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1ac5" w14:paraId="8b81ac5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proofErr w:type="spellStart"/>
      <w:r w:rsidR="00D1191E">
        <w:rPr>
          <w:sz w:val="22"/>
          <w:szCs w:val="22"/>
        </w:rPr>
        <w:t>Posl</w:t>
      </w:r>
      <w:proofErr w:type="spellEnd"/>
      <w:r w:rsidR="00D1191E">
        <w:rPr>
          <w:sz w:val="22"/>
          <w:szCs w:val="22"/>
        </w:rPr>
        <w:t xml:space="preserve">. br. 6-St. </w:t>
      </w:r>
      <w:r w:rsidR="00140E52">
        <w:rPr>
          <w:sz w:val="22"/>
          <w:szCs w:val="22"/>
        </w:rPr>
        <w:t>1</w:t>
      </w:r>
      <w:r w:rsidR="0018133B">
        <w:rPr>
          <w:sz w:val="22"/>
          <w:szCs w:val="22"/>
        </w:rPr>
        <w:t>827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140E52">
        <w:rPr>
          <w:sz w:val="22"/>
          <w:szCs w:val="22"/>
        </w:rPr>
        <w:t>6</w:t>
      </w:r>
      <w:r w:rsidR="00D1191E">
        <w:rPr>
          <w:sz w:val="22"/>
          <w:szCs w:val="22"/>
        </w:rPr>
        <w:t>-</w:t>
      </w:r>
      <w:r w:rsidR="009A021D">
        <w:rPr>
          <w:sz w:val="22"/>
          <w:szCs w:val="22"/>
        </w:rPr>
        <w:t>39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>Trgovački sud u Splitu, Stalna služba u Dubrovniku, po sucu tog suda Srđanu Gavraniću kao stečajnom sucu</w:t>
      </w:r>
      <w:r w:rsidR="008D6BCE">
        <w:rPr>
          <w:sz w:val="22"/>
          <w:szCs w:val="22"/>
        </w:rPr>
        <w:t>,</w:t>
      </w:r>
      <w:r w:rsidRPr="008D240E">
        <w:rPr>
          <w:sz w:val="22"/>
          <w:szCs w:val="22"/>
        </w:rPr>
        <w:t xml:space="preserve"> </w:t>
      </w:r>
      <w:r w:rsidR="0018133B" w:rsidRPr="0018133B">
        <w:rPr>
          <w:sz w:val="22"/>
          <w:szCs w:val="22"/>
        </w:rPr>
        <w:t xml:space="preserve">u stečajnom postupku nad dužnikom BUBALO PROMET j.d.o.o. za proizvodnju, usluge i trgovinu, Metković, Jadranska 18, MBS: 060318490, OIB: 03398166155, zastupano po stečajnom upravitelju Vlahu </w:t>
      </w:r>
      <w:proofErr w:type="spellStart"/>
      <w:r w:rsidR="0018133B" w:rsidRPr="0018133B">
        <w:rPr>
          <w:sz w:val="22"/>
          <w:szCs w:val="22"/>
        </w:rPr>
        <w:t>Monkoviću</w:t>
      </w:r>
      <w:proofErr w:type="spellEnd"/>
      <w:r w:rsidR="0018133B" w:rsidRPr="0018133B">
        <w:rPr>
          <w:sz w:val="22"/>
          <w:szCs w:val="22"/>
        </w:rPr>
        <w:t xml:space="preserve"> iz Cavtata, izvan ročišta, </w:t>
      </w:r>
      <w:r w:rsidRPr="007F3202">
        <w:rPr>
          <w:sz w:val="22"/>
          <w:szCs w:val="22"/>
        </w:rPr>
        <w:t xml:space="preserve">dana </w:t>
      </w:r>
      <w:r w:rsidR="008D6BCE">
        <w:rPr>
          <w:sz w:val="22"/>
          <w:szCs w:val="22"/>
        </w:rPr>
        <w:t>2</w:t>
      </w:r>
      <w:r w:rsidR="0018133B">
        <w:rPr>
          <w:sz w:val="22"/>
          <w:szCs w:val="22"/>
        </w:rPr>
        <w:t>7</w:t>
      </w:r>
      <w:r w:rsidR="008D6BCE">
        <w:rPr>
          <w:sz w:val="22"/>
          <w:szCs w:val="22"/>
        </w:rPr>
        <w:t xml:space="preserve">. </w:t>
      </w:r>
      <w:r w:rsidR="0018133B">
        <w:rPr>
          <w:sz w:val="22"/>
          <w:szCs w:val="22"/>
        </w:rPr>
        <w:t>lipnja</w:t>
      </w:r>
      <w:r w:rsidRPr="008D240E">
        <w:rPr>
          <w:sz w:val="22"/>
          <w:szCs w:val="22"/>
        </w:rPr>
        <w:t xml:space="preserve"> 201</w:t>
      </w:r>
      <w:r w:rsidR="00DD5121"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05241F" w:rsidR="0005241F" w:rsidRPr="004C4D17">
      <w:pPr>
        <w:jc w:val="center"/>
        <w:rPr>
          <w:b/>
          <w:szCs w:val="24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9F26B9" w:rsidP="00C47C2D" w:rsidR="00C47C2D" w:rsidRPr="007B20B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Utvrđuje se konačan </w:t>
      </w:r>
      <w:r w:rsidR="007B20B8">
        <w:rPr>
          <w:sz w:val="22"/>
          <w:szCs w:val="22"/>
        </w:rPr>
        <w:t>postotak</w:t>
      </w:r>
      <w:r w:rsidR="0057267A" w:rsidRPr="00D96747">
        <w:rPr>
          <w:sz w:val="22"/>
          <w:szCs w:val="22"/>
        </w:rPr>
        <w:t xml:space="preserve"> završne diobe unovčene stečajne mase i to </w:t>
      </w:r>
      <w:r w:rsidR="00C47C2D" w:rsidRPr="007B20B8">
        <w:rPr>
          <w:sz w:val="22"/>
          <w:szCs w:val="22"/>
        </w:rPr>
        <w:t xml:space="preserve">u </w:t>
      </w:r>
      <w:r w:rsidR="00F41F61">
        <w:rPr>
          <w:sz w:val="22"/>
          <w:szCs w:val="22"/>
        </w:rPr>
        <w:t xml:space="preserve">iznosu </w:t>
      </w:r>
      <w:r w:rsidR="00F41F61" w:rsidRPr="00F41F61">
        <w:rPr>
          <w:sz w:val="22"/>
          <w:szCs w:val="22"/>
        </w:rPr>
        <w:t>9.8942,87 kuna za priznate tražbine vjerovnika II. (drugog) višeg isplatnog reda u visini 100,00% njihove priznate tražbine</w:t>
      </w:r>
      <w:r w:rsidR="00C47C2D" w:rsidRPr="007B20B8">
        <w:rPr>
          <w:sz w:val="22"/>
          <w:szCs w:val="22"/>
        </w:rPr>
        <w:t>.</w:t>
      </w: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017E73" w:rsidR="0057267A" w:rsidRPr="00017E73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Rješenjem ovog suda </w:t>
      </w:r>
      <w:proofErr w:type="spellStart"/>
      <w:r w:rsidRPr="00D96747">
        <w:rPr>
          <w:sz w:val="22"/>
          <w:szCs w:val="22"/>
        </w:rPr>
        <w:t>posl</w:t>
      </w:r>
      <w:proofErr w:type="spellEnd"/>
      <w:r w:rsidRPr="00D96747">
        <w:rPr>
          <w:sz w:val="22"/>
          <w:szCs w:val="22"/>
        </w:rPr>
        <w:t>. br. St.</w:t>
      </w:r>
      <w:r w:rsidR="009B68C7">
        <w:rPr>
          <w:sz w:val="22"/>
          <w:szCs w:val="22"/>
        </w:rPr>
        <w:t>1</w:t>
      </w:r>
      <w:r w:rsidR="00F41F61">
        <w:rPr>
          <w:sz w:val="22"/>
          <w:szCs w:val="22"/>
        </w:rPr>
        <w:t>827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9B68C7">
        <w:rPr>
          <w:sz w:val="22"/>
          <w:szCs w:val="22"/>
        </w:rPr>
        <w:t>6</w:t>
      </w:r>
      <w:r w:rsidR="00FF7469">
        <w:rPr>
          <w:sz w:val="22"/>
          <w:szCs w:val="22"/>
        </w:rPr>
        <w:t>-</w:t>
      </w:r>
      <w:r w:rsidR="00F41F61">
        <w:rPr>
          <w:sz w:val="22"/>
          <w:szCs w:val="22"/>
        </w:rPr>
        <w:t>36</w:t>
      </w:r>
      <w:r w:rsidR="007701CE">
        <w:rPr>
          <w:sz w:val="22"/>
          <w:szCs w:val="22"/>
        </w:rPr>
        <w:t xml:space="preserve"> od </w:t>
      </w:r>
      <w:r w:rsidR="00F41F61">
        <w:rPr>
          <w:sz w:val="22"/>
          <w:szCs w:val="22"/>
        </w:rPr>
        <w:t>18</w:t>
      </w:r>
      <w:r w:rsidR="007D12AD">
        <w:rPr>
          <w:sz w:val="22"/>
          <w:szCs w:val="22"/>
        </w:rPr>
        <w:t xml:space="preserve">. </w:t>
      </w:r>
      <w:r w:rsidR="00F41F61">
        <w:rPr>
          <w:sz w:val="22"/>
          <w:szCs w:val="22"/>
        </w:rPr>
        <w:t>svibnja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8A49D7">
        <w:rPr>
          <w:sz w:val="22"/>
          <w:szCs w:val="22"/>
        </w:rPr>
        <w:t>7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</w:t>
      </w:r>
      <w:r w:rsidR="007D0F10">
        <w:rPr>
          <w:sz w:val="22"/>
          <w:szCs w:val="22"/>
        </w:rPr>
        <w:t xml:space="preserve">završnu </w:t>
      </w:r>
      <w:r w:rsidRPr="00D96747">
        <w:rPr>
          <w:sz w:val="22"/>
          <w:szCs w:val="22"/>
        </w:rPr>
        <w:t xml:space="preserve">diobu unovčene stečajne mase i to iznosa </w:t>
      </w:r>
      <w:r w:rsidR="00F41F61" w:rsidRPr="00F41F61">
        <w:rPr>
          <w:sz w:val="22"/>
          <w:szCs w:val="22"/>
        </w:rPr>
        <w:t>9.8942,87 kuna za priznate tražbine vjerovnika II. (drugog) višeg isplatnog reda u visini 100,00% njihove priznate tražbine</w:t>
      </w:r>
      <w:r w:rsidR="008A49D7" w:rsidRPr="007B20B8">
        <w:rPr>
          <w:sz w:val="22"/>
          <w:szCs w:val="22"/>
        </w:rPr>
        <w:t>.</w:t>
      </w:r>
      <w:r w:rsidR="008A49D7">
        <w:rPr>
          <w:b/>
          <w:sz w:val="22"/>
          <w:szCs w:val="22"/>
        </w:rPr>
        <w:t xml:space="preserve"> </w:t>
      </w:r>
      <w:r w:rsidRPr="00D96747">
        <w:rPr>
          <w:bCs/>
          <w:sz w:val="22"/>
          <w:szCs w:val="22"/>
        </w:rPr>
        <w:t xml:space="preserve">Istim rješenjem određeno je završno ročište </w:t>
      </w:r>
      <w:r w:rsidRPr="007701CE">
        <w:rPr>
          <w:bCs/>
          <w:sz w:val="22"/>
          <w:szCs w:val="22"/>
        </w:rPr>
        <w:t xml:space="preserve">za </w:t>
      </w:r>
      <w:r w:rsidRPr="007701CE">
        <w:rPr>
          <w:sz w:val="22"/>
          <w:szCs w:val="22"/>
        </w:rPr>
        <w:t xml:space="preserve">dan </w:t>
      </w:r>
      <w:r w:rsidR="007D12AD">
        <w:rPr>
          <w:sz w:val="22"/>
          <w:szCs w:val="22"/>
        </w:rPr>
        <w:t>2</w:t>
      </w:r>
      <w:r w:rsidR="00F41F61">
        <w:rPr>
          <w:sz w:val="22"/>
          <w:szCs w:val="22"/>
        </w:rPr>
        <w:t>7</w:t>
      </w:r>
      <w:r w:rsidR="007D12AD">
        <w:rPr>
          <w:sz w:val="22"/>
          <w:szCs w:val="22"/>
        </w:rPr>
        <w:t xml:space="preserve">. </w:t>
      </w:r>
      <w:r w:rsidR="00F41F61">
        <w:rPr>
          <w:sz w:val="22"/>
          <w:szCs w:val="22"/>
        </w:rPr>
        <w:t>lipnja</w:t>
      </w:r>
      <w:r w:rsidR="00110DE1" w:rsidRPr="007701CE">
        <w:rPr>
          <w:sz w:val="22"/>
          <w:szCs w:val="22"/>
        </w:rPr>
        <w:t xml:space="preserve"> 201</w:t>
      </w:r>
      <w:r w:rsidR="007D0F10">
        <w:rPr>
          <w:sz w:val="22"/>
          <w:szCs w:val="22"/>
        </w:rPr>
        <w:t>7</w:t>
      </w:r>
      <w:r w:rsidR="00110DE1" w:rsidRPr="007701CE">
        <w:rPr>
          <w:sz w:val="22"/>
          <w:szCs w:val="22"/>
        </w:rPr>
        <w:t>. godine</w:t>
      </w:r>
      <w:r w:rsidRPr="007701CE">
        <w:rPr>
          <w:sz w:val="22"/>
          <w:szCs w:val="22"/>
        </w:rPr>
        <w:t>, radi</w:t>
      </w:r>
      <w:r w:rsidRPr="00D96747">
        <w:rPr>
          <w:sz w:val="22"/>
          <w:szCs w:val="22"/>
        </w:rPr>
        <w:t xml:space="preserve"> rasprave o završnom računu stečajnog upravitelja</w:t>
      </w:r>
      <w:r w:rsidR="00B81014">
        <w:rPr>
          <w:sz w:val="22"/>
          <w:szCs w:val="22"/>
        </w:rPr>
        <w:t>,</w:t>
      </w:r>
      <w:r w:rsidRPr="00D96747">
        <w:rPr>
          <w:sz w:val="22"/>
          <w:szCs w:val="22"/>
        </w:rPr>
        <w:t xml:space="preserve"> podnoš</w:t>
      </w:r>
      <w:r w:rsidR="00B81014">
        <w:rPr>
          <w:sz w:val="22"/>
          <w:szCs w:val="22"/>
        </w:rPr>
        <w:t xml:space="preserve">enja prigovora na završni popis i odlučivanju vjerovnika o </w:t>
      </w:r>
      <w:r w:rsidR="00DA440E">
        <w:rPr>
          <w:sz w:val="22"/>
          <w:szCs w:val="22"/>
        </w:rPr>
        <w:t xml:space="preserve">pitanjima </w:t>
      </w:r>
      <w:r w:rsidR="00DA440E" w:rsidRPr="00631E08">
        <w:rPr>
          <w:sz w:val="22"/>
          <w:szCs w:val="22"/>
        </w:rPr>
        <w:t>od značaja za stečajnu masu</w:t>
      </w:r>
      <w:r w:rsidR="00DA440E">
        <w:rPr>
          <w:sz w:val="22"/>
          <w:szCs w:val="22"/>
        </w:rPr>
        <w:t>.</w:t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EA2C52">
      <w:pPr>
        <w:ind w:firstLine="720"/>
        <w:jc w:val="both"/>
        <w:rPr>
          <w:sz w:val="22"/>
          <w:szCs w:val="22"/>
        </w:rPr>
      </w:pPr>
      <w:r w:rsidRPr="00D96747">
        <w:rPr>
          <w:bCs/>
          <w:sz w:val="22"/>
          <w:szCs w:val="22"/>
        </w:rPr>
        <w:t xml:space="preserve">Oglas o </w:t>
      </w:r>
      <w:r w:rsidRPr="00D96747">
        <w:rPr>
          <w:sz w:val="22"/>
          <w:szCs w:val="22"/>
        </w:rPr>
        <w:t xml:space="preserve">određivanju završnog ročišta objavljen je na </w:t>
      </w:r>
      <w:r w:rsidR="00D773A5">
        <w:rPr>
          <w:sz w:val="22"/>
          <w:szCs w:val="22"/>
        </w:rPr>
        <w:t>e-</w:t>
      </w:r>
      <w:r w:rsidRPr="00D96747">
        <w:rPr>
          <w:sz w:val="22"/>
          <w:szCs w:val="22"/>
        </w:rPr>
        <w:t xml:space="preserve">oglasnoj ploči suda </w:t>
      </w:r>
      <w:r w:rsidR="00F7584B">
        <w:rPr>
          <w:sz w:val="22"/>
          <w:szCs w:val="22"/>
        </w:rPr>
        <w:t>18. svibnja</w:t>
      </w:r>
      <w:r w:rsidR="00EA2C52" w:rsidRPr="00EA2C52">
        <w:rPr>
          <w:sz w:val="22"/>
          <w:szCs w:val="22"/>
        </w:rPr>
        <w:t xml:space="preserve"> 2017</w:t>
      </w:r>
      <w:r w:rsidR="009C4AE0" w:rsidRPr="00F41F61">
        <w:rPr>
          <w:sz w:val="22"/>
          <w:szCs w:val="22"/>
        </w:rPr>
        <w:t>.</w:t>
      </w:r>
      <w:r w:rsidR="009C4AE0" w:rsidRPr="00B81014">
        <w:rPr>
          <w:sz w:val="22"/>
          <w:szCs w:val="22"/>
          <w:u w:val="single"/>
        </w:rPr>
        <w:t xml:space="preserve"> </w:t>
      </w:r>
      <w:r w:rsidR="009C4AE0" w:rsidRPr="00EA2C52">
        <w:rPr>
          <w:sz w:val="22"/>
          <w:szCs w:val="22"/>
        </w:rPr>
        <w:t>godine</w:t>
      </w:r>
      <w:r w:rsidRPr="00EA2C52">
        <w:rPr>
          <w:sz w:val="22"/>
          <w:szCs w:val="22"/>
        </w:rPr>
        <w:t xml:space="preserve">. </w:t>
      </w:r>
    </w:p>
    <w:p w:rsidRDefault="0057267A" w:rsidP="0057267A" w:rsidR="0057267A" w:rsidRPr="00EA2C52">
      <w:pPr>
        <w:jc w:val="both"/>
        <w:rPr>
          <w:bCs/>
          <w:sz w:val="16"/>
          <w:szCs w:val="16"/>
        </w:rPr>
      </w:pPr>
    </w:p>
    <w:p w:rsidRDefault="00110DE1" w:rsidP="0057267A" w:rsidR="0057267A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 w:rsidR="00413272"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 w:rsidR="00413272">
        <w:rPr>
          <w:bCs/>
          <w:sz w:val="22"/>
          <w:szCs w:val="22"/>
        </w:rPr>
        <w:t>u održanom</w:t>
      </w:r>
      <w:r w:rsidR="004C4D17">
        <w:rPr>
          <w:bCs/>
          <w:sz w:val="22"/>
          <w:szCs w:val="22"/>
        </w:rPr>
        <w:t xml:space="preserve"> 2</w:t>
      </w:r>
      <w:r w:rsidR="00F41F61">
        <w:rPr>
          <w:bCs/>
          <w:sz w:val="22"/>
          <w:szCs w:val="22"/>
        </w:rPr>
        <w:t>7</w:t>
      </w:r>
      <w:r w:rsidR="004C4D17">
        <w:rPr>
          <w:bCs/>
          <w:sz w:val="22"/>
          <w:szCs w:val="22"/>
        </w:rPr>
        <w:t xml:space="preserve">. </w:t>
      </w:r>
      <w:r w:rsidR="00F41F61">
        <w:rPr>
          <w:bCs/>
          <w:sz w:val="22"/>
          <w:szCs w:val="22"/>
        </w:rPr>
        <w:t>lipnja</w:t>
      </w:r>
      <w:r w:rsidR="004C4D17">
        <w:rPr>
          <w:bCs/>
          <w:sz w:val="22"/>
          <w:szCs w:val="22"/>
        </w:rPr>
        <w:t xml:space="preserve"> 2017.</w:t>
      </w:r>
      <w:r w:rsidR="004C4D17" w:rsidRPr="004C4D17">
        <w:rPr>
          <w:bCs/>
          <w:sz w:val="22"/>
          <w:szCs w:val="22"/>
        </w:rPr>
        <w:t xml:space="preserve"> </w:t>
      </w:r>
      <w:r w:rsidR="0057267A" w:rsidRPr="004C4D17">
        <w:rPr>
          <w:bCs/>
          <w:sz w:val="22"/>
          <w:szCs w:val="22"/>
        </w:rPr>
        <w:t>godine</w:t>
      </w:r>
      <w:r w:rsidR="0057267A" w:rsidRPr="00D96747">
        <w:rPr>
          <w:bCs/>
          <w:sz w:val="22"/>
          <w:szCs w:val="22"/>
        </w:rPr>
        <w:t xml:space="preserve"> </w:t>
      </w:r>
      <w:r w:rsidR="0057267A" w:rsidRPr="00413272">
        <w:rPr>
          <w:bCs/>
          <w:sz w:val="22"/>
          <w:szCs w:val="22"/>
        </w:rPr>
        <w:t xml:space="preserve">nije </w:t>
      </w:r>
      <w:r w:rsidR="00413272" w:rsidRPr="00413272">
        <w:rPr>
          <w:bCs/>
          <w:sz w:val="22"/>
          <w:szCs w:val="22"/>
        </w:rPr>
        <w:t>bilo prigovora</w:t>
      </w:r>
      <w:r w:rsidR="0057267A" w:rsidRPr="00413272">
        <w:rPr>
          <w:bCs/>
          <w:sz w:val="22"/>
          <w:szCs w:val="22"/>
        </w:rPr>
        <w:t xml:space="preserve">, te do zaključenja ročišta nije iznesen </w:t>
      </w:r>
      <w:r w:rsidR="0005241F" w:rsidRPr="00413272">
        <w:rPr>
          <w:bCs/>
          <w:sz w:val="22"/>
          <w:szCs w:val="22"/>
        </w:rPr>
        <w:t xml:space="preserve">ili zaprimljen </w:t>
      </w:r>
      <w:r w:rsidR="0057267A" w:rsidRPr="00413272">
        <w:rPr>
          <w:bCs/>
          <w:sz w:val="22"/>
          <w:szCs w:val="22"/>
        </w:rPr>
        <w:t>nijedan prigovor na diobeni popis</w:t>
      </w:r>
      <w:r w:rsidR="0057267A" w:rsidRPr="00D96747">
        <w:rPr>
          <w:bCs/>
          <w:sz w:val="22"/>
          <w:szCs w:val="22"/>
        </w:rPr>
        <w:t xml:space="preserve">. U smislu čl. </w:t>
      </w:r>
      <w:r w:rsidR="004601E3">
        <w:rPr>
          <w:bCs/>
          <w:sz w:val="22"/>
          <w:szCs w:val="22"/>
        </w:rPr>
        <w:t>281</w:t>
      </w:r>
      <w:r w:rsidR="0057267A" w:rsidRPr="00D96747">
        <w:rPr>
          <w:bCs/>
          <w:sz w:val="22"/>
          <w:szCs w:val="22"/>
        </w:rPr>
        <w:t xml:space="preserve">. SZ, </w:t>
      </w:r>
      <w:r w:rsidR="004601E3">
        <w:rPr>
          <w:bCs/>
          <w:sz w:val="22"/>
          <w:szCs w:val="22"/>
        </w:rPr>
        <w:t>visina</w:t>
      </w:r>
      <w:r w:rsidR="0057267A" w:rsidRPr="00D96747">
        <w:rPr>
          <w:bCs/>
          <w:sz w:val="22"/>
          <w:szCs w:val="22"/>
        </w:rPr>
        <w:t xml:space="preserve"> namirenja se određuje nakon što isteknu rokovi za podnošenje prigovora.</w:t>
      </w:r>
      <w:r w:rsidR="0005241F">
        <w:rPr>
          <w:bCs/>
          <w:sz w:val="22"/>
          <w:szCs w:val="22"/>
        </w:rPr>
        <w:t xml:space="preserve"> Zbog toga je, sukladno rješenju ovog suda </w:t>
      </w:r>
      <w:proofErr w:type="spellStart"/>
      <w:r w:rsidR="0005241F" w:rsidRPr="00D96747">
        <w:rPr>
          <w:sz w:val="22"/>
          <w:szCs w:val="22"/>
        </w:rPr>
        <w:t>posl</w:t>
      </w:r>
      <w:proofErr w:type="spellEnd"/>
      <w:r w:rsidR="0005241F" w:rsidRPr="00D96747">
        <w:rPr>
          <w:sz w:val="22"/>
          <w:szCs w:val="22"/>
        </w:rPr>
        <w:t xml:space="preserve">. br. </w:t>
      </w:r>
      <w:r w:rsidR="00827A71" w:rsidRPr="00827A71">
        <w:rPr>
          <w:sz w:val="22"/>
          <w:szCs w:val="22"/>
        </w:rPr>
        <w:t>St.1</w:t>
      </w:r>
      <w:r w:rsidR="0045329F">
        <w:rPr>
          <w:sz w:val="22"/>
          <w:szCs w:val="22"/>
        </w:rPr>
        <w:t>827</w:t>
      </w:r>
      <w:r w:rsidR="00827A71" w:rsidRPr="00827A71">
        <w:rPr>
          <w:sz w:val="22"/>
          <w:szCs w:val="22"/>
        </w:rPr>
        <w:t>/201</w:t>
      </w:r>
      <w:r w:rsidR="00C02272">
        <w:rPr>
          <w:sz w:val="22"/>
          <w:szCs w:val="22"/>
        </w:rPr>
        <w:t>6</w:t>
      </w:r>
      <w:r w:rsidR="00827A71" w:rsidRPr="00827A71">
        <w:rPr>
          <w:sz w:val="22"/>
          <w:szCs w:val="22"/>
        </w:rPr>
        <w:t>-</w:t>
      </w:r>
      <w:r w:rsidR="0045329F">
        <w:rPr>
          <w:sz w:val="22"/>
          <w:szCs w:val="22"/>
        </w:rPr>
        <w:t>36</w:t>
      </w:r>
      <w:r w:rsidR="00827A71" w:rsidRPr="00827A71">
        <w:rPr>
          <w:sz w:val="22"/>
          <w:szCs w:val="22"/>
        </w:rPr>
        <w:t xml:space="preserve"> od </w:t>
      </w:r>
      <w:r w:rsidR="0045329F">
        <w:rPr>
          <w:sz w:val="22"/>
          <w:szCs w:val="22"/>
        </w:rPr>
        <w:t>18</w:t>
      </w:r>
      <w:r w:rsidR="004C4D17">
        <w:rPr>
          <w:sz w:val="22"/>
          <w:szCs w:val="22"/>
        </w:rPr>
        <w:t xml:space="preserve">. </w:t>
      </w:r>
      <w:r w:rsidR="0045329F">
        <w:rPr>
          <w:sz w:val="22"/>
          <w:szCs w:val="22"/>
        </w:rPr>
        <w:t>svibnja</w:t>
      </w:r>
      <w:r w:rsidR="00827A71" w:rsidRPr="00827A71">
        <w:rPr>
          <w:sz w:val="22"/>
          <w:szCs w:val="22"/>
        </w:rPr>
        <w:t xml:space="preserve"> 2017. godine</w:t>
      </w:r>
      <w:r w:rsidR="00170245" w:rsidRPr="00D96747">
        <w:rPr>
          <w:sz w:val="22"/>
          <w:szCs w:val="22"/>
        </w:rPr>
        <w:t xml:space="preserve"> </w:t>
      </w:r>
      <w:r w:rsidR="0005241F">
        <w:rPr>
          <w:bCs/>
          <w:sz w:val="22"/>
          <w:szCs w:val="22"/>
        </w:rPr>
        <w:t>odlučeno kao u izreci.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C02272">
        <w:rPr>
          <w:b/>
          <w:sz w:val="22"/>
          <w:szCs w:val="22"/>
        </w:rPr>
        <w:t>2</w:t>
      </w:r>
      <w:r w:rsidR="0045329F">
        <w:rPr>
          <w:b/>
          <w:sz w:val="22"/>
          <w:szCs w:val="22"/>
        </w:rPr>
        <w:t>7</w:t>
      </w:r>
      <w:r w:rsidR="00C02272">
        <w:rPr>
          <w:b/>
          <w:sz w:val="22"/>
          <w:szCs w:val="22"/>
        </w:rPr>
        <w:t xml:space="preserve">. </w:t>
      </w:r>
      <w:r w:rsidR="0045329F">
        <w:rPr>
          <w:b/>
          <w:sz w:val="22"/>
          <w:szCs w:val="22"/>
        </w:rPr>
        <w:t>lipnja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731F71"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2B1439" w:rsidP="002B1439" w:rsidR="002B1439" w:rsidRPr="002B1439">
      <w:pPr>
        <w:jc w:val="both"/>
        <w:rPr>
          <w:sz w:val="22"/>
          <w:szCs w:val="22"/>
        </w:rPr>
      </w:pPr>
      <w:r w:rsidRPr="002B1439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C02272">
        <w:rPr>
          <w:sz w:val="20"/>
        </w:rPr>
        <w:t>2</w:t>
      </w:r>
      <w:r w:rsidR="0045329F">
        <w:rPr>
          <w:sz w:val="20"/>
        </w:rPr>
        <w:t>7</w:t>
      </w:r>
      <w:r w:rsidR="009A021D">
        <w:rPr>
          <w:sz w:val="20"/>
        </w:rPr>
        <w:t>.06</w:t>
      </w:r>
      <w:bookmarkStart w:name="_GoBack" w:id="0"/>
      <w:bookmarkEnd w:id="0"/>
      <w:r w:rsidR="00C02272">
        <w:rPr>
          <w:sz w:val="20"/>
        </w:rPr>
        <w:t>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731F71">
        <w:rPr>
          <w:sz w:val="20"/>
        </w:rPr>
        <w:t>7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4C4D17" w:rsidR="0057267A" w:rsidRPr="00323502">
      <w:headerReference w:type="even" r:id="rId11"/>
      <w:headerReference w:type="default" r:id="rId12"/>
      <w:pgSz w:h="16838" w:w="11906"/>
      <w:pgMar w:gutter="0" w:footer="708" w:header="708" w:left="1417" w:bottom="709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D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proofErr w:type="spellStart"/>
    <w:r w:rsidRPr="00097E93">
      <w:rPr>
        <w:b/>
        <w:sz w:val="22"/>
        <w:szCs w:val="22"/>
      </w:rPr>
      <w:t>Posl</w:t>
    </w:r>
    <w:proofErr w:type="spellEnd"/>
    <w:r w:rsidRPr="00097E93">
      <w:rPr>
        <w:b/>
        <w:sz w:val="22"/>
        <w:szCs w:val="22"/>
      </w:rPr>
      <w:t>. br. 6-St.</w:t>
    </w:r>
    <w:r w:rsidR="00B81014">
      <w:rPr>
        <w:b/>
        <w:sz w:val="22"/>
        <w:szCs w:val="22"/>
      </w:rPr>
      <w:t>1</w:t>
    </w:r>
    <w:r w:rsidR="00BA547A">
      <w:rPr>
        <w:b/>
        <w:sz w:val="22"/>
        <w:szCs w:val="22"/>
      </w:rPr>
      <w:t>59</w:t>
    </w:r>
    <w:r w:rsidR="00827A71">
      <w:rPr>
        <w:b/>
        <w:sz w:val="22"/>
        <w:szCs w:val="22"/>
      </w:rPr>
      <w:t>0</w:t>
    </w:r>
    <w:r w:rsidRPr="00097E93">
      <w:rPr>
        <w:b/>
        <w:sz w:val="22"/>
        <w:szCs w:val="22"/>
      </w:rPr>
      <w:t>/201</w:t>
    </w:r>
    <w:r w:rsidR="00B81014">
      <w:rPr>
        <w:b/>
        <w:sz w:val="22"/>
        <w:szCs w:val="22"/>
      </w:rPr>
      <w:t>6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87DCE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3B"/>
    <w:rsid w:val="001813BA"/>
    <w:rsid w:val="001D1B35"/>
    <w:rsid w:val="001D58BB"/>
    <w:rsid w:val="001E33FE"/>
    <w:rsid w:val="001F713D"/>
    <w:rsid w:val="0020583E"/>
    <w:rsid w:val="002B1439"/>
    <w:rsid w:val="002D161F"/>
    <w:rsid w:val="002D7FAC"/>
    <w:rsid w:val="002F33F5"/>
    <w:rsid w:val="002F4339"/>
    <w:rsid w:val="002F528F"/>
    <w:rsid w:val="00310420"/>
    <w:rsid w:val="00320240"/>
    <w:rsid w:val="00320BCF"/>
    <w:rsid w:val="00323502"/>
    <w:rsid w:val="00393FF5"/>
    <w:rsid w:val="003B5C68"/>
    <w:rsid w:val="003F1B06"/>
    <w:rsid w:val="00413272"/>
    <w:rsid w:val="00430D9E"/>
    <w:rsid w:val="0045329F"/>
    <w:rsid w:val="004601E3"/>
    <w:rsid w:val="004702B2"/>
    <w:rsid w:val="004774B7"/>
    <w:rsid w:val="0048364C"/>
    <w:rsid w:val="004934B6"/>
    <w:rsid w:val="004A6748"/>
    <w:rsid w:val="004C4D17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607ADC"/>
    <w:rsid w:val="00614EE8"/>
    <w:rsid w:val="006241D3"/>
    <w:rsid w:val="00687E4A"/>
    <w:rsid w:val="006E5197"/>
    <w:rsid w:val="00731F71"/>
    <w:rsid w:val="007409D3"/>
    <w:rsid w:val="0076492C"/>
    <w:rsid w:val="007701CE"/>
    <w:rsid w:val="00774F25"/>
    <w:rsid w:val="007B20B8"/>
    <w:rsid w:val="007D0F10"/>
    <w:rsid w:val="007D12AD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27A71"/>
    <w:rsid w:val="00841865"/>
    <w:rsid w:val="008546AD"/>
    <w:rsid w:val="00856D6B"/>
    <w:rsid w:val="008735A5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D6BCE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021D"/>
    <w:rsid w:val="009A769A"/>
    <w:rsid w:val="009B68C7"/>
    <w:rsid w:val="009B78CE"/>
    <w:rsid w:val="009C4AE0"/>
    <w:rsid w:val="009E3778"/>
    <w:rsid w:val="009F26B9"/>
    <w:rsid w:val="009F54D7"/>
    <w:rsid w:val="00A6284F"/>
    <w:rsid w:val="00AA15B0"/>
    <w:rsid w:val="00AD2928"/>
    <w:rsid w:val="00AF2037"/>
    <w:rsid w:val="00B0053F"/>
    <w:rsid w:val="00B11FDE"/>
    <w:rsid w:val="00B628FE"/>
    <w:rsid w:val="00B7199F"/>
    <w:rsid w:val="00B81014"/>
    <w:rsid w:val="00BA547A"/>
    <w:rsid w:val="00BB7645"/>
    <w:rsid w:val="00BE31C7"/>
    <w:rsid w:val="00BE6325"/>
    <w:rsid w:val="00C02272"/>
    <w:rsid w:val="00C47C2D"/>
    <w:rsid w:val="00C53EEE"/>
    <w:rsid w:val="00C84A10"/>
    <w:rsid w:val="00CD2C60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A440E"/>
    <w:rsid w:val="00DD4CA5"/>
    <w:rsid w:val="00DD5121"/>
    <w:rsid w:val="00E00DF5"/>
    <w:rsid w:val="00E11F55"/>
    <w:rsid w:val="00E127F6"/>
    <w:rsid w:val="00E22ECA"/>
    <w:rsid w:val="00E631F5"/>
    <w:rsid w:val="00E92862"/>
    <w:rsid w:val="00EA2C52"/>
    <w:rsid w:val="00EC6742"/>
    <w:rsid w:val="00F0033D"/>
    <w:rsid w:val="00F10323"/>
    <w:rsid w:val="00F34EF1"/>
    <w:rsid w:val="00F40201"/>
    <w:rsid w:val="00F4118A"/>
    <w:rsid w:val="00F41F61"/>
    <w:rsid w:val="00F61FBE"/>
    <w:rsid w:val="00F7584B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none</properties:Company>
  <properties:Pages>1</properties:Pages>
  <properties:Words>378</properties:Words>
  <properties:Characters>2073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2017-05-17T13:39:00Z</dcterms:created>
  <dc:creator>none</dc:creator>
  <cp:lastModifiedBy>Mara Marčinko</cp:lastModifiedBy>
  <cp:lastPrinted>2017-06-27T07:24:00Z</cp:lastPrinted>
  <dcterms:modified xmlns:xsi="http://www.w3.org/2001/XMLSchema-instance" xsi:type="dcterms:W3CDTF">2017-06-27T07:24:00Z</dcterms:modified>
  <cp:revision>5</cp:revision>
  <dc:title>II St</dc:title>
</cp:coreProperties>
</file>