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9241" w14:paraId="75a9241" w:rsidRDefault="002906D6" w:rsidP="002906D6" w:rsidR="002906D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906D6" w:rsidP="002906D6" w:rsidR="002906D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06D6" w:rsidP="002906D6" w:rsidR="002906D6"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1211</w:t>
      </w:r>
      <w:r w:rsidRPr="0008790D">
        <w:rPr>
          <w:sz w:val="23"/>
          <w:szCs w:val="23"/>
          <w:lang w:val="hr-HR"/>
        </w:rPr>
        <w:t>/15-</w:t>
      </w:r>
      <w:r>
        <w:rPr>
          <w:sz w:val="23"/>
          <w:szCs w:val="23"/>
          <w:lang w:val="hr-HR"/>
        </w:rPr>
        <w:t>4</w:t>
      </w:r>
    </w:p>
    <w:p w:rsidRDefault="002906D6" w:rsidP="002906D6" w:rsidR="002906D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06D6" w:rsidP="002906D6" w:rsidR="002906D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2906D6" w:rsidP="002906D6" w:rsidR="002906D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06D6" w:rsidP="002906D6" w:rsidR="002906D6" w:rsidRPr="0008790D">
      <w:pPr>
        <w:ind w:right="512"/>
        <w:jc w:val="center"/>
        <w:rPr>
          <w:sz w:val="23"/>
          <w:szCs w:val="23"/>
          <w:lang w:val="hr-HR"/>
        </w:rPr>
      </w:pPr>
      <w:r w:rsidRPr="0008790D">
        <w:rPr>
          <w:sz w:val="23"/>
          <w:szCs w:val="23"/>
          <w:lang w:val="hr-HR"/>
        </w:rPr>
        <w:t>R E P U B L I K A  H R V A T S K A</w:t>
      </w:r>
    </w:p>
    <w:p w:rsidRDefault="002906D6" w:rsidP="002906D6" w:rsidR="002906D6" w:rsidRPr="0008790D">
      <w:pPr>
        <w:ind w:right="512"/>
        <w:jc w:val="center"/>
        <w:rPr>
          <w:sz w:val="23"/>
          <w:szCs w:val="23"/>
          <w:lang w:val="hr-HR"/>
        </w:rPr>
      </w:pPr>
      <w:r w:rsidRPr="0008790D">
        <w:rPr>
          <w:sz w:val="23"/>
          <w:szCs w:val="23"/>
          <w:lang w:val="hr-HR"/>
        </w:rPr>
        <w:t>R J E Š E N J E</w:t>
      </w:r>
    </w:p>
    <w:p w:rsidRDefault="002906D6" w:rsidP="002906D6" w:rsidR="002906D6" w:rsidRPr="00AB24A4">
      <w:pPr>
        <w:ind w:right="512"/>
        <w:rPr>
          <w:sz w:val="23"/>
          <w:szCs w:val="23"/>
          <w:lang w:val="hr-HR"/>
        </w:rPr>
      </w:pPr>
    </w:p>
    <w:p w:rsidRDefault="002906D6" w:rsidP="002906D6" w:rsidR="002906D6"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Pr>
          <w:sz w:val="23"/>
          <w:szCs w:val="23"/>
        </w:rPr>
        <w:t>G.M. AUTO j.d.o.o., Pula, Medulinska cesta 15 A, OIB: 44885641467</w:t>
      </w:r>
      <w:r w:rsidRPr="00AB24A4">
        <w:rPr>
          <w:sz w:val="23"/>
          <w:szCs w:val="23"/>
          <w:lang w:val="hr-HR"/>
        </w:rPr>
        <w:t xml:space="preserve">, dana </w:t>
      </w:r>
      <w:r>
        <w:rPr>
          <w:sz w:val="23"/>
          <w:szCs w:val="23"/>
          <w:lang w:val="hr-HR"/>
        </w:rPr>
        <w:t>21. prosinca</w:t>
      </w:r>
      <w:r w:rsidRPr="00AB24A4">
        <w:rPr>
          <w:sz w:val="23"/>
          <w:szCs w:val="23"/>
          <w:lang w:val="hr-HR"/>
        </w:rPr>
        <w:t xml:space="preserve"> 2015. </w:t>
      </w:r>
    </w:p>
    <w:p w:rsidRDefault="002906D6" w:rsidP="002906D6" w:rsidR="002906D6" w:rsidRPr="0008790D">
      <w:pPr>
        <w:ind w:firstLine="708"/>
        <w:jc w:val="both"/>
        <w:rPr>
          <w:sz w:val="23"/>
          <w:szCs w:val="23"/>
          <w:lang w:val="hr-HR"/>
        </w:rPr>
      </w:pPr>
    </w:p>
    <w:p w:rsidRDefault="002906D6" w:rsidP="002906D6" w:rsidR="002906D6" w:rsidRPr="0008790D">
      <w:pPr>
        <w:ind w:right="512"/>
        <w:jc w:val="center"/>
        <w:rPr>
          <w:sz w:val="23"/>
          <w:szCs w:val="23"/>
          <w:lang w:val="hr-HR"/>
        </w:rPr>
      </w:pPr>
      <w:r w:rsidRPr="0008790D">
        <w:rPr>
          <w:bCs/>
          <w:sz w:val="23"/>
          <w:szCs w:val="23"/>
          <w:lang w:val="hr-HR"/>
        </w:rPr>
        <w:t>r i j e š i o   j e</w:t>
      </w:r>
    </w:p>
    <w:p w:rsidRDefault="002906D6" w:rsidP="002906D6" w:rsidR="002906D6" w:rsidRPr="0008790D">
      <w:pPr>
        <w:ind w:right="512"/>
        <w:jc w:val="both"/>
        <w:rPr>
          <w:sz w:val="23"/>
          <w:szCs w:val="23"/>
          <w:lang w:val="hr-HR"/>
        </w:rPr>
      </w:pPr>
    </w:p>
    <w:p w:rsidRDefault="002906D6" w:rsidP="002906D6" w:rsidR="002906D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Glorijanu Matiću, Pula, Orbanin 77</w:t>
      </w:r>
      <w:r w:rsidRPr="00AB24A4">
        <w:rPr>
          <w:sz w:val="23"/>
          <w:szCs w:val="23"/>
          <w:lang w:val="hr-HR"/>
        </w:rPr>
        <w:t xml:space="preserve">, OIB: </w:t>
      </w:r>
      <w:r>
        <w:rPr>
          <w:sz w:val="23"/>
          <w:szCs w:val="23"/>
          <w:lang w:val="hr-HR"/>
        </w:rPr>
        <w:t>43490668983</w:t>
      </w:r>
      <w:r w:rsidRPr="00AB24A4">
        <w:rPr>
          <w:sz w:val="23"/>
          <w:szCs w:val="23"/>
          <w:lang w:val="hr-HR"/>
        </w:rPr>
        <w:t xml:space="preserve"> (obveznik plaćanja predujma), osobi ovlaštenoj za zastupanje dužnika </w:t>
      </w:r>
      <w:r>
        <w:rPr>
          <w:sz w:val="23"/>
          <w:szCs w:val="23"/>
        </w:rPr>
        <w:t>G.M. AUTO j.d.o.o., Pula, Medulinska cesta 15 A, OIB: 44885641467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2906D6" w:rsidP="002906D6" w:rsidR="002906D6" w:rsidRPr="0008790D">
      <w:pPr>
        <w:jc w:val="both"/>
        <w:rPr>
          <w:sz w:val="23"/>
          <w:szCs w:val="23"/>
          <w:lang w:val="hr-HR"/>
        </w:rPr>
      </w:pPr>
    </w:p>
    <w:p w:rsidRDefault="002906D6" w:rsidP="002906D6" w:rsidR="002906D6" w:rsidRPr="0008790D">
      <w:pPr>
        <w:ind w:right="512"/>
        <w:jc w:val="center"/>
        <w:rPr>
          <w:sz w:val="23"/>
          <w:szCs w:val="23"/>
          <w:u w:val="single"/>
          <w:lang w:val="hr-HR"/>
        </w:rPr>
      </w:pPr>
      <w:r w:rsidRPr="0008790D">
        <w:rPr>
          <w:sz w:val="23"/>
          <w:szCs w:val="23"/>
          <w:u w:val="single"/>
          <w:lang w:val="hr-HR"/>
        </w:rPr>
        <w:t xml:space="preserve">U K U P N O  5.000,00 kuna  </w:t>
      </w:r>
    </w:p>
    <w:p w:rsidRDefault="002906D6" w:rsidP="002906D6" w:rsidR="002906D6" w:rsidRPr="0008790D">
      <w:pPr>
        <w:ind w:right="512"/>
        <w:jc w:val="center"/>
        <w:rPr>
          <w:sz w:val="23"/>
          <w:szCs w:val="23"/>
          <w:u w:val="single"/>
          <w:lang w:val="hr-HR"/>
        </w:rPr>
      </w:pPr>
    </w:p>
    <w:p w:rsidRDefault="002906D6" w:rsidP="002906D6" w:rsidR="002906D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1211</w:t>
      </w:r>
      <w:r w:rsidRPr="0008790D">
        <w:rPr>
          <w:sz w:val="23"/>
          <w:szCs w:val="23"/>
          <w:lang w:val="hr-HR"/>
        </w:rPr>
        <w:t>-15, i izvornu potvrdu o uplati dostavi ovom sudu pozivom na gornji poslovni broj.</w:t>
      </w:r>
    </w:p>
    <w:p w:rsidRDefault="002906D6" w:rsidP="002906D6" w:rsidR="002906D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906D6" w:rsidP="002906D6" w:rsidR="002906D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hr-HR"/>
        </w:rPr>
        <w:t>43490668983</w:t>
      </w:r>
      <w:r w:rsidRPr="0008790D">
        <w:rPr>
          <w:sz w:val="23"/>
          <w:szCs w:val="23"/>
          <w:lang w:val="hr-HR"/>
        </w:rPr>
        <w:t>).</w:t>
      </w:r>
    </w:p>
    <w:p w:rsidRDefault="002906D6" w:rsidP="002906D6" w:rsidR="002906D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1211</w:t>
      </w:r>
      <w:r w:rsidRPr="0008790D">
        <w:rPr>
          <w:sz w:val="23"/>
          <w:szCs w:val="23"/>
          <w:lang w:val="hr-HR"/>
        </w:rPr>
        <w:t>-15.</w:t>
      </w:r>
    </w:p>
    <w:p w:rsidRDefault="002906D6" w:rsidP="002906D6" w:rsidR="002906D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906D6" w:rsidP="002906D6" w:rsidR="002906D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2906D6" w:rsidP="002906D6" w:rsidR="002906D6">
      <w:pPr>
        <w:jc w:val="both"/>
        <w:rPr>
          <w:sz w:val="23"/>
          <w:szCs w:val="23"/>
          <w:lang w:val="hr-HR"/>
        </w:rPr>
      </w:pPr>
    </w:p>
    <w:p w:rsidRDefault="002906D6" w:rsidP="002906D6" w:rsidR="002906D6" w:rsidRPr="0008790D">
      <w:pPr>
        <w:jc w:val="both"/>
        <w:rPr>
          <w:sz w:val="23"/>
          <w:szCs w:val="23"/>
          <w:lang w:val="hr-HR"/>
        </w:rPr>
      </w:pPr>
    </w:p>
    <w:p w:rsidRDefault="002906D6" w:rsidP="002906D6" w:rsidR="002906D6" w:rsidRPr="0008790D">
      <w:pPr>
        <w:jc w:val="both"/>
        <w:rPr>
          <w:sz w:val="23"/>
          <w:szCs w:val="23"/>
          <w:lang w:val="hr-HR"/>
        </w:rPr>
      </w:pPr>
    </w:p>
    <w:p w:rsidRDefault="002906D6" w:rsidP="002906D6" w:rsidR="002906D6" w:rsidRPr="0008790D">
      <w:pPr>
        <w:jc w:val="center"/>
        <w:rPr>
          <w:sz w:val="23"/>
          <w:szCs w:val="23"/>
          <w:lang w:val="hr-HR"/>
        </w:rPr>
      </w:pPr>
      <w:r w:rsidRPr="0008790D">
        <w:rPr>
          <w:sz w:val="23"/>
          <w:szCs w:val="23"/>
          <w:lang w:val="hr-HR"/>
        </w:rPr>
        <w:t>Obrazloženje</w:t>
      </w:r>
    </w:p>
    <w:p w:rsidRDefault="002906D6" w:rsidP="002906D6" w:rsidR="002906D6" w:rsidRPr="0008790D">
      <w:pPr>
        <w:jc w:val="center"/>
        <w:rPr>
          <w:sz w:val="23"/>
          <w:szCs w:val="23"/>
          <w:lang w:val="hr-HR"/>
        </w:rPr>
      </w:pPr>
    </w:p>
    <w:p w:rsidRDefault="002906D6" w:rsidP="002906D6" w:rsidR="002906D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906D6" w:rsidP="002906D6" w:rsidR="002906D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906D6" w:rsidP="002906D6" w:rsidR="002906D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906D6" w:rsidP="002906D6" w:rsidR="002906D6" w:rsidRPr="0008790D">
      <w:pPr>
        <w:jc w:val="both"/>
        <w:rPr>
          <w:sz w:val="23"/>
          <w:szCs w:val="23"/>
          <w:lang w:val="hr-HR"/>
        </w:rPr>
      </w:pPr>
      <w:r w:rsidRPr="0008790D">
        <w:rPr>
          <w:sz w:val="23"/>
          <w:szCs w:val="23"/>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te da su ostvarene pretpostavke iz odredbe čl. 113. st. 1. SZ-a.</w:t>
      </w:r>
    </w:p>
    <w:p w:rsidRDefault="002906D6" w:rsidP="002906D6" w:rsidR="002906D6" w:rsidRPr="0008790D">
      <w:pPr>
        <w:jc w:val="both"/>
        <w:rPr>
          <w:sz w:val="23"/>
          <w:szCs w:val="23"/>
          <w:lang w:val="hr-HR"/>
        </w:rPr>
      </w:pPr>
      <w:r w:rsidRPr="0008790D">
        <w:rPr>
          <w:sz w:val="23"/>
          <w:szCs w:val="23"/>
          <w:lang w:val="hr-HR"/>
        </w:rPr>
        <w:tab/>
        <w:t>Sud je ocijenio da je predujam potrebno uplatiti najmanje u visini od 5.000,00 kn radi namirenja troškova FINA-e, za trošak i nagradu stečajnog upravitelja, za osiguranje stečajnog upravitelja, za izradu pečata i za podmirenje drugih troškova koji će nastati u stečajnom postupku.</w:t>
      </w:r>
    </w:p>
    <w:p w:rsidRDefault="002906D6" w:rsidP="002906D6" w:rsidR="002906D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2906D6" w:rsidP="002906D6" w:rsidR="002906D6" w:rsidRPr="0008790D">
      <w:pPr>
        <w:jc w:val="both"/>
        <w:rPr>
          <w:sz w:val="23"/>
          <w:szCs w:val="23"/>
          <w:lang w:val="hr-HR"/>
        </w:rPr>
      </w:pPr>
    </w:p>
    <w:p w:rsidRDefault="002906D6" w:rsidP="002906D6" w:rsidR="002906D6" w:rsidRPr="0008790D">
      <w:pPr>
        <w:ind w:right="512"/>
        <w:jc w:val="center"/>
        <w:rPr>
          <w:sz w:val="23"/>
          <w:szCs w:val="23"/>
          <w:lang w:val="hr-HR"/>
        </w:rPr>
      </w:pPr>
      <w:r>
        <w:rPr>
          <w:sz w:val="23"/>
          <w:szCs w:val="23"/>
          <w:lang w:val="hr-HR"/>
        </w:rPr>
        <w:t>U Pazinu, 21. prosinca</w:t>
      </w:r>
      <w:r w:rsidRPr="0008790D">
        <w:rPr>
          <w:sz w:val="23"/>
          <w:szCs w:val="23"/>
          <w:lang w:val="hr-HR"/>
        </w:rPr>
        <w:t xml:space="preserve"> 2015. </w:t>
      </w:r>
    </w:p>
    <w:p w:rsidRDefault="002906D6" w:rsidP="002906D6" w:rsidR="002906D6">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2906D6" w:rsidP="002906D6" w:rsidR="002906D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2906D6" w:rsidP="002906D6" w:rsidR="002906D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Labinjan Skok, v.r.</w:t>
      </w:r>
    </w:p>
    <w:p w:rsidRDefault="002906D6" w:rsidP="002906D6" w:rsidR="002906D6">
      <w:pPr>
        <w:ind w:right="512"/>
        <w:rPr>
          <w:sz w:val="23"/>
          <w:szCs w:val="23"/>
          <w:lang w:val="hr-HR"/>
        </w:rPr>
      </w:pPr>
    </w:p>
    <w:p w:rsidRDefault="002906D6" w:rsidP="002906D6" w:rsidR="002906D6" w:rsidRPr="0008790D">
      <w:pPr>
        <w:ind w:right="512"/>
        <w:rPr>
          <w:sz w:val="23"/>
          <w:szCs w:val="23"/>
          <w:lang w:val="hr-HR"/>
        </w:rPr>
      </w:pPr>
    </w:p>
    <w:p w:rsidRDefault="002906D6" w:rsidP="002906D6" w:rsidR="002906D6" w:rsidRPr="0008790D">
      <w:pPr>
        <w:rPr>
          <w:sz w:val="23"/>
          <w:szCs w:val="23"/>
          <w:lang w:val="hr-HR"/>
        </w:rPr>
      </w:pPr>
      <w:r w:rsidRPr="0008790D">
        <w:rPr>
          <w:sz w:val="23"/>
          <w:szCs w:val="23"/>
          <w:lang w:val="hr-HR"/>
        </w:rPr>
        <w:t>UPUTA O PRAVNOM LIJEKU:</w:t>
      </w:r>
    </w:p>
    <w:p w:rsidRDefault="002906D6" w:rsidP="002906D6" w:rsidR="002906D6" w:rsidRPr="0008790D">
      <w:pPr>
        <w:ind w:firstLine="720"/>
        <w:jc w:val="both"/>
        <w:rPr>
          <w:sz w:val="23"/>
          <w:szCs w:val="23"/>
          <w:lang w:val="hr-HR"/>
        </w:rPr>
      </w:pPr>
      <w:r w:rsidRPr="0008790D">
        <w:rPr>
          <w:sz w:val="23"/>
          <w:szCs w:val="23"/>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2906D6" w:rsidP="002906D6" w:rsidR="002906D6" w:rsidRPr="0008790D">
      <w:pPr>
        <w:ind w:firstLine="720"/>
        <w:jc w:val="both"/>
        <w:rPr>
          <w:sz w:val="23"/>
          <w:szCs w:val="23"/>
          <w:lang w:val="hr-HR"/>
        </w:rPr>
      </w:pPr>
      <w:r w:rsidRPr="0008790D">
        <w:rPr>
          <w:sz w:val="23"/>
          <w:szCs w:val="23"/>
          <w:lang w:val="hr-HR"/>
        </w:rPr>
        <w:t>Žalba izjavljena protiv ovog rješenja ne odgađa provedbu rješenja.</w:t>
      </w:r>
    </w:p>
    <w:p w:rsidRDefault="002906D6" w:rsidP="002906D6" w:rsidR="002906D6" w:rsidRPr="00EE7995">
      <w:pPr>
        <w:ind w:firstLine="720"/>
        <w:jc w:val="both"/>
        <w:rPr>
          <w:szCs w:val="24"/>
          <w:lang w:val="hr-HR"/>
        </w:rPr>
      </w:pPr>
    </w:p>
    <w:p w:rsidRDefault="002906D6" w:rsidP="002906D6" w:rsidR="002906D6" w:rsidRPr="0050040F">
      <w:pPr>
        <w:ind w:firstLine="720" w:right="512"/>
        <w:jc w:val="both"/>
        <w:rPr>
          <w:sz w:val="22"/>
          <w:szCs w:val="22"/>
          <w:lang w:val="hr-HR"/>
        </w:rPr>
      </w:pPr>
      <w:r w:rsidRPr="0050040F">
        <w:rPr>
          <w:sz w:val="22"/>
          <w:szCs w:val="22"/>
          <w:lang w:val="hr-HR"/>
        </w:rPr>
        <w:t>DNA:</w:t>
      </w:r>
    </w:p>
    <w:p w:rsidRDefault="002906D6" w:rsidP="002906D6" w:rsidR="002906D6">
      <w:pPr>
        <w:ind w:firstLine="720" w:right="512"/>
        <w:jc w:val="both"/>
      </w:pPr>
      <w:r w:rsidRPr="0050040F">
        <w:rPr>
          <w:sz w:val="22"/>
          <w:szCs w:val="22"/>
          <w:lang w:val="hr-HR"/>
        </w:rPr>
        <w:t>- obveznik plaćanja predujma</w:t>
      </w:r>
    </w:p>
    <w:p w:rsidRDefault="002906D6" w:rsidP="002906D6"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06D6" w:rsidP="002906D6" w:rsidR="002906D6">
      <w:r>
        <w:separator/>
      </w:r>
    </w:p>
  </w:endnote>
  <w:endnote w:id="0" w:type="continuationSeparator">
    <w:p w:rsidRDefault="002906D6" w:rsidP="002906D6" w:rsidR="002906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06D6" w:rsidP="002906D6" w:rsidR="002906D6">
      <w:r>
        <w:separator/>
      </w:r>
    </w:p>
  </w:footnote>
  <w:footnote w:id="0" w:type="continuationSeparator">
    <w:p w:rsidRDefault="002906D6" w:rsidP="002906D6" w:rsidR="002906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906D6" w:rsidR="0050040F">
        <w:pPr>
          <w:pStyle w:val="Zaglavlje"/>
          <w:jc w:val="center"/>
        </w:pPr>
        <w:r>
          <w:tab/>
        </w:r>
        <w:r>
          <w:fldChar w:fldCharType="begin"/>
        </w:r>
        <w:r>
          <w:instrText>PAGE   \* MERGEFORMAT</w:instrText>
        </w:r>
        <w:r>
          <w:fldChar w:fldCharType="separate"/>
        </w:r>
        <w:r w:rsidR="004D0B4F" w:rsidRPr="004D0B4F">
          <w:rPr>
            <w:noProof/>
            <w:lang w:val="hr-HR"/>
          </w:rPr>
          <w:t>2</w:t>
        </w:r>
        <w:r>
          <w:fldChar w:fldCharType="end"/>
        </w:r>
        <w:r>
          <w:tab/>
        </w:r>
        <w:r w:rsidRPr="0008790D">
          <w:rPr>
            <w:sz w:val="23"/>
            <w:szCs w:val="23"/>
            <w:lang w:val="hr-HR"/>
          </w:rPr>
          <w:t>Posl.br.: 2 St-</w:t>
        </w:r>
        <w:r>
          <w:rPr>
            <w:sz w:val="23"/>
            <w:szCs w:val="23"/>
            <w:lang w:val="hr-HR"/>
          </w:rPr>
          <w:t>1211</w:t>
        </w:r>
        <w:r w:rsidRPr="0008790D">
          <w:rPr>
            <w:sz w:val="23"/>
            <w:szCs w:val="23"/>
            <w:lang w:val="hr-HR"/>
          </w:rPr>
          <w:t>/15-</w:t>
        </w:r>
        <w:r>
          <w:rPr>
            <w:sz w:val="23"/>
            <w:szCs w:val="23"/>
            <w:lang w:val="hr-HR"/>
          </w:rPr>
          <w:t>4</w:t>
        </w:r>
      </w:p>
    </w:sdtContent>
  </w:sdt>
  <w:p w:rsidRDefault="004D0B4F"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6D6"/>
    <w:rsid w:val="002906D6"/>
    <w:rsid w:val="004D0B4F"/>
    <w:rsid w:val="0055432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6D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06D6"/>
    <w:pPr>
      <w:tabs>
        <w:tab w:pos="4536" w:val="center"/>
        <w:tab w:pos="9072" w:val="right"/>
      </w:tabs>
    </w:pPr>
  </w:style>
  <w:style w:customStyle="true" w:styleId="ZaglavljeChar" w:type="character">
    <w:name w:val="Zaglavlje Char"/>
    <w:basedOn w:val="Zadanifontodlomka"/>
    <w:link w:val="Zaglavlje"/>
    <w:uiPriority w:val="99"/>
    <w:rsid w:val="002906D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906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06D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906D6"/>
    <w:pPr>
      <w:tabs>
        <w:tab w:pos="4536" w:val="center"/>
        <w:tab w:pos="9072" w:val="right"/>
      </w:tabs>
    </w:pPr>
  </w:style>
  <w:style w:customStyle="true" w:styleId="PodnojeChar" w:type="character">
    <w:name w:val="Podnožje Char"/>
    <w:basedOn w:val="Zadanifontodlomka"/>
    <w:link w:val="Podnoje"/>
    <w:uiPriority w:val="99"/>
    <w:rsid w:val="002906D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D0B4F"/>
    <w:rPr>
      <w:color w:val="808080"/>
      <w:bdr w:space="0" w:sz="0" w:color="auto" w:val="none"/>
      <w:shd w:fill="auto" w:color="auto" w:val="clear"/>
    </w:rPr>
  </w:style>
  <w:style w:customStyle="true" w:styleId="eSPISCCParagraphDefaultFont" w:type="character">
    <w:name w:val="eSPIS_CC_Paragraph Default Font"/>
    <w:basedOn w:val="Zadanifontodlomka"/>
    <w:rsid w:val="004D0B4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D0B4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D0B4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D0B4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6D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06D6"/>
    <w:pPr>
      <w:tabs>
        <w:tab w:pos="4536" w:val="center"/>
        <w:tab w:pos="9072" w:val="right"/>
      </w:tabs>
    </w:pPr>
  </w:style>
  <w:style w:customStyle="1" w:styleId="ZaglavljeChar" w:type="character">
    <w:name w:val="Zaglavlje Char"/>
    <w:basedOn w:val="Zadanifontodlomka"/>
    <w:link w:val="Zaglavlje"/>
    <w:uiPriority w:val="99"/>
    <w:rsid w:val="002906D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906D6"/>
    <w:rPr>
      <w:rFonts w:ascii="Tahoma" w:cs="Tahoma" w:hAnsi="Tahoma"/>
      <w:sz w:val="16"/>
      <w:szCs w:val="16"/>
    </w:rPr>
  </w:style>
  <w:style w:customStyle="1" w:styleId="TekstbaloniaChar" w:type="character">
    <w:name w:val="Tekst balončića Char"/>
    <w:basedOn w:val="Zadanifontodlomka"/>
    <w:link w:val="Tekstbalonia"/>
    <w:uiPriority w:val="99"/>
    <w:semiHidden/>
    <w:rsid w:val="002906D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906D6"/>
    <w:pPr>
      <w:tabs>
        <w:tab w:pos="4536" w:val="center"/>
        <w:tab w:pos="9072" w:val="right"/>
      </w:tabs>
    </w:pPr>
  </w:style>
  <w:style w:customStyle="1" w:styleId="PodnojeChar" w:type="character">
    <w:name w:val="Podnožje Char"/>
    <w:basedOn w:val="Zadanifontodlomka"/>
    <w:link w:val="Podnoje"/>
    <w:uiPriority w:val="99"/>
    <w:rsid w:val="002906D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D0B4F"/>
    <w:rPr>
      <w:color w:val="808080"/>
      <w:bdr w:color="auto" w:space="0" w:sz="0" w:val="none"/>
      <w:shd w:color="auto" w:fill="auto" w:val="clear"/>
    </w:rPr>
  </w:style>
  <w:style w:customStyle="1" w:styleId="eSPISCCParagraphDefaultFont" w:type="character">
    <w:name w:val="eSPIS_CC_Paragraph Default Font"/>
    <w:basedOn w:val="Zadanifontodlomka"/>
    <w:rsid w:val="004D0B4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D0B4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D0B4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D0B4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St-1211/2015</izvorni_sadrzaj>
    <derivirana_varijabla naziv="DomainObject.Predmet.OznakaBroj_1">St-1211/2015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 AUTO j.d.o.o. PULA</izvorni_sadrzaj>
    <derivirana_varijabla naziv="DomainObject.Predmet.ProtustrankaFormated_1">  G.M. AUTO j.d.o.o. PULA</derivirana_varijabla>
  </DomainObject.Predmet.ProtustrankaFormated>
  <DomainObject.Predmet.ProtustrankaFormatedOIB>
    <izvorni_sadrzaj>  G.M. AUTO j.d.o.o. PULA, OIB 44885641467</izvorni_sadrzaj>
    <derivirana_varijabla naziv="DomainObject.Predmet.ProtustrankaFormatedOIB_1">  G.M. AUTO j.d.o.o. PULA, OIB 44885641467</derivirana_varijabla>
  </DomainObject.Predmet.ProtustrankaFormatedOIB>
  <DomainObject.Predmet.ProtustrankaFormatedWithAdress>
    <izvorni_sadrzaj> G.M. AUTO j.d.o.o. PULA, Medulinska cesta 15 A, 52100 Pula</izvorni_sadrzaj>
    <derivirana_varijabla naziv="DomainObject.Predmet.ProtustrankaFormatedWithAdress_1"> G.M. AUTO j.d.o.o. PULA, Medulinska cesta 15 A, 52100 Pula</derivirana_varijabla>
  </DomainObject.Predmet.ProtustrankaFormatedWithAdress>
  <DomainObject.Predmet.ProtustrankaFormatedWithAdressOIB>
    <izvorni_sadrzaj> G.M. AUTO j.d.o.o. PULA, OIB 44885641467, Medulinska cesta 15 A, 52100 Pula</izvorni_sadrzaj>
    <derivirana_varijabla naziv="DomainObject.Predmet.ProtustrankaFormatedWithAdressOIB_1"> G.M. AUTO j.d.o.o. PULA, OIB 44885641467, Medulinska cesta 15 A, 52100 Pula</derivirana_varijabla>
  </DomainObject.Predmet.ProtustrankaFormatedWithAdressOIB>
  <DomainObject.Predmet.ProtustrankaWithAdress>
    <izvorni_sadrzaj>G.M. AUTO j.d.o.o. PULA Medulinska cesta 15 A, 52100 Pula</izvorni_sadrzaj>
    <derivirana_varijabla naziv="DomainObject.Predmet.ProtustrankaWithAdress_1">G.M. AUTO j.d.o.o. PULA Medulinska cesta 15 A, 52100 Pula</derivirana_varijabla>
  </DomainObject.Predmet.ProtustrankaWithAdress>
  <DomainObject.Predmet.ProtustrankaWithAdressOIB>
    <izvorni_sadrzaj>G.M. AUTO j.d.o.o. PULA, OIB 44885641467, Medulinska cesta 15 A, 52100 Pula</izvorni_sadrzaj>
    <derivirana_varijabla naziv="DomainObject.Predmet.ProtustrankaWithAdressOIB_1">G.M. AUTO j.d.o.o. PULA, OIB 44885641467, Medulinska cesta 15 A, 52100 Pula</derivirana_varijabla>
  </DomainObject.Predmet.ProtustrankaWithAdressOIB>
  <DomainObject.Predmet.ProtustrankaNazivFormated>
    <izvorni_sadrzaj>G.M. AUTO j.d.o.o. PULA</izvorni_sadrzaj>
    <derivirana_varijabla naziv="DomainObject.Predmet.ProtustrankaNazivFormated_1">G.M. AUTO j.d.o.o. PULA</derivirana_varijabla>
  </DomainObject.Predmet.ProtustrankaNazivFormated>
  <DomainObject.Predmet.ProtustrankaNazivFormatedOIB>
    <izvorni_sadrzaj>G.M. AUTO j.d.o.o. PULA, OIB 44885641467</izvorni_sadrzaj>
    <derivirana_varijabla naziv="DomainObject.Predmet.ProtustrankaNazivFormatedOIB_1">G.M. AUTO j.d.o.o. PULA, OIB 44885641467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36431.61</izvorni_sadrzaj>
    <derivirana_varijabla naziv="DomainObject.Predmet.TrenutnaVrijednost_1">36431.61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G.M. AUTO j.d.o.o. PULA</item>
    </izvorni_sadrzaj>
    <derivirana_varijabla naziv="DomainObject.Predmet.ProtuStrankaListFormated_1">
      <item>G.M. AUTO j.d.o.o. PULA</item>
    </derivirana_varijabla>
  </DomainObject.Predmet.ProtuStrankaListFormated>
  <DomainObject.Predmet.ProtuStrankaListFormatedOIB>
    <izvorni_sadrzaj>
      <item>G.M. AUTO j.d.o.o. PULA, OIB 44885641467</item>
    </izvorni_sadrzaj>
    <derivirana_varijabla naziv="DomainObject.Predmet.ProtuStrankaListFormatedOIB_1">
      <item>G.M. AUTO j.d.o.o. PULA, OIB 44885641467</item>
    </derivirana_varijabla>
  </DomainObject.Predmet.ProtuStrankaListFormatedOIB>
  <DomainObject.Predmet.ProtuStrankaListFormatedWithAdress>
    <izvorni_sadrzaj>
      <item>G.M. AUTO j.d.o.o. PULA, Medulinska cesta 15 A, 52100 Pula</item>
    </izvorni_sadrzaj>
    <derivirana_varijabla naziv="DomainObject.Predmet.ProtuStrankaListFormatedWithAdress_1">
      <item>G.M. AUTO j.d.o.o. PULA, Medulinska cesta 15 A, 52100 Pula</item>
    </derivirana_varijabla>
  </DomainObject.Predmet.ProtuStrankaListFormatedWithAdress>
  <DomainObject.Predmet.ProtuStrankaListFormatedWithAdressOIB>
    <izvorni_sadrzaj>
      <item>G.M. AUTO j.d.o.o. PULA, OIB 44885641467, Medulinska cesta 15 A, 52100 Pula</item>
    </izvorni_sadrzaj>
    <derivirana_varijabla naziv="DomainObject.Predmet.ProtuStrankaListFormatedWithAdressOIB_1">
      <item>G.M. AUTO j.d.o.o. PULA, OIB 44885641467, Medulinska cesta 15 A, 52100 Pula</item>
    </derivirana_varijabla>
  </DomainObject.Predmet.ProtuStrankaListFormatedWithAdressOIB>
  <DomainObject.Predmet.ProtuStrankaListNazivFormated>
    <izvorni_sadrzaj>
      <item>G.M. AUTO j.d.o.o. PULA</item>
    </izvorni_sadrzaj>
    <derivirana_varijabla naziv="DomainObject.Predmet.ProtuStrankaListNazivFormated_1">
      <item>G.M. AUTO j.d.o.o. PULA</item>
    </derivirana_varijabla>
  </DomainObject.Predmet.ProtuStrankaListNazivFormated>
  <DomainObject.Predmet.ProtuStrankaListNazivFormatedOIB>
    <izvorni_sadrzaj>
      <item>G.M. AUTO j.d.o.o. PULA, OIB 44885641467</item>
    </izvorni_sadrzaj>
    <derivirana_varijabla naziv="DomainObject.Predmet.ProtuStrankaListNazivFormatedOIB_1">
      <item>G.M. AUTO j.d.o.o. PULA, OIB 44885641467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G.M. AUTO j.d.o.o. PULA</izvorni_sadrzaj>
    <derivirana_varijabla naziv="DomainObject.Predmet.ProtustrankaIDrugi_1">G.M. AUTO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G.M. AUTO j.d.o.o. PULA, OIB 44885641467, Medulinska cesta 15 A, 52100 Pula</izvorni_sadrzaj>
    <derivirana_varijabla naziv="DomainObject.Predmet.ProtustrankaIDrugiAdressOIB_1">G.M. AUTO j.d.o.o. PULA, OIB 44885641467, Medulinska cesta 15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G.M. AUTO j.d.o.o. PULA</item>
    </izvorni_sadrzaj>
    <derivirana_varijabla naziv="DomainObject.Predmet.SudioniciListNaziv_1">
      <item>FINANCIJSKA AGENCIJA, RC RIJEKA, PODRUŽNICA PULA, PULA</item>
      <item>G.M. AUTO j.d.o.o. PULA</item>
    </derivirana_varijabla>
  </DomainObject.Predmet.SudioniciListNaziv>
  <DomainObject.Predmet.SudioniciListAdressOIB>
    <izvorni_sadrzaj>
      <item>FINANCIJSKA AGENCIJA, RC RIJEKA, PODRUŽNICA PULA, PULA, OIB 85821130368, Ulica grada Vukovara 70,10000 Zagreb</item>
      <item>G.M. AUTO j.d.o.o. PULA, OIB 44885641467, Medulinska cesta 15 A,52100 Pula</item>
    </izvorni_sadrzaj>
    <derivirana_varijabla naziv="DomainObject.Predmet.SudioniciListAdressOIB_1">
      <item>FINANCIJSKA AGENCIJA, RC RIJEKA, PODRUŽNICA PULA, PULA, OIB 85821130368, Ulica grada Vukovara 70,10000 Zagreb</item>
      <item>G.M. AUTO j.d.o.o. PULA, OIB 44885641467, Medulinska cesta 15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44885641467</item>
    </izvorni_sadrzaj>
    <derivirana_varijabla naziv="DomainObject.Predmet.SudioniciListNazivOIB_1">
      <item>, OIB 85821130368</item>
      <item>, OIB 44885641467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952</properties:Words>
  <properties:Characters>5168</properties:Characters>
  <properties:Lines>101</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2015-12-21T07:35:00Z</dcterms:created>
  <dc:creator>Jasmina Matika</dc:creator>
  <cp:lastModifiedBy>Jasmina Matika</cp:lastModifiedBy>
  <dcterms:modified xmlns:xsi="http://www.w3.org/2001/XMLSchema-instance" xsi:type="dcterms:W3CDTF">2015-12-21T07:43:00Z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