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a709" w14:paraId="705a709" w:rsidRDefault="00D16393" w:rsidP="00D16393" w:rsidR="00D16393" w:rsidRPr="006B13E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B13E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4C04B9">
        <w:rPr>
          <w:rFonts w:hAnsi="Times New Roman" w:ascii="Times New Roman"/>
          <w:color w:val="auto"/>
          <w:sz w:val="24"/>
          <w:szCs w:val="24"/>
          <w:lang w:val="hr-HR"/>
        </w:rPr>
        <w:t>3124/16-19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A725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A7253C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prethodnom postupku radi utvrđivanja uvjeta za  otvaranje stečajnog postupka nad dužnikom</w:t>
      </w:r>
      <w:r w:rsidR="00A7253C" w:rsidRPr="00A725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7253C" w:rsidRPr="00A7253C">
        <w:rPr>
          <w:rFonts w:hAnsi="Times New Roman" w:ascii="Times New Roman"/>
          <w:color w:val="auto"/>
          <w:sz w:val="24"/>
          <w:szCs w:val="24"/>
        </w:rPr>
        <w:t>PRODUCENT d.o.o., za marketing, video, audio i grafičku djelatnost, Zagreb, Koračeva 16, OIB 57152864336</w:t>
      </w:r>
      <w:r w:rsidR="00737E32" w:rsidRPr="00A7253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1321A" w:rsidRPr="00A7253C">
        <w:rPr>
          <w:rFonts w:hAnsi="Times New Roman" w:ascii="Times New Roman"/>
          <w:color w:val="auto"/>
          <w:sz w:val="24"/>
          <w:szCs w:val="24"/>
          <w:lang w:val="hr-HR"/>
        </w:rPr>
        <w:t>29. svibnja</w:t>
      </w:r>
      <w:r w:rsidR="00737E32" w:rsidRPr="00A7253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737E32" w:rsidP="00E2213A" w:rsidR="00737E32" w:rsidRPr="00A725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725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253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A7253C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725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25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A7253C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A7253C" w:rsidRPr="00A725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7253C" w:rsidRPr="00A7253C">
        <w:rPr>
          <w:rFonts w:hAnsi="Times New Roman" w:ascii="Times New Roman"/>
          <w:color w:val="auto"/>
          <w:sz w:val="24"/>
          <w:szCs w:val="24"/>
        </w:rPr>
        <w:t>PRODUCENT d.o.o., za marketing, video, audio i grafičku djelatnost, Zagreb, Koračeva 16, OIB 57152864336</w:t>
      </w:r>
      <w:r w:rsidRPr="00A7253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331450" w:rsidR="0001321A" w:rsidRPr="00A7253C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253C">
        <w:rPr>
          <w:rFonts w:hAnsi="Times New Roman" w:ascii="Times New Roman"/>
          <w:color w:val="auto"/>
          <w:sz w:val="24"/>
          <w:szCs w:val="24"/>
          <w:lang w:val="hr-HR"/>
        </w:rPr>
        <w:t>2. Stečajnim upraviteljem imenuje se</w:t>
      </w:r>
      <w:r w:rsidR="0001321A" w:rsidRPr="00A725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56339" w:rsidRPr="00A7253C">
        <w:rPr>
          <w:rFonts w:hAnsi="Times New Roman" w:ascii="Times New Roman"/>
          <w:color w:val="auto"/>
          <w:sz w:val="24"/>
          <w:szCs w:val="24"/>
          <w:lang w:val="hr-HR"/>
        </w:rPr>
        <w:t>Goran Brozović, Zagreb, Pavlenski put 5, OIB 39833571469.</w:t>
      </w:r>
    </w:p>
    <w:p w:rsidRDefault="00E2213A" w:rsidP="00E2213A" w:rsidR="00E2213A" w:rsidRPr="00A725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253C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A7253C" w:rsidRPr="00A725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7253C" w:rsidRPr="00A7253C">
        <w:rPr>
          <w:rFonts w:hAnsi="Times New Roman" w:ascii="Times New Roman"/>
          <w:color w:val="auto"/>
          <w:sz w:val="24"/>
          <w:szCs w:val="24"/>
        </w:rPr>
        <w:t>PRODUCENT d.o.o., za marketing, video, audio i grafičku djelatnost, Zagreb, Koračeva 16, OIB 57152864336</w:t>
      </w:r>
      <w:r w:rsidRPr="00A7253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A725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7253C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253C" w:rsidP="00A7253C" w:rsidR="00A7253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Podneskom od 29.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A7253C" w:rsidP="00A7253C" w:rsidR="00A725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713 dana u ukupnom iznosu od 41.519,18 kn.</w:t>
      </w:r>
    </w:p>
    <w:p w:rsidRDefault="00A7253C" w:rsidP="00A7253C" w:rsidR="00A725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A7253C" w:rsidP="00A7253C" w:rsidR="00A7253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A7253C" w:rsidP="00A7253C" w:rsidR="00A725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St-3124/16-7 od 18. studenog 2016. pokrenut prethodni postupak radi utvrđivanja uvjeta za otvaranje stečajnog postupka.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A7253C" w:rsidR="00A725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253C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</w:t>
      </w:r>
      <w:r w:rsidR="005775D2">
        <w:rPr>
          <w:rFonts w:hAnsi="Times New Roman" w:ascii="Times New Roman"/>
          <w:color w:val="auto"/>
          <w:sz w:val="24"/>
          <w:szCs w:val="24"/>
          <w:lang w:val="hr-HR"/>
        </w:rPr>
        <w:t xml:space="preserve">je stečajnog postupka održanom </w:t>
      </w:r>
      <w:r w:rsidR="00A7253C">
        <w:rPr>
          <w:rFonts w:hAnsi="Times New Roman" w:ascii="Times New Roman"/>
          <w:color w:val="auto"/>
          <w:sz w:val="24"/>
          <w:szCs w:val="24"/>
          <w:lang w:val="hr-HR"/>
        </w:rPr>
        <w:t>4. travnja 2016., nije pristupio</w:t>
      </w:r>
      <w:r w:rsidR="005775D2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 niti je svoj izostanak opravdao.</w:t>
      </w:r>
    </w:p>
    <w:p w:rsidRDefault="00A7253C" w:rsidP="00A7253C" w:rsidR="00492CFB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22. studenog 2016. proizlazi da je račun dužnika neprekidno blokiran 1160 dana, a iznos evidentiranih neizvršenih osnova za plaćanje je 47.162,57 kn. </w:t>
      </w:r>
    </w:p>
    <w:p w:rsidRDefault="00E2213A" w:rsidP="00492CFB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945CCE" w:rsidRPr="006B13E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5775D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5775D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945CCE" w:rsidRPr="006B13E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5775D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3C7FDE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A3ABA" w:rsidRPr="006B13EA">
        <w:rPr>
          <w:rFonts w:hAnsi="Times New Roman" w:ascii="Times New Roman"/>
          <w:color w:val="auto"/>
          <w:sz w:val="24"/>
          <w:szCs w:val="24"/>
          <w:lang w:val="hr-HR"/>
        </w:rPr>
        <w:t>29. svibanj</w:t>
      </w:r>
      <w:r w:rsidR="003C7FDE"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6B13E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65BE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6B13E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665B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65BEB" w:rsidP="00AB7A2F" w:rsidR="00665BEB" w:rsidRPr="00665BE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65BEB" w:rsidP="00995CE9" w:rsidR="00665BEB" w:rsidRPr="00665BE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BE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665BE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6B13EA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13E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6EBC" w:rsidR="00A76EBC" w:rsidRPr="006B13E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A76EBC" w:rsidRPr="006B13E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65BE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4C04B9">
      <w:rPr>
        <w:rFonts w:hAnsi="Verdana" w:ascii="Verdana"/>
        <w:color w:val="auto"/>
        <w:sz w:val="22"/>
        <w:szCs w:val="22"/>
      </w:rPr>
      <w:t>3124/16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321A"/>
    <w:rsid w:val="0004696A"/>
    <w:rsid w:val="000E093E"/>
    <w:rsid w:val="00101496"/>
    <w:rsid w:val="00102EBB"/>
    <w:rsid w:val="00103BE5"/>
    <w:rsid w:val="00114082"/>
    <w:rsid w:val="001218D5"/>
    <w:rsid w:val="001E5A2C"/>
    <w:rsid w:val="002256D8"/>
    <w:rsid w:val="00266C0E"/>
    <w:rsid w:val="002C62C4"/>
    <w:rsid w:val="002D3EB4"/>
    <w:rsid w:val="002E299E"/>
    <w:rsid w:val="00331450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92CFB"/>
    <w:rsid w:val="004C04B9"/>
    <w:rsid w:val="004C3B7F"/>
    <w:rsid w:val="005137B0"/>
    <w:rsid w:val="00520A1F"/>
    <w:rsid w:val="00543104"/>
    <w:rsid w:val="00556339"/>
    <w:rsid w:val="005775D2"/>
    <w:rsid w:val="00584E68"/>
    <w:rsid w:val="005B26BC"/>
    <w:rsid w:val="005C5019"/>
    <w:rsid w:val="006031BB"/>
    <w:rsid w:val="00642D18"/>
    <w:rsid w:val="00665BEB"/>
    <w:rsid w:val="006B11E6"/>
    <w:rsid w:val="006B13EA"/>
    <w:rsid w:val="006D11F7"/>
    <w:rsid w:val="006D6C0A"/>
    <w:rsid w:val="007062EF"/>
    <w:rsid w:val="00716442"/>
    <w:rsid w:val="00737E32"/>
    <w:rsid w:val="00762591"/>
    <w:rsid w:val="0078325E"/>
    <w:rsid w:val="007C5E77"/>
    <w:rsid w:val="007E4D01"/>
    <w:rsid w:val="007F5FC3"/>
    <w:rsid w:val="00814109"/>
    <w:rsid w:val="0082353D"/>
    <w:rsid w:val="008251E7"/>
    <w:rsid w:val="008507C3"/>
    <w:rsid w:val="008566DB"/>
    <w:rsid w:val="00871137"/>
    <w:rsid w:val="008B384B"/>
    <w:rsid w:val="009027EE"/>
    <w:rsid w:val="00945CCE"/>
    <w:rsid w:val="00966A94"/>
    <w:rsid w:val="00993B07"/>
    <w:rsid w:val="009C7492"/>
    <w:rsid w:val="009D1236"/>
    <w:rsid w:val="00A707C8"/>
    <w:rsid w:val="00A7253C"/>
    <w:rsid w:val="00A76EBC"/>
    <w:rsid w:val="00A86503"/>
    <w:rsid w:val="00AA33F3"/>
    <w:rsid w:val="00AA6FB4"/>
    <w:rsid w:val="00AB13F0"/>
    <w:rsid w:val="00AB69C3"/>
    <w:rsid w:val="00AD478B"/>
    <w:rsid w:val="00AF6126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278FD"/>
    <w:rsid w:val="00CA1251"/>
    <w:rsid w:val="00CD0A15"/>
    <w:rsid w:val="00D16393"/>
    <w:rsid w:val="00D27911"/>
    <w:rsid w:val="00D579C8"/>
    <w:rsid w:val="00D72B53"/>
    <w:rsid w:val="00D85964"/>
    <w:rsid w:val="00D97F19"/>
    <w:rsid w:val="00DA14DE"/>
    <w:rsid w:val="00E11F9B"/>
    <w:rsid w:val="00E12794"/>
    <w:rsid w:val="00E2213A"/>
    <w:rsid w:val="00EA3ABA"/>
    <w:rsid w:val="00EB45A0"/>
    <w:rsid w:val="00EC515F"/>
    <w:rsid w:val="00F517D6"/>
    <w:rsid w:val="00F52BBF"/>
    <w:rsid w:val="00F77357"/>
    <w:rsid w:val="00F95057"/>
    <w:rsid w:val="00FA104B"/>
    <w:rsid w:val="00FB2E13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65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BE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BE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BE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BE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65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B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BE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B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B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39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08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4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3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78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9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6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St-3124/2016</izvorni_sadrzaj>
    <derivirana_varijabla naziv="DomainObject.Predmet.OznakaBroj_1">St-3124/2016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PRODUCENT, d.o.o.</izvorni_sadrzaj>
    <derivirana_varijabla naziv="DomainObject.Predmet.ProtustrankaFormated_1">  PRODUCENT, d.o.o.</derivirana_varijabla>
  </DomainObject.Predmet.ProtustrankaFormated>
  <DomainObject.Predmet.ProtustrankaFormatedOIB>
    <izvorni_sadrzaj>  PRODUCENT, d.o.o., OIB 57152864336</izvorni_sadrzaj>
    <derivirana_varijabla naziv="DomainObject.Predmet.ProtustrankaFormatedOIB_1">  PRODUCENT, d.o.o., OIB 57152864336</derivirana_varijabla>
  </DomainObject.Predmet.ProtustrankaFormatedOIB>
  <DomainObject.Predmet.ProtustrankaFormatedWithAdress>
    <izvorni_sadrzaj> PRODUCENT, d.o.o., Koračeva 16, 10000 Zagreb</izvorni_sadrzaj>
    <derivirana_varijabla naziv="DomainObject.Predmet.ProtustrankaFormatedWithAdress_1"> PRODUCENT, d.o.o., Koračeva 16, 10000 Zagreb</derivirana_varijabla>
  </DomainObject.Predmet.ProtustrankaFormatedWithAdress>
  <DomainObject.Predmet.ProtustrankaFormatedWithAdressOIB>
    <izvorni_sadrzaj> PRODUCENT, d.o.o., OIB 57152864336, Koračeva 16, 10000 Zagreb</izvorni_sadrzaj>
    <derivirana_varijabla naziv="DomainObject.Predmet.ProtustrankaFormatedWithAdressOIB_1"> PRODUCENT, d.o.o., OIB 57152864336, Koračeva 16, 10000 Zagreb</derivirana_varijabla>
  </DomainObject.Predmet.ProtustrankaFormatedWithAdressOIB>
  <DomainObject.Predmet.ProtustrankaWithAdress>
    <izvorni_sadrzaj>PRODUCENT, d.o.o. Koračeva 16, 10000 Zagreb</izvorni_sadrzaj>
    <derivirana_varijabla naziv="DomainObject.Predmet.ProtustrankaWithAdress_1">PRODUCENT, d.o.o. Koračeva 16, 10000 Zagreb</derivirana_varijabla>
  </DomainObject.Predmet.ProtustrankaWithAdress>
  <DomainObject.Predmet.ProtustrankaWithAdressOIB>
    <izvorni_sadrzaj>PRODUCENT, d.o.o., OIB 57152864336, Koračeva 16, 10000 Zagreb</izvorni_sadrzaj>
    <derivirana_varijabla naziv="DomainObject.Predmet.ProtustrankaWithAdressOIB_1">PRODUCENT, d.o.o., OIB 57152864336, Koračeva 16, 10000 Zagreb</derivirana_varijabla>
  </DomainObject.Predmet.ProtustrankaWithAdressOIB>
  <DomainObject.Predmet.ProtustrankaNazivFormated>
    <izvorni_sadrzaj>PRODUCENT, d.o.o.</izvorni_sadrzaj>
    <derivirana_varijabla naziv="DomainObject.Predmet.ProtustrankaNazivFormated_1">PRODUCENT, d.o.o.</derivirana_varijabla>
  </DomainObject.Predmet.ProtustrankaNazivFormated>
  <DomainObject.Predmet.ProtustrankaNazivFormatedOIB>
    <izvorni_sadrzaj>PRODUCENT, d.o.o., OIB 57152864336</izvorni_sadrzaj>
    <derivirana_varijabla naziv="DomainObject.Predmet.ProtustrankaNazivFormatedOIB_1">PRODUCENT, d.o.o., OIB 57152864336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Šarac; vjerovnici</izvorni_sadrzaj>
    <derivirana_varijabla naziv="DomainObject.Predmet.StrankaFormated_1">  FINA Regionalni centar Zagreb; Branimir Šarac; vjerovnici</derivirana_varijabla>
  </DomainObject.Predmet.StrankaFormated>
  <DomainObject.Predmet.StrankaFormatedOIB>
    <izvorni_sadrzaj>  FINA Regionalni centar Zagreb, OIB 85821130368; Branimir Šarac, OIB 75580820618; vjerovnici</izvorni_sadrzaj>
    <derivirana_varijabla naziv="DomainObject.Predmet.StrankaFormatedOIB_1">  FINA Regionalni centar Zagreb, OIB 85821130368; Branimir Šarac, OIB 75580820618; vjerovnici</derivirana_varijabla>
  </DomainObject.Predmet.StrankaFormatedOIB>
  <DomainObject.Predmet.StrankaFormatedWithAdress>
    <izvorni_sadrzaj> FINA Regionalni centar Zagreb, Trg svibanjskih žrtava 1995. br. 1, 10000 Zagreb; Branimir Šarac, Samoborska Cesta 85a, 10000 Zagreb; vjerovnici</izvorni_sadrzaj>
    <derivirana_varijabla naziv="DomainObject.Predmet.StrankaFormatedWithAdress_1"> FINA Regionalni centar Zagreb, Trg svibanjskih žrtava 1995. br. 1, 10000 Zagreb; Branimir Šarac, Samoborska Cesta 85a, 10000 Zagreb; vjerovnici</derivirana_varijabla>
  </DomainObject.Predmet.StrankaFormatedWithAdress>
  <DomainObject.Predmet.StrankaFormatedWithAdressOIB>
    <izvorni_sadrzaj> FINA Regionalni centar Zagreb, OIB 85821130368, Trg svibanjskih žrtava 1995. br. 1, 10000 Zagreb; Branimir Šarac, OIB 75580820618, Samoborska Cesta 85a, 10000 Zagreb; vjerovnici</izvorni_sadrzaj>
    <derivirana_varijabla naziv="DomainObject.Predmet.StrankaFormatedWithAdressOIB_1"> FINA Regionalni centar Zagreb, OIB 85821130368, Trg svibanjskih žrtava 1995. br. 1, 10000 Zagreb; Branimir Šarac, OIB 75580820618, Samoborska Cesta 85a, 10000 Zagreb; vjerovnici</derivirana_varijabla>
  </DomainObject.Predmet.StrankaFormatedWithAdressOIB>
  <DomainObject.Predmet.StrankaWithAdress>
    <izvorni_sadrzaj>FINA Regionalni centar Zagreb Trg svibanjskih žrtava 1995. br. 1,10000 Zagreb,Branimir Šarac Samoborska Cesta 85a,10000 Zagreb,vjerovnici </izvorni_sadrzaj>
    <derivirana_varijabla naziv="DomainObject.Predmet.StrankaWithAdress_1">FINA Regionalni centar Zagreb Trg svibanjskih žrtava 1995. br. 1,10000 Zagreb,Branimir Šarac Samoborska Cesta 85a,10000 Zagreb,vjerovnici </derivirana_varijabla>
  </DomainObject.Predmet.StrankaWithAdress>
  <DomainObject.Predmet.StrankaWithAdressOIB>
    <izvorni_sadrzaj>FINA Regionalni centar Zagreb, OIB 85821130368, Trg svibanjskih žrtava 1995. br. 1,10000 Zagreb,Branimir Šarac, OIB 75580820618, Samoborska Cesta 85a,10000 Zagreb,vjerovnici</izvorni_sadrzaj>
    <derivirana_varijabla naziv="DomainObject.Predmet.StrankaWithAdressOIB_1">FINA Regionalni centar Zagreb, OIB 85821130368, Trg svibanjskih žrtava 1995. br. 1,10000 Zagreb,Branimir Šarac, OIB 75580820618, Samoborska Cesta 85a,10000 Zagreb,vjerovnici</derivirana_varijabla>
  </DomainObject.Predmet.StrankaWithAdressOIB>
  <DomainObject.Predmet.StrankaNazivFormated>
    <izvorni_sadrzaj>FINA Regionalni centar Zagreb,Branimir Šarac,vjerovnici</izvorni_sadrzaj>
    <derivirana_varijabla naziv="DomainObject.Predmet.StrankaNazivFormated_1">FINA Regionalni centar Zagreb,Branimir Šarac,vjerovnici</derivirana_varijabla>
  </DomainObject.Predmet.StrankaNazivFormated>
  <DomainObject.Predmet.StrankaNazivFormatedOIB>
    <izvorni_sadrzaj>FINA Regionalni centar Zagreb, OIB 85821130368,Branimir Šarac, OIB 75580820618,vjerovnici</izvorni_sadrzaj>
    <derivirana_varijabla naziv="DomainObject.Predmet.StrankaNazivFormatedOIB_1">FINA Regionalni centar Zagreb, OIB 85821130368,Branimir Šarac, OIB 75580820618,vjerovnici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Branimir Šarac</item>
      <item>vjerovnici</item>
    </izvorni_sadrzaj>
    <derivirana_varijabla naziv="DomainObject.Predmet.StrankaListFormated_1">
      <item>FINA Regionalni centar Zagreb</item>
      <item>Branimir Šarac</item>
      <item>vjerovnici</item>
    </derivirana_varijabla>
  </DomainObject.Predmet.StrankaListFormated>
  <DomainObject.Predmet.StrankaListFormatedOIB>
    <izvorni_sadrzaj>
      <item>FINA Regionalni centar Zagreb, OIB 85821130368</item>
      <item>Branimir Šarac, OIB 75580820618</item>
      <item>vjerovnici</item>
    </izvorni_sadrzaj>
    <derivirana_varijabla naziv="DomainObject.Predmet.StrankaListFormatedOIB_1">
      <item>FINA Regionalni centar Zagreb, OIB 85821130368</item>
      <item>Branimir Šarac, OIB 75580820618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Branimir Šarac, Samoborska Cesta 85a, 10000 Zagreb</item>
      <item>vjerovnici</item>
    </izvorni_sadrzaj>
    <derivirana_varijabla naziv="DomainObject.Predmet.StrankaListFormatedWithAdress_1">
      <item>FINA Regionalni centar Zagreb, Trg svibanjskih žrtava 1995. br. 1, 10000 Zagreb</item>
      <item>Branimir Šarac, Samoborska Cesta 85a,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Branimir Šarac, OIB 75580820618, Samoborska Cesta 85a,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Branimir Šarac, OIB 75580820618, Samoborska Cesta 85a, 10000 Zagreb</item>
      <item>vjerovnici</item>
    </derivirana_varijabla>
  </DomainObject.Predmet.StrankaListFormatedWithAdressOIB>
  <DomainObject.Predmet.StrankaListNazivFormated>
    <izvorni_sadrzaj>
      <item>FINA Regionalni centar Zagreb</item>
      <item>Branimir Šarac</item>
      <item>vjerovnici</item>
    </izvorni_sadrzaj>
    <derivirana_varijabla naziv="DomainObject.Predmet.StrankaListNazivFormated_1">
      <item>FINA Regionalni centar Zagreb</item>
      <item>Branimir Šarac</item>
      <item>vjerovnici</item>
    </derivirana_varijabla>
  </DomainObject.Predmet.StrankaListNazivFormated>
  <DomainObject.Predmet.StrankaListNazivFormatedOIB>
    <izvorni_sadrzaj>
      <item>FINA Regionalni centar Zagreb, OIB 85821130368</item>
      <item>Branimir Šarac, OIB 75580820618</item>
      <item>vjerovnici</item>
    </izvorni_sadrzaj>
    <derivirana_varijabla naziv="DomainObject.Predmet.StrankaListNazivFormatedOIB_1">
      <item>FINA Regionalni centar Zagreb, OIB 85821130368</item>
      <item>Branimir Šarac, OIB 75580820618</item>
      <item>vjerovnici</item>
    </derivirana_varijabla>
  </DomainObject.Predmet.StrankaListNazivFormatedOIB>
  <DomainObject.Predmet.ProtuStrankaListFormated>
    <izvorni_sadrzaj>
      <item>PRODUCENT, d.o.o.</item>
    </izvorni_sadrzaj>
    <derivirana_varijabla naziv="DomainObject.Predmet.ProtuStrankaListFormated_1">
      <item>PRODUCENT, d.o.o.</item>
    </derivirana_varijabla>
  </DomainObject.Predmet.ProtuStrankaListFormated>
  <DomainObject.Predmet.ProtuStrankaListFormatedOIB>
    <izvorni_sadrzaj>
      <item>PRODUCENT, d.o.o., OIB 57152864336</item>
    </izvorni_sadrzaj>
    <derivirana_varijabla naziv="DomainObject.Predmet.ProtuStrankaListFormatedOIB_1">
      <item>PRODUCENT, d.o.o., OIB 57152864336</item>
    </derivirana_varijabla>
  </DomainObject.Predmet.ProtuStrankaListFormatedOIB>
  <DomainObject.Predmet.ProtuStrankaListFormatedWithAdress>
    <izvorni_sadrzaj>
      <item>PRODUCENT, d.o.o., Koračeva 16, 10000 Zagreb</item>
    </izvorni_sadrzaj>
    <derivirana_varijabla naziv="DomainObject.Predmet.ProtuStrankaListFormatedWithAdress_1">
      <item>PRODUCENT, d.o.o., Koračeva 16, 10000 Zagreb</item>
    </derivirana_varijabla>
  </DomainObject.Predmet.ProtuStrankaListFormatedWithAdress>
  <DomainObject.Predmet.ProtuStrankaListFormatedWithAdressOIB>
    <izvorni_sadrzaj>
      <item>PRODUCENT, d.o.o., OIB 57152864336, Koračeva 16, 10000 Zagreb</item>
    </izvorni_sadrzaj>
    <derivirana_varijabla naziv="DomainObject.Predmet.ProtuStrankaListFormatedWithAdressOIB_1">
      <item>PRODUCENT, d.o.o., OIB 57152864336, Koračeva 16, 10000 Zagreb</item>
    </derivirana_varijabla>
  </DomainObject.Predmet.ProtuStrankaListFormatedWithAdressOIB>
  <DomainObject.Predmet.ProtuStrankaListNazivFormated>
    <izvorni_sadrzaj>
      <item>PRODUCENT, d.o.o.</item>
    </izvorni_sadrzaj>
    <derivirana_varijabla naziv="DomainObject.Predmet.ProtuStrankaListNazivFormated_1">
      <item>PRODUCENT, d.o.o.</item>
    </derivirana_varijabla>
  </DomainObject.Predmet.ProtuStrankaListNazivFormated>
  <DomainObject.Predmet.ProtuStrankaListNazivFormatedOIB>
    <izvorni_sadrzaj>
      <item>PRODUCENT, d.o.o., OIB 57152864336</item>
    </izvorni_sadrzaj>
    <derivirana_varijabla naziv="DomainObject.Predmet.ProtuStrankaListNazivFormatedOIB_1">
      <item>PRODUCENT, d.o.o., OIB 57152864336</item>
    </derivirana_varijabla>
  </DomainObject.Predmet.ProtuStrankaListNazivFormatedOIB>
  <DomainObject.Predmet.OstaliListFormated>
    <izvorni_sadrzaj>
      <item>Branimir Šarac</item>
      <item>Goran Brozović</item>
    </izvorni_sadrzaj>
    <derivirana_varijabla naziv="DomainObject.Predmet.OstaliListFormated_1">
      <item>Branimir Šarac</item>
      <item>Goran Brozović</item>
    </derivirana_varijabla>
  </DomainObject.Predmet.OstaliListFormated>
  <DomainObject.Predmet.OstaliListFormatedOIB>
    <izvorni_sadrzaj>
      <item>Branimir Šarac, OIB 75580820618</item>
      <item>Goran Brozović, OIB 39833571469</item>
    </izvorni_sadrzaj>
    <derivirana_varijabla naziv="DomainObject.Predmet.OstaliListFormatedOIB_1">
      <item>Branimir Šarac, OIB 75580820618</item>
      <item>Goran Brozović, OIB 39833571469</item>
    </derivirana_varijabla>
  </DomainObject.Predmet.OstaliListFormatedOIB>
  <DomainObject.Predmet.OstaliListFormatedWithAdress>
    <izvorni_sadrzaj>
      <item>Branimir Šarac, Samoborska Cesta 85a, 10000 Zagreb</item>
      <item>Goran Brozović, Pavlenski Put 5, 10000 Zagreb</item>
    </izvorni_sadrzaj>
    <derivirana_varijabla naziv="DomainObject.Predmet.OstaliListFormatedWithAdress_1">
      <item>Branimir Šarac, Samoborska Cesta 85a, 10000 Zagreb</item>
      <item>Goran Brozović, Pavlenski Put 5, 10000 Zagreb</item>
    </derivirana_varijabla>
  </DomainObject.Predmet.OstaliListFormatedWithAdress>
  <DomainObject.Predmet.OstaliListFormatedWithAdressOIB>
    <izvorni_sadrzaj>
      <item>Branimir Šarac, OIB 75580820618, Samoborska Cesta 85a, 10000 Zagreb</item>
      <item>Goran Brozović, OIB 39833571469, Pavlenski Put 5, 10000 Zagreb</item>
    </izvorni_sadrzaj>
    <derivirana_varijabla naziv="DomainObject.Predmet.OstaliListFormatedWithAdressOIB_1">
      <item>Branimir Šarac, OIB 75580820618, Samoborska Cesta 85a, 10000 Zagreb</item>
      <item>Goran Brozović, OIB 39833571469, Pavlenski Put 5, 10000 Zagreb</item>
    </derivirana_varijabla>
  </DomainObject.Predmet.OstaliListFormatedWithAdressOIB>
  <DomainObject.Predmet.OstaliListNazivFormated>
    <izvorni_sadrzaj>
      <item>Branimir Šarac</item>
      <item>Goran Brozović</item>
    </izvorni_sadrzaj>
    <derivirana_varijabla naziv="DomainObject.Predmet.OstaliListNazivFormated_1">
      <item>Branimir Šarac</item>
      <item>Goran Brozović</item>
    </derivirana_varijabla>
  </DomainObject.Predmet.OstaliListNazivFormated>
  <DomainObject.Predmet.OstaliListNazivFormatedOIB>
    <izvorni_sadrzaj>
      <item>Branimir Šarac, OIB 75580820618</item>
      <item>Goran Brozović, OIB 39833571469</item>
    </izvorni_sadrzaj>
    <derivirana_varijabla naziv="DomainObject.Predmet.OstaliListNazivFormatedOIB_1">
      <item>Branimir Šarac, OIB 75580820618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PRODUCENT, d.o.o.</izvorni_sadrzaj>
    <derivirana_varijabla naziv="DomainObject.Predmet.ProtustrankaIDrugi_1">PRODUCENT,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PRODUCENT, d.o.o., OIB 57152864336, Koračeva 16, 10000 Zagreb</izvorni_sadrzaj>
    <derivirana_varijabla naziv="DomainObject.Predmet.ProtustrankaIDrugiAdressOIB_1">PRODUCENT, d.o.o., OIB 57152864336, Koračeva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PRODUCENT, d.o.o.</item>
      <item>Branimir Šarac</item>
      <item>vjerovnici</item>
      <item>Branimir Šarac</item>
      <item>Goran Brozović</item>
    </izvorni_sadrzaj>
    <derivirana_varijabla naziv="DomainObject.Predmet.SudioniciListNaziv_1">
      <item>FINA Regionalni centar Zagreb</item>
      <item>PRODUCENT, d.o.o.</item>
      <item>Branimir Šarac</item>
      <item>vjerovnici</item>
      <item>Branimir Šarac</item>
      <item>Goran Brozović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PRODUCENT, d.o.o., OIB 57152864336, Koračeva 16,10000 Zagreb</item>
      <item>Branimir Šarac, OIB 75580820618, Samoborska Cesta 85a,10000 Zagreb</item>
      <item>vjerovnici</item>
      <item>Branimir Šarac, OIB 75580820618, Samoborska Cesta 85a,10000 Zagreb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br. 1,10000 Zagreb</item>
      <item>PRODUCENT, d.o.o., OIB 57152864336, Koračeva 16,10000 Zagreb</item>
      <item>Branimir Šarac, OIB 75580820618, Samoborska Cesta 85a,10000 Zagreb</item>
      <item>vjerovnici</item>
      <item>Branimir Šarac, OIB 75580820618, Samoborska Cesta 85a,10000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57152864336</item>
      <item>, OIB 75580820618</item>
      <item>, OIB null</item>
      <item>, OIB 75580820618</item>
      <item>, OIB 39833571469</item>
    </izvorni_sadrzaj>
    <derivirana_varijabla naziv="DomainObject.Predmet.SudioniciListNazivOIB_1">
      <item>, OIB 85821130368</item>
      <item>, OIB 57152864336</item>
      <item>, OIB 75580820618</item>
      <item>, OIB null</item>
      <item>, OIB 75580820618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3949</properties:Characters>
  <properties:Lines>88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2017-05-29T12:00:00Z</dcterms:created>
  <dc:creator>ksvajger</dc:creator>
  <cp:lastModifiedBy>Kristina Švajger</cp:lastModifiedBy>
  <cp:lastPrinted>2017-05-29T12:05:00Z</cp:lastPrinted>
  <dcterms:modified xmlns:xsi="http://www.w3.org/2001/XMLSchema-instance" xsi:type="dcterms:W3CDTF">2017-05-29T12:05:00Z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