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55e38" w14:paraId="c955e38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Amruševa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FE22C2">
        <w:rPr>
          <w:sz w:val="22"/>
          <w:szCs w:val="22"/>
        </w:rPr>
        <w:t>1182</w:t>
      </w:r>
      <w:r w:rsidR="00307FEB">
        <w:rPr>
          <w:sz w:val="22"/>
          <w:szCs w:val="22"/>
        </w:rPr>
        <w:t>/2018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307FEB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FE22C2">
        <w:rPr>
          <w:sz w:val="22"/>
          <w:szCs w:val="22"/>
        </w:rPr>
        <w:t xml:space="preserve">LUX CONCEPT d.o.o., OIB:07774352853 sa sjedištem u Ilica 56, 10000 Zagreb </w:t>
      </w:r>
      <w:r w:rsidR="002A0FBC">
        <w:rPr>
          <w:sz w:val="22"/>
          <w:szCs w:val="22"/>
        </w:rPr>
        <w:t>, dana 17. srpnja</w:t>
      </w:r>
      <w:r w:rsidR="00307FEB" w:rsidRPr="00307FEB">
        <w:rPr>
          <w:sz w:val="22"/>
          <w:szCs w:val="22"/>
        </w:rPr>
        <w:t xml:space="preserve"> 2018.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Sukladno odredbi članka 11. stavak 3. SZ-a, sud po službenoj dužnosti utvrđuje sve činjenice koje su važne za predstečajni i stečajni postupak, te radi toga može izvoditi sve potrebne dokaze. Kako je jedna od pretpostavki za provedbu skraćenog stečajnog postupka okolnost da dužnik nema zaposlenih, o čemu u skladu s odredbama Zako</w:t>
      </w:r>
      <w:r w:rsidR="001C748D">
        <w:rPr>
          <w:sz w:val="22"/>
          <w:szCs w:val="22"/>
        </w:rPr>
        <w:t>na o mirovinskom osiguranju HZMO</w:t>
      </w:r>
      <w:r w:rsidRPr="00190E50">
        <w:rPr>
          <w:sz w:val="22"/>
          <w:szCs w:val="22"/>
        </w:rPr>
        <w:t xml:space="preserve"> vodi propisane ev</w:t>
      </w:r>
      <w:r w:rsidR="001C748D">
        <w:rPr>
          <w:sz w:val="22"/>
          <w:szCs w:val="22"/>
        </w:rPr>
        <w:t>idencije, valjalo je HZMO</w:t>
      </w:r>
      <w:r w:rsidRPr="00190E50">
        <w:rPr>
          <w:sz w:val="22"/>
          <w:szCs w:val="22"/>
        </w:rPr>
        <w:t xml:space="preserve">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6D1050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17</w:t>
      </w:r>
      <w:r w:rsidR="00190E50" w:rsidRPr="00190E50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2A0FBC">
        <w:rPr>
          <w:sz w:val="22"/>
          <w:szCs w:val="22"/>
        </w:rPr>
        <w:t>srpnja</w:t>
      </w:r>
      <w:r w:rsidR="00307FEB">
        <w:rPr>
          <w:sz w:val="22"/>
          <w:szCs w:val="22"/>
        </w:rPr>
        <w:t xml:space="preserve"> 2018</w:t>
      </w:r>
      <w:r w:rsidR="00190E50" w:rsidRPr="00190E50">
        <w:rPr>
          <w:sz w:val="22"/>
          <w:szCs w:val="22"/>
        </w:rPr>
        <w:t>. godine</w:t>
      </w:r>
    </w:p>
    <w:p w:rsidRDefault="00E90467" w:rsidP="00BA5914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</w:t>
      </w:r>
    </w:p>
    <w:p w:rsidRDefault="00BA5914" w:rsidP="00BA5914" w:rsidR="00BA5914" w:rsidRPr="00BA5914">
      <w:pPr>
        <w:ind w:firstLine="3" w:left="5661"/>
        <w:jc w:val="right"/>
        <w:rPr>
          <w:sz w:val="22"/>
          <w:szCs w:val="22"/>
        </w:rPr>
      </w:pPr>
      <w:r w:rsidRPr="00BA5914">
        <w:rPr>
          <w:sz w:val="22"/>
          <w:szCs w:val="22"/>
        </w:rPr>
        <w:t>Sudac</w:t>
      </w:r>
    </w:p>
    <w:p w:rsidRDefault="00BA5914" w:rsidP="00BA5914" w:rsidR="00BA5914" w:rsidRPr="00BA5914">
      <w:pPr>
        <w:ind w:firstLine="3" w:left="5661"/>
        <w:jc w:val="right"/>
        <w:rPr>
          <w:sz w:val="22"/>
          <w:szCs w:val="22"/>
        </w:rPr>
      </w:pPr>
      <w:r w:rsidRPr="00BA5914">
        <w:rPr>
          <w:sz w:val="22"/>
          <w:szCs w:val="22"/>
        </w:rPr>
        <w:t xml:space="preserve">                  Vjekoslav Zaninović, v.r.</w:t>
      </w:r>
    </w:p>
    <w:p w:rsidRDefault="00BA5914" w:rsidP="00BA5914" w:rsidR="00BA5914" w:rsidRPr="00BA5914">
      <w:pPr>
        <w:ind w:firstLine="3" w:left="5661"/>
        <w:jc w:val="right"/>
        <w:rPr>
          <w:sz w:val="22"/>
          <w:szCs w:val="22"/>
        </w:rPr>
      </w:pPr>
      <w:r w:rsidRPr="00BA5914">
        <w:rPr>
          <w:sz w:val="22"/>
          <w:szCs w:val="22"/>
        </w:rPr>
        <w:t>Za točnost otpravka</w:t>
      </w:r>
    </w:p>
    <w:p w:rsidRDefault="00BA5914" w:rsidP="00BA5914" w:rsidR="00BA5914" w:rsidRPr="00BA5914">
      <w:pPr>
        <w:ind w:firstLine="3" w:left="5661"/>
        <w:jc w:val="right"/>
        <w:rPr>
          <w:sz w:val="22"/>
          <w:szCs w:val="22"/>
        </w:rPr>
      </w:pPr>
      <w:r w:rsidRPr="00BA5914">
        <w:rPr>
          <w:sz w:val="22"/>
          <w:szCs w:val="22"/>
        </w:rPr>
        <w:t>ovlašteni službenik</w:t>
      </w:r>
    </w:p>
    <w:p w:rsidRDefault="00BA5914" w:rsidP="00BA5914" w:rsidR="00E90467" w:rsidRPr="00190E50">
      <w:pPr>
        <w:ind w:firstLine="3" w:left="5661"/>
        <w:jc w:val="right"/>
        <w:rPr>
          <w:sz w:val="22"/>
          <w:szCs w:val="22"/>
        </w:rPr>
      </w:pPr>
      <w:r w:rsidRPr="00BA5914">
        <w:rPr>
          <w:sz w:val="22"/>
          <w:szCs w:val="22"/>
        </w:rPr>
        <w:t>Branimir Tot</w:t>
      </w: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FE22C2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165A0"/>
    <w:rsid w:val="000829DD"/>
    <w:rsid w:val="00190E50"/>
    <w:rsid w:val="001C748D"/>
    <w:rsid w:val="0026578C"/>
    <w:rsid w:val="002A0FBC"/>
    <w:rsid w:val="002D642B"/>
    <w:rsid w:val="00307FEB"/>
    <w:rsid w:val="003A197D"/>
    <w:rsid w:val="00427301"/>
    <w:rsid w:val="0043039F"/>
    <w:rsid w:val="006D1050"/>
    <w:rsid w:val="00712648"/>
    <w:rsid w:val="007D721C"/>
    <w:rsid w:val="00802DA3"/>
    <w:rsid w:val="009247DD"/>
    <w:rsid w:val="00997C3E"/>
    <w:rsid w:val="00B0006C"/>
    <w:rsid w:val="00B133DD"/>
    <w:rsid w:val="00B96E30"/>
    <w:rsid w:val="00BA5914"/>
    <w:rsid w:val="00CF2D7D"/>
    <w:rsid w:val="00CF4C5C"/>
    <w:rsid w:val="00D20B8D"/>
    <w:rsid w:val="00D236D1"/>
    <w:rsid w:val="00E772F1"/>
    <w:rsid w:val="00E90467"/>
    <w:rsid w:val="00E95C4E"/>
    <w:rsid w:val="00F3618A"/>
    <w:rsid w:val="00FE2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D20B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B8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B8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B8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B8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D20B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B8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B8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B8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B8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1182</izvorni_sadrzaj>
    <derivirana_varijabla naziv="DomainObject.Predmet.Broj_1">1182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St-1182/2018</izvorni_sadrzaj>
    <derivirana_varijabla naziv="DomainObject.Predmet.OznakaBroj_1">St-1182/2018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 CONCEPT d.o.o.</izvorni_sadrzaj>
    <derivirana_varijabla naziv="DomainObject.Predmet.ProtustrankaFormated_1">  LUX CONCEPT d.o.o.</derivirana_varijabla>
  </DomainObject.Predmet.ProtustrankaFormated>
  <DomainObject.Predmet.ProtustrankaFormatedOIB>
    <izvorni_sadrzaj>  LUX CONCEPT d.o.o., OIB 07774352853</izvorni_sadrzaj>
    <derivirana_varijabla naziv="DomainObject.Predmet.ProtustrankaFormatedOIB_1">  LUX CONCEPT d.o.o., OIB 07774352853</derivirana_varijabla>
  </DomainObject.Predmet.ProtustrankaFormatedOIB>
  <DomainObject.Predmet.ProtustrankaFormatedWithAdress>
    <izvorni_sadrzaj> LUX CONCEPT d.o.o., Ilica 56, 10000 Zagreb</izvorni_sadrzaj>
    <derivirana_varijabla naziv="DomainObject.Predmet.ProtustrankaFormatedWithAdress_1"> LUX CONCEPT d.o.o., Ilica 56, 10000 Zagreb</derivirana_varijabla>
  </DomainObject.Predmet.ProtustrankaFormatedWithAdress>
  <DomainObject.Predmet.ProtustrankaFormatedWithAdressOIB>
    <izvorni_sadrzaj> LUX CONCEPT d.o.o., OIB 07774352853, Ilica 56, 10000 Zagreb</izvorni_sadrzaj>
    <derivirana_varijabla naziv="DomainObject.Predmet.ProtustrankaFormatedWithAdressOIB_1"> LUX CONCEPT d.o.o., OIB 07774352853, Ilica 56, 10000 Zagreb</derivirana_varijabla>
  </DomainObject.Predmet.ProtustrankaFormatedWithAdressOIB>
  <DomainObject.Predmet.ProtustrankaWithAdress>
    <izvorni_sadrzaj>LUX CONCEPT d.o.o. Ilica 56, 10000 Zagreb</izvorni_sadrzaj>
    <derivirana_varijabla naziv="DomainObject.Predmet.ProtustrankaWithAdress_1">LUX CONCEPT d.o.o. Ilica 56, 10000 Zagreb</derivirana_varijabla>
  </DomainObject.Predmet.ProtustrankaWithAdress>
  <DomainObject.Predmet.ProtustrankaWithAdressOIB>
    <izvorni_sadrzaj>LUX CONCEPT d.o.o., OIB 07774352853, Ilica 56, 10000 Zagreb</izvorni_sadrzaj>
    <derivirana_varijabla naziv="DomainObject.Predmet.ProtustrankaWithAdressOIB_1">LUX CONCEPT d.o.o., OIB 07774352853, Ilica 56, 10000 Zagreb</derivirana_varijabla>
  </DomainObject.Predmet.ProtustrankaWithAdressOIB>
  <DomainObject.Predmet.ProtustrankaNazivFormated>
    <izvorni_sadrzaj>LUX CONCEPT d.o.o.</izvorni_sadrzaj>
    <derivirana_varijabla naziv="DomainObject.Predmet.ProtustrankaNazivFormated_1">LUX CONCEPT d.o.o.</derivirana_varijabla>
  </DomainObject.Predmet.ProtustrankaNazivFormated>
  <DomainObject.Predmet.ProtustrankaNazivFormatedOIB>
    <izvorni_sadrzaj>LUX CONCEPT d.o.o., OIB 07774352853</izvorni_sadrzaj>
    <derivirana_varijabla naziv="DomainObject.Predmet.ProtustrankaNazivFormatedOIB_1">LUX CONCEPT d.o.o., OIB 07774352853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 CONCEPT d.o.o.</item>
    </izvorni_sadrzaj>
    <derivirana_varijabla naziv="DomainObject.Predmet.ProtuStrankaListFormated_1">
      <item>LUX CONCEPT d.o.o.</item>
    </derivirana_varijabla>
  </DomainObject.Predmet.ProtuStrankaListFormated>
  <DomainObject.Predmet.ProtuStrankaListFormatedOIB>
    <izvorni_sadrzaj>
      <item>LUX CONCEPT d.o.o., OIB 07774352853</item>
    </izvorni_sadrzaj>
    <derivirana_varijabla naziv="DomainObject.Predmet.ProtuStrankaListFormatedOIB_1">
      <item>LUX CONCEPT d.o.o., OIB 07774352853</item>
    </derivirana_varijabla>
  </DomainObject.Predmet.ProtuStrankaListFormatedOIB>
  <DomainObject.Predmet.ProtuStrankaListFormatedWithAdress>
    <izvorni_sadrzaj>
      <item>LUX CONCEPT d.o.o., Ilica 56, 10000 Zagreb</item>
    </izvorni_sadrzaj>
    <derivirana_varijabla naziv="DomainObject.Predmet.ProtuStrankaListFormatedWithAdress_1">
      <item>LUX CONCEPT d.o.o., Ilica 56, 10000 Zagreb</item>
    </derivirana_varijabla>
  </DomainObject.Predmet.ProtuStrankaListFormatedWithAdress>
  <DomainObject.Predmet.ProtuStrankaListFormatedWithAdressOIB>
    <izvorni_sadrzaj>
      <item>LUX CONCEPT d.o.o., OIB 07774352853, Ilica 56, 10000 Zagreb</item>
    </izvorni_sadrzaj>
    <derivirana_varijabla naziv="DomainObject.Predmet.ProtuStrankaListFormatedWithAdressOIB_1">
      <item>LUX CONCEPT d.o.o., OIB 07774352853, Ilica 56, 10000 Zagreb</item>
    </derivirana_varijabla>
  </DomainObject.Predmet.ProtuStrankaListFormatedWithAdressOIB>
  <DomainObject.Predmet.ProtuStrankaListNazivFormated>
    <izvorni_sadrzaj>
      <item>LUX CONCEPT d.o.o.</item>
    </izvorni_sadrzaj>
    <derivirana_varijabla naziv="DomainObject.Predmet.ProtuStrankaListNazivFormated_1">
      <item>LUX CONCEPT d.o.o.</item>
    </derivirana_varijabla>
  </DomainObject.Predmet.ProtuStrankaListNazivFormated>
  <DomainObject.Predmet.ProtuStrankaListNazivFormatedOIB>
    <izvorni_sadrzaj>
      <item>LUX CONCEPT d.o.o., OIB 07774352853</item>
    </izvorni_sadrzaj>
    <derivirana_varijabla naziv="DomainObject.Predmet.ProtuStrankaListNazivFormatedOIB_1">
      <item>LUX CONCEPT d.o.o., OIB 07774352853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 CONCEPT d.o.o.</izvorni_sadrzaj>
    <derivirana_varijabla naziv="DomainObject.Predmet.ProtustrankaIDrugi_1">LUX CONCEPT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LUX CONCEPT d.o.o., OIB 07774352853, Ilica 56, 10000 Zagreb</izvorni_sadrzaj>
    <derivirana_varijabla naziv="DomainObject.Predmet.ProtustrankaIDrugiAdressOIB_1">LUX CONCEPT d.o.o., OIB 07774352853, Ilica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 CONCEPT d.o.o.</item>
    </izvorni_sadrzaj>
    <derivirana_varijabla naziv="DomainObject.Predmet.SudioniciListNaziv_1">
      <item>FINA Regionalni centar Zagreb</item>
      <item>LUX CONCEPT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LUX CONCEPT d.o.o., OIB 07774352853, Ilica 56,10000 Zagreb</item>
    </izvorni_sadrzaj>
    <derivirana_varijabla naziv="DomainObject.Predmet.SudioniciListAdressOIB_1">
      <item>FINA Regionalni centar Zagreb, OIB 85821130368, Trg svibanjskih žrtava 1995. br. 1,10000 Zagreb</item>
      <item>LUX CONCEPT d.o.o., OIB 07774352853, Ilica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07774352853</item>
    </izvorni_sadrzaj>
    <derivirana_varijabla naziv="DomainObject.Predmet.SudioniciListNazivOIB_1">
      <item>, OIB 85821130368</item>
      <item>, OIB 07774352853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75A7FC-18B7-425D-AFB3-F6557A9E33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1630</properties:Characters>
  <properties:Lines>50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2017-10-23T07:56:00Z</dcterms:created>
  <dc:creator>Ksenija Nol</dc:creator>
  <cp:lastModifiedBy>Branimir Tot</cp:lastModifiedBy>
  <cp:lastPrinted>2018-05-18T04:58:00Z</cp:lastPrinted>
  <dcterms:modified xmlns:xsi="http://www.w3.org/2001/XMLSchema-instance" xsi:type="dcterms:W3CDTF">2018-07-17T08:47:00Z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(10. St-1182-18 -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