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3d4b" w14:paraId="0bd3d4b" w:rsidRDefault="002600B8" w:rsidP="00910611" w:rsidR="002600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0B8" w:rsidP="00910611" w:rsidR="002600B8">
      <w:r>
        <w:rPr>
          <w:rFonts w:eastAsia="MS Mincho"/>
        </w:rPr>
        <w:t xml:space="preserve">  REPUBLIKA HRVATSKA</w:t>
      </w:r>
    </w:p>
    <w:p w:rsidRDefault="002600B8" w:rsidP="00910611" w:rsidR="002600B8">
      <w:r>
        <w:rPr>
          <w:rFonts w:eastAsia="MS Mincho"/>
        </w:rPr>
        <w:t>TRGOVAČKI SUD U RIJECI</w:t>
      </w:r>
    </w:p>
    <w:p w:rsidRDefault="002600B8" w:rsidR="002600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>
      <w:pPr>
        <w:jc w:val="center"/>
        <w:rPr>
          <w:b/>
        </w:rPr>
      </w:pPr>
    </w:p>
    <w:p w:rsidRDefault="005B37B0" w:rsidP="00532349" w:rsidR="0026228C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E2287D">
        <w:t>trgovačkim društvom</w:t>
      </w:r>
      <w:r w:rsidR="0026228C">
        <w:t xml:space="preserve"> </w:t>
      </w:r>
      <w:r w:rsidR="00AE5782">
        <w:rPr>
          <w:b/>
          <w:bCs/>
        </w:rPr>
        <w:t xml:space="preserve">BIJELA LAVRA </w:t>
      </w:r>
      <w:r w:rsidR="00AE5782" w:rsidRPr="00AE5782">
        <w:rPr>
          <w:b/>
          <w:bCs/>
        </w:rPr>
        <w:t>društvo s ograničenom odgovornošću za</w:t>
      </w:r>
      <w:r w:rsidR="00AE5782">
        <w:rPr>
          <w:b/>
          <w:bCs/>
        </w:rPr>
        <w:t xml:space="preserve"> trgovinu i usluge "u likvidaciji", Rijeka, Pletenci 48, OIB 89777708112</w:t>
      </w:r>
      <w:r w:rsidR="00B62D1C">
        <w:rPr>
          <w:b/>
          <w:bCs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AE5782">
        <w:t>04. svibnja</w:t>
      </w:r>
      <w:r w:rsidR="0030615D">
        <w:t xml:space="preserve"> </w:t>
      </w:r>
      <w:r w:rsidR="00B416A5">
        <w:t>201</w:t>
      </w:r>
      <w:r w:rsidR="00B62D1C">
        <w:t>6</w:t>
      </w:r>
      <w:r w:rsidR="00B416A5">
        <w:t xml:space="preserve">. godine </w:t>
      </w:r>
    </w:p>
    <w:p w:rsidRDefault="000405C7" w:rsidP="00532349" w:rsidR="000405C7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0405C7" w:rsidP="005B37B0" w:rsidR="000405C7">
      <w:pPr>
        <w:jc w:val="both"/>
      </w:pPr>
    </w:p>
    <w:p w:rsidRDefault="006E63BA" w:rsidP="006E63BA" w:rsidR="006E63BA">
      <w:pPr>
        <w:autoSpaceDE w:val="false"/>
        <w:autoSpaceDN w:val="false"/>
        <w:adjustRightInd w:val="false"/>
        <w:jc w:val="both"/>
        <w:rPr>
          <w:b/>
          <w:bCs/>
        </w:rPr>
      </w:pPr>
      <w:r>
        <w:tab/>
        <w:t xml:space="preserve">Odbacuje se zahtjev za provedbu skraćenog stečajnog postupka nad </w:t>
      </w:r>
      <w:r w:rsidR="00E2287D">
        <w:t>trgovačkim društvom</w:t>
      </w:r>
      <w:r w:rsidR="002C0D12">
        <w:t xml:space="preserve"> </w:t>
      </w:r>
      <w:r w:rsidR="00AE5782" w:rsidRPr="00AE5782">
        <w:rPr>
          <w:b/>
          <w:bCs/>
        </w:rPr>
        <w:t>BIJELA LAVRA društvo s ograničenom odgovornošću za trgovinu i usluge "u likvidaciji", Rijeka, Pletenci 48, OIB 89777708112</w:t>
      </w:r>
      <w:r>
        <w:rPr>
          <w:b/>
          <w:bCs/>
        </w:rPr>
        <w:t>.</w:t>
      </w:r>
    </w:p>
    <w:p w:rsidRDefault="0026228C" w:rsidP="006E63BA" w:rsidR="0026228C" w:rsidRPr="00D56850">
      <w:pPr>
        <w:autoSpaceDE w:val="false"/>
        <w:autoSpaceDN w:val="false"/>
        <w:adjustRightInd w:val="false"/>
        <w:jc w:val="both"/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26228C" w:rsidP="006E63BA" w:rsidR="0026228C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E5782">
        <w:rPr>
          <w:bCs/>
        </w:rPr>
        <w:t>01. ožujka</w:t>
      </w:r>
      <w:r>
        <w:rPr>
          <w:bCs/>
        </w:rPr>
        <w:t xml:space="preserve"> 201</w:t>
      </w:r>
      <w:r w:rsidR="00B62D1C">
        <w:rPr>
          <w:bCs/>
        </w:rPr>
        <w:t>6</w:t>
      </w:r>
      <w:r>
        <w:rPr>
          <w:bCs/>
        </w:rPr>
        <w:t xml:space="preserve">. godine podnio sudu zahtjev za provedbu skraćenog stečajnog postupka nad </w:t>
      </w:r>
      <w:r w:rsidR="00E2287D">
        <w:rPr>
          <w:bCs/>
        </w:rPr>
        <w:t xml:space="preserve">trgovačkim društvom </w:t>
      </w:r>
      <w:r w:rsidR="00AE5782" w:rsidRPr="00AE5782">
        <w:rPr>
          <w:b/>
          <w:bCs/>
        </w:rPr>
        <w:t>BIJELA LAVRA društvo s ograničenom odgovornošću za trgovinu i usluge "u likvidaciji", Rijeka, Pletenci 48, OIB 89777708112</w:t>
      </w:r>
      <w:r w:rsidR="007B4977" w:rsidRPr="007B4977">
        <w:rPr>
          <w:b/>
          <w:bCs/>
        </w:rPr>
        <w:t xml:space="preserve"> </w:t>
      </w:r>
      <w:r w:rsidR="00E2287D">
        <w:rPr>
          <w:b/>
          <w:bCs/>
        </w:rPr>
        <w:t>(</w:t>
      </w:r>
      <w:r w:rsidRPr="006E63BA">
        <w:rPr>
          <w:bCs/>
        </w:rPr>
        <w:t xml:space="preserve">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26228C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u izvadak iz sudskog registra za </w:t>
      </w:r>
      <w:r w:rsidR="00E86F02">
        <w:rPr>
          <w:bCs/>
        </w:rPr>
        <w:t>pravnu osobu</w:t>
      </w:r>
      <w:r>
        <w:rPr>
          <w:bCs/>
        </w:rPr>
        <w:t>, sud je utvrdio da</w:t>
      </w:r>
      <w:r w:rsidR="0026228C">
        <w:rPr>
          <w:bCs/>
        </w:rPr>
        <w:t xml:space="preserve"> je </w:t>
      </w:r>
      <w:r w:rsidR="00E2287D">
        <w:rPr>
          <w:bCs/>
        </w:rPr>
        <w:t xml:space="preserve">odlukom člana društva od </w:t>
      </w:r>
      <w:r w:rsidR="00AE5782">
        <w:rPr>
          <w:bCs/>
        </w:rPr>
        <w:t>25. studenoga</w:t>
      </w:r>
      <w:r w:rsidR="00E2287D">
        <w:rPr>
          <w:bCs/>
        </w:rPr>
        <w:t xml:space="preserve"> 201</w:t>
      </w:r>
      <w:r w:rsidR="000405C7">
        <w:rPr>
          <w:bCs/>
        </w:rPr>
        <w:t>5</w:t>
      </w:r>
      <w:r w:rsidR="00E2287D">
        <w:rPr>
          <w:bCs/>
        </w:rPr>
        <w:t>. godine o prestanku rada društva, rješenjem posl. broj Tt-</w:t>
      </w:r>
      <w:r w:rsidR="0030615D">
        <w:rPr>
          <w:bCs/>
        </w:rPr>
        <w:t>15/</w:t>
      </w:r>
      <w:r w:rsidR="00AE5782">
        <w:rPr>
          <w:bCs/>
        </w:rPr>
        <w:t>7190</w:t>
      </w:r>
      <w:r w:rsidR="0030615D">
        <w:rPr>
          <w:bCs/>
        </w:rPr>
        <w:t>-2</w:t>
      </w:r>
      <w:r w:rsidR="00E2287D">
        <w:rPr>
          <w:bCs/>
        </w:rPr>
        <w:t xml:space="preserve"> od </w:t>
      </w:r>
      <w:r w:rsidR="00AE5782">
        <w:rPr>
          <w:bCs/>
        </w:rPr>
        <w:t>15. prosinca</w:t>
      </w:r>
      <w:r w:rsidR="00E2287D">
        <w:rPr>
          <w:bCs/>
        </w:rPr>
        <w:t xml:space="preserve"> 201</w:t>
      </w:r>
      <w:r w:rsidR="000405C7">
        <w:rPr>
          <w:bCs/>
        </w:rPr>
        <w:t>5</w:t>
      </w:r>
      <w:r w:rsidR="00E2287D">
        <w:rPr>
          <w:bCs/>
        </w:rPr>
        <w:t xml:space="preserve">. godine pokrenut postupak likvidacije pravne osobe. </w:t>
      </w:r>
    </w:p>
    <w:p w:rsidRDefault="0026228C" w:rsidP="0026228C" w:rsidR="002C0D12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2C0D12">
        <w:rPr>
          <w:bCs/>
        </w:rPr>
        <w:tab/>
        <w:t xml:space="preserve">Prema odredbi čl.428. Stečajnog zakona (N.N. 71/15)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2C0D12" w:rsidP="002C0D12" w:rsid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je prije podnošenja ovoga zahtjeva nad pravnom osobom pokrenut postupak </w:t>
      </w:r>
      <w:r w:rsidR="0002588B">
        <w:rPr>
          <w:bCs/>
        </w:rPr>
        <w:t>likvidacije pravne osobe,</w:t>
      </w:r>
      <w:r w:rsidR="005F1333">
        <w:rPr>
          <w:bCs/>
        </w:rPr>
        <w:t xml:space="preserve"> </w:t>
      </w:r>
      <w:r>
        <w:rPr>
          <w:bCs/>
        </w:rPr>
        <w:t>nisu ispunjene pretpostavke za provedbu skraćenog stečajnog postupka</w:t>
      </w:r>
      <w:r w:rsidR="00847C84">
        <w:rPr>
          <w:bCs/>
        </w:rPr>
        <w:t>.</w:t>
      </w:r>
    </w:p>
    <w:p w:rsidRDefault="002C0D1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>Slijedom navedenoga, 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>
        <w:rPr>
          <w:bCs/>
        </w:rPr>
        <w:t>i u vezi s čl.</w:t>
      </w:r>
      <w:r w:rsidR="005F1333">
        <w:rPr>
          <w:bCs/>
        </w:rPr>
        <w:t xml:space="preserve">10. SZ-a, 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>
      <w:pPr>
        <w:jc w:val="center"/>
      </w:pPr>
      <w:r w:rsidRPr="006515DF">
        <w:t>U Rijeci</w:t>
      </w:r>
      <w:r w:rsidR="00070EDE" w:rsidRPr="006515DF">
        <w:t xml:space="preserve">, </w:t>
      </w:r>
      <w:r w:rsidR="00AE5782">
        <w:t>04. svibnja</w:t>
      </w:r>
      <w:r w:rsidR="00B416A5">
        <w:t xml:space="preserve"> </w:t>
      </w:r>
      <w:r w:rsidR="002909F5" w:rsidRPr="006515DF">
        <w:t>201</w:t>
      </w:r>
      <w:r w:rsidR="00B62D1C">
        <w:t>6</w:t>
      </w:r>
      <w:r w:rsidRPr="006515DF">
        <w:t xml:space="preserve">. </w:t>
      </w:r>
      <w:r w:rsidR="0002588B">
        <w:t>g</w:t>
      </w:r>
      <w:r w:rsidRPr="006515DF">
        <w:t>odine</w:t>
      </w:r>
    </w:p>
    <w:p w:rsidRDefault="00DB6E1D" w:rsidP="000B1E13" w:rsidR="00361416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</w:r>
      <w:r w:rsidR="00192B34" w:rsidRPr="006515DF">
        <w:t xml:space="preserve">      </w:t>
      </w:r>
      <w:r w:rsidR="00C64BCA" w:rsidRPr="006515DF">
        <w:t xml:space="preserve"> </w:t>
      </w:r>
      <w:r w:rsidR="001D2AAF" w:rsidRPr="006515DF">
        <w:t xml:space="preserve">  </w:t>
      </w:r>
    </w:p>
    <w:p w:rsidRDefault="00010B99" w:rsidP="000B1E13" w:rsidR="005B37B0" w:rsidRPr="006515DF">
      <w:pPr>
        <w:ind w:firstLine="708" w:left="2832"/>
        <w:jc w:val="right"/>
      </w:pPr>
      <w:r>
        <w:t xml:space="preserve"> </w:t>
      </w:r>
      <w:r w:rsidR="005B37B0" w:rsidRPr="006515DF">
        <w:t>Sudac</w:t>
      </w:r>
    </w:p>
    <w:p w:rsidRDefault="0059728D" w:rsidP="00361416" w:rsidR="000405C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817817">
        <w:t xml:space="preserve">          </w:t>
      </w:r>
      <w:r w:rsidR="005B37B0" w:rsidRPr="006515DF">
        <w:t>Daniela Korlević</w:t>
      </w:r>
      <w:r w:rsidR="00902B3D">
        <w:t xml:space="preserve"> </w:t>
      </w:r>
      <w:r w:rsidR="00361416">
        <w:t xml:space="preserve"> </w:t>
      </w:r>
    </w:p>
    <w:p w:rsidRDefault="00361416" w:rsidP="00361416" w:rsidR="00361416">
      <w:pPr>
        <w:ind w:left="2832"/>
        <w:jc w:val="right"/>
      </w:pPr>
    </w:p>
    <w:p w:rsidRDefault="00361416" w:rsidP="00361416" w:rsidR="00361416">
      <w:pPr>
        <w:ind w:left="2832"/>
        <w:jc w:val="right"/>
        <w:rPr>
          <w:sz w:val="20"/>
        </w:rPr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361416">
      <w:pPr>
        <w:jc w:val="both"/>
      </w:pPr>
      <w:r w:rsidRPr="00361416">
        <w:t>Protiv rješenja dopuštena je žalba Visokom trgovačkom sudu Republike Hrvatske.</w:t>
      </w:r>
      <w:r w:rsidR="00B62D1C" w:rsidRPr="00361416">
        <w:t xml:space="preserve"> </w:t>
      </w:r>
      <w:r w:rsidRPr="00361416">
        <w:t xml:space="preserve">Žalba se podnosi putem ovog suda, u tri primjerka, u roku od osam dana od dana dostave prijepisa ovog rješenja (čl.19. st.1. i 2. SZ-a). 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5F1333" w:rsidP="005F1333" w:rsidR="005F1333" w:rsidRPr="006515D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BB047D" w:rsidP="005B37B0" w:rsidR="00BB047D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E5782">
        <w:rPr>
          <w:sz w:val="20"/>
          <w:szCs w:val="20"/>
        </w:rPr>
        <w:t>04.5</w:t>
      </w:r>
      <w:r w:rsidR="00B62D1C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0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E5782">
      <w:t>562</w:t>
    </w:r>
    <w:r w:rsidR="00B62D1C"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588B"/>
    <w:rsid w:val="000405C7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B1E13"/>
    <w:rsid w:val="000C2EB0"/>
    <w:rsid w:val="000C3C3A"/>
    <w:rsid w:val="000C4016"/>
    <w:rsid w:val="000C59C4"/>
    <w:rsid w:val="000C6E66"/>
    <w:rsid w:val="000D156D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0B8"/>
    <w:rsid w:val="00260313"/>
    <w:rsid w:val="0026150C"/>
    <w:rsid w:val="0026228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15D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1416"/>
    <w:rsid w:val="0036379E"/>
    <w:rsid w:val="00364245"/>
    <w:rsid w:val="003705B0"/>
    <w:rsid w:val="00374332"/>
    <w:rsid w:val="0038778A"/>
    <w:rsid w:val="00390B57"/>
    <w:rsid w:val="003B2995"/>
    <w:rsid w:val="003B4B76"/>
    <w:rsid w:val="003B5F59"/>
    <w:rsid w:val="003C3531"/>
    <w:rsid w:val="003C6155"/>
    <w:rsid w:val="003D255B"/>
    <w:rsid w:val="003F0965"/>
    <w:rsid w:val="003F6ACD"/>
    <w:rsid w:val="004047B3"/>
    <w:rsid w:val="004107F2"/>
    <w:rsid w:val="00426A70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61679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4977"/>
    <w:rsid w:val="007B5BB1"/>
    <w:rsid w:val="007B6289"/>
    <w:rsid w:val="007D6926"/>
    <w:rsid w:val="007F0D63"/>
    <w:rsid w:val="007F453A"/>
    <w:rsid w:val="00800379"/>
    <w:rsid w:val="0080451C"/>
    <w:rsid w:val="00817817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2B3D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578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62D1C"/>
    <w:rsid w:val="00B75AB7"/>
    <w:rsid w:val="00B91B39"/>
    <w:rsid w:val="00BA44FC"/>
    <w:rsid w:val="00BA723F"/>
    <w:rsid w:val="00BB047D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6E89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287D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3E0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0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0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0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0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0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0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0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0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LAVRA d.o.o. u likvidaciji</izvorni_sadrzaj>
    <derivirana_varijabla naziv="DomainObject.Predmet.ProtustrankaFormated_1">  BIJELA LAVRA d.o.o. u likvidaciji</derivirana_varijabla>
  </DomainObject.Predmet.ProtustrankaFormated>
  <DomainObject.Predmet.ProtustrankaFormatedOIB>
    <izvorni_sadrzaj>  BIJELA LAVRA d.o.o. u likvidaciji, OIB 89777708112</izvorni_sadrzaj>
    <derivirana_varijabla naziv="DomainObject.Predmet.ProtustrankaFormatedOIB_1">  BIJELA LAVRA d.o.o. u likvidaciji, OIB 89777708112</derivirana_varijabla>
  </DomainObject.Predmet.ProtustrankaFormatedOIB>
  <DomainObject.Predmet.ProtustrankaFormatedWithAdress>
    <izvorni_sadrzaj> BIJELA LAVRA d.o.o. u likvidaciji, Pletenci 48, 51000 Rijeka</izvorni_sadrzaj>
    <derivirana_varijabla naziv="DomainObject.Predmet.ProtustrankaFormatedWithAdress_1"> BIJELA LAVRA d.o.o. u likvidaciji, Pletenci 48, 51000 Rijeka</derivirana_varijabla>
  </DomainObject.Predmet.ProtustrankaFormatedWithAdress>
  <DomainObject.Predmet.ProtustrankaFormatedWithAdressOIB>
    <izvorni_sadrzaj> BIJELA LAVRA d.o.o. u likvidaciji, OIB 89777708112, Pletenci 48, 51000 Rijeka</izvorni_sadrzaj>
    <derivirana_varijabla naziv="DomainObject.Predmet.ProtustrankaFormatedWithAdressOIB_1"> BIJELA LAVRA d.o.o. u likvidaciji, OIB 89777708112, Pletenci 48, 51000 Rijeka</derivirana_varijabla>
  </DomainObject.Predmet.ProtustrankaFormatedWithAdressOIB>
  <DomainObject.Predmet.ProtustrankaWithAdress>
    <izvorni_sadrzaj>BIJELA LAVRA d.o.o. u likvidaciji Pletenci 48, 51000 Rijeka</izvorni_sadrzaj>
    <derivirana_varijabla naziv="DomainObject.Predmet.ProtustrankaWithAdress_1">BIJELA LAVRA d.o.o. u likvidaciji Pletenci 48, 51000 Rijeka</derivirana_varijabla>
  </DomainObject.Predmet.ProtustrankaWithAdress>
  <DomainObject.Predmet.ProtustrankaWithAdressOIB>
    <izvorni_sadrzaj>BIJELA LAVRA d.o.o. u likvidaciji, OIB 89777708112, Pletenci 48, 51000 Rijeka</izvorni_sadrzaj>
    <derivirana_varijabla naziv="DomainObject.Predmet.ProtustrankaWithAdressOIB_1">BIJELA LAVRA d.o.o. u likvidaciji, OIB 89777708112, Pletenci 48, 51000 Rijeka</derivirana_varijabla>
  </DomainObject.Predmet.ProtustrankaWithAdressOIB>
  <DomainObject.Predmet.ProtustrankaNazivFormated>
    <izvorni_sadrzaj>BIJELA LAVRA d.o.o. u likvidaciji</izvorni_sadrzaj>
    <derivirana_varijabla naziv="DomainObject.Predmet.ProtustrankaNazivFormated_1">BIJELA LAVRA d.o.o. u likvidaciji</derivirana_varijabla>
  </DomainObject.Predmet.ProtustrankaNazivFormated>
  <DomainObject.Predmet.ProtustrankaNazivFormatedOIB>
    <izvorni_sadrzaj>BIJELA LAVRA d.o.o. u likvidaciji, OIB 89777708112</izvorni_sadrzaj>
    <derivirana_varijabla naziv="DomainObject.Predmet.ProtustrankaNazivFormatedOIB_1">BIJELA LAVRA d.o.o. u likvidaciji, OIB 89777708112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BIJELA LAVRA d.o.o. u likvidaciji</item>
    </izvorni_sadrzaj>
    <derivirana_varijabla naziv="DomainObject.Predmet.ProtuStrankaListFormated_1">
      <item>BIJELA LAVRA d.o.o. u likvidaciji</item>
    </derivirana_varijabla>
  </DomainObject.Predmet.ProtuStrankaListFormated>
  <DomainObject.Predmet.ProtuStrankaListFormatedOIB>
    <izvorni_sadrzaj>
      <item>BIJELA LAVRA d.o.o. u likvidaciji, OIB 89777708112</item>
    </izvorni_sadrzaj>
    <derivirana_varijabla naziv="DomainObject.Predmet.ProtuStrankaListFormatedOIB_1">
      <item>BIJELA LAVRA d.o.o. u likvidaciji, OIB 89777708112</item>
    </derivirana_varijabla>
  </DomainObject.Predmet.ProtuStrankaListFormatedOIB>
  <DomainObject.Predmet.ProtuStrankaListFormatedWithAdress>
    <izvorni_sadrzaj>
      <item>BIJELA LAVRA d.o.o. u likvidaciji, Pletenci 48, 51000 Rijeka</item>
    </izvorni_sadrzaj>
    <derivirana_varijabla naziv="DomainObject.Predmet.ProtuStrankaListFormatedWithAdress_1">
      <item>BIJELA LAVRA d.o.o. u likvidaciji, Pletenci 48, 51000 Rijeka</item>
    </derivirana_varijabla>
  </DomainObject.Predmet.ProtuStrankaListFormatedWithAdress>
  <DomainObject.Predmet.ProtuStrankaListFormatedWithAdressOIB>
    <izvorni_sadrzaj>
      <item>BIJELA LAVRA d.o.o. u likvidaciji, OIB 89777708112, Pletenci 48, 51000 Rijeka</item>
    </izvorni_sadrzaj>
    <derivirana_varijabla naziv="DomainObject.Predmet.ProtuStrankaListFormatedWithAdressOIB_1">
      <item>BIJELA LAVRA d.o.o. u likvidaciji, OIB 89777708112, Pletenci 48, 51000 Rijeka</item>
    </derivirana_varijabla>
  </DomainObject.Predmet.ProtuStrankaListFormatedWithAdressOIB>
  <DomainObject.Predmet.ProtuStrankaListNazivFormated>
    <izvorni_sadrzaj>
      <item>BIJELA LAVRA d.o.o. u likvidaciji</item>
    </izvorni_sadrzaj>
    <derivirana_varijabla naziv="DomainObject.Predmet.ProtuStrankaListNazivFormated_1">
      <item>BIJELA LAVRA d.o.o. u likvidaciji</item>
    </derivirana_varijabla>
  </DomainObject.Predmet.ProtuStrankaListNazivFormated>
  <DomainObject.Predmet.ProtuStrankaListNazivFormatedOIB>
    <izvorni_sadrzaj>
      <item>BIJELA LAVRA d.o.o. u likvidaciji, OIB 89777708112</item>
    </izvorni_sadrzaj>
    <derivirana_varijabla naziv="DomainObject.Predmet.ProtuStrankaListNazivFormatedOIB_1">
      <item>BIJELA LAVRA d.o.o. u likvidaciji, OIB 89777708112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BIJELA LAVRA d.o.o. u likvidaciji</izvorni_sadrzaj>
    <derivirana_varijabla naziv="DomainObject.Predmet.ProtustrankaIDrugi_1">BIJELA LAVRA d.o.o. u likvidaciji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BIJELA LAVRA d.o.o. u likvidaciji, OIB 89777708112, Pletenci 48, 51000 Rijeka</izvorni_sadrzaj>
    <derivirana_varijabla naziv="DomainObject.Predmet.ProtustrankaIDrugiAdressOIB_1">BIJELA LAVRA d.o.o. u likvidaciji, OIB 89777708112, Pletenci 48,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BIJELA LAVRA d.o.o. u likvidaciji</item>
    </izvorni_sadrzaj>
    <derivirana_varijabla naziv="DomainObject.Predmet.SudioniciListNaziv_1">
      <item>FINA Rijeka</item>
      <item>BIJELA LAVRA d.o.o. u likvidaciji</item>
    </derivirana_varijabla>
  </DomainObject.Predmet.SudioniciListNaziv>
  <DomainObject.Predmet.SudioniciListAdressOIB>
    <izvorni_sadrzaj>
      <item>FINA Rijeka, OIB 85821130368, Frana Kurelca 8,51000 Rijeka</item>
      <item>BIJELA LAVRA d.o.o. u likvidaciji, OIB 89777708112, Pletenci 48,51000 Rijeka</item>
    </izvorni_sadrzaj>
    <derivirana_varijabla naziv="DomainObject.Predmet.SudioniciListAdressOIB_1">
      <item>FINA Rijeka, OIB 85821130368, Frana Kurelca 8,51000 Rijeka</item>
      <item>BIJELA LAVRA d.o.o. u likvidaciji, OIB 89777708112, Pletenci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89777708112</item>
    </izvorni_sadrzaj>
    <derivirana_varijabla naziv="DomainObject.Predmet.SudioniciListNazivOIB_1">
      <item>, OIB 85821130368</item>
      <item>, OIB 89777708112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E1FE2-6BFE-416F-A342-31584A231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2120</properties:Characters>
  <properties:Lines>65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2016-05-04T11:39:00Z</dcterms:created>
  <dc:creator>ksarlija</dc:creator>
  <cp:lastModifiedBy>Jasna Radulović</cp:lastModifiedBy>
  <cp:lastPrinted>2016-05-04T11:42:00Z</cp:lastPrinted>
  <dcterms:modified xmlns:xsi="http://www.w3.org/2001/XMLSchema-instance" xsi:type="dcterms:W3CDTF">2016-05-04T11:43:00Z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