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db26" w14:paraId="2d2db26" w:rsidRDefault="009D1E65" w:rsidP="009D1E65" w:rsidR="009D1E65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</w:t>
      </w:r>
      <w:r>
        <w:rPr>
          <w:rFonts w:hAnsi="Times New Roman" w:ascii="Times New Roman"/>
          <w:noProof/>
          <w:szCs w:val="24"/>
        </w:rPr>
        <w:t xml:space="preserve">            </w:t>
      </w:r>
      <w:r w:rsidR="00DD612B"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t xml:space="preserve">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62594" cx="564078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617" cx="565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Republika Hrvatska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3B7146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9D1E65">
        <w:rPr>
          <w:rFonts w:hAnsi="Times New Roman" w:ascii="Times New Roman"/>
          <w:szCs w:val="24"/>
        </w:rPr>
        <w:t>Zagreb, Amruševa 2/II</w:t>
      </w:r>
      <w:r w:rsidR="00427F80">
        <w:rPr>
          <w:rFonts w:hAnsi="Times New Roman" w:ascii="Times New Roman"/>
          <w:szCs w:val="24"/>
        </w:rPr>
        <w:t xml:space="preserve"> (pp 432)</w:t>
      </w:r>
    </w:p>
    <w:p w:rsidRDefault="009D1E65" w:rsidP="009D1E65" w:rsidR="009D1E65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</w:t>
      </w:r>
      <w:r w:rsidR="000448D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St-</w:t>
      </w:r>
      <w:r w:rsidR="00F9781C">
        <w:rPr>
          <w:rFonts w:hAnsi="Times New Roman" w:ascii="Times New Roman"/>
          <w:szCs w:val="24"/>
        </w:rPr>
        <w:t>1298</w:t>
      </w:r>
      <w:r w:rsidR="003B7146">
        <w:rPr>
          <w:rFonts w:hAnsi="Times New Roman" w:ascii="Times New Roman"/>
          <w:szCs w:val="24"/>
        </w:rPr>
        <w:t>/13</w:t>
      </w:r>
      <w:r w:rsidR="0040571A">
        <w:rPr>
          <w:rFonts w:hAnsi="Times New Roman" w:ascii="Times New Roman"/>
          <w:szCs w:val="24"/>
        </w:rPr>
        <w:t>-155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 R E P U B L I K E  H R V A T S K E</w:t>
      </w:r>
    </w:p>
    <w:p w:rsidRDefault="009D1E65" w:rsidP="009D1E65" w:rsidR="009D1E65">
      <w:pPr>
        <w:jc w:val="center"/>
        <w:rPr>
          <w:rFonts w:hAnsi="Times New Roman" w:ascii="Times New Roman"/>
          <w:b/>
          <w:bCs/>
          <w:szCs w:val="24"/>
        </w:rPr>
      </w:pPr>
    </w:p>
    <w:p w:rsidRDefault="009D1E65" w:rsidP="009D1E65" w:rsidR="009D1E65">
      <w:pPr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/>
          <w:bCs/>
          <w:szCs w:val="24"/>
        </w:rPr>
        <w:tab/>
      </w:r>
      <w:r>
        <w:rPr>
          <w:rFonts w:hAnsi="Times New Roman" w:ascii="Times New Roman"/>
          <w:bCs/>
          <w:szCs w:val="24"/>
        </w:rPr>
        <w:t>R J E Š E N J E</w:t>
      </w:r>
    </w:p>
    <w:p w:rsidRDefault="009D1E65" w:rsidP="009D1E65" w:rsidR="009D1E65">
      <w:pPr>
        <w:rPr>
          <w:rFonts w:hAnsi="Times New Roman" w:ascii="Times New Roman"/>
          <w:b/>
          <w:bCs/>
          <w:szCs w:val="24"/>
        </w:rPr>
      </w:pPr>
    </w:p>
    <w:p w:rsidRDefault="009D1E65" w:rsidP="009D1E65" w:rsidR="009D1E65" w:rsidRPr="005550E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>
        <w:rPr>
          <w:rFonts w:hAnsi="Times New Roman" w:ascii="Times New Roman"/>
          <w:szCs w:val="24"/>
        </w:rPr>
        <w:t xml:space="preserve">TRGOVAČKI SUD U ZAGREBU, po sucu pojedincu Luciji Butigan, u stečajnom postupku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F9781C">
        <w:rPr>
          <w:rFonts w:hAnsi="Times New Roman" w:ascii="Times New Roman"/>
          <w:szCs w:val="24"/>
        </w:rPr>
        <w:t>MATINUS društvo s ograničenom odgovornošću za trgovinu i turizam, u stečaju, Zagreb (Grad Zagreb), Dobriše Cesarića 71, OIB:44788950544</w:t>
      </w:r>
      <w:r w:rsidR="00A1672B">
        <w:rPr>
          <w:rFonts w:hAnsi="Times New Roman" w:ascii="Times New Roman"/>
          <w:szCs w:val="24"/>
        </w:rPr>
        <w:t>,</w:t>
      </w:r>
      <w:r w:rsidR="00FA0467">
        <w:rPr>
          <w:rFonts w:hAnsi="Times New Roman" w:ascii="Times New Roman"/>
          <w:szCs w:val="24"/>
        </w:rPr>
        <w:t xml:space="preserve"> </w:t>
      </w:r>
      <w:r w:rsidR="00FA0467" w:rsidRPr="003A5391">
        <w:rPr>
          <w:rFonts w:hAnsi="Times New Roman" w:ascii="Times New Roman"/>
          <w:szCs w:val="24"/>
        </w:rPr>
        <w:t xml:space="preserve">dana </w:t>
      </w:r>
      <w:r w:rsidR="00F9781C">
        <w:rPr>
          <w:rFonts w:hAnsi="Times New Roman" w:ascii="Times New Roman"/>
          <w:szCs w:val="24"/>
        </w:rPr>
        <w:t>11</w:t>
      </w:r>
      <w:r w:rsidRPr="005550ED">
        <w:rPr>
          <w:rFonts w:hAnsi="Times New Roman" w:ascii="Times New Roman"/>
          <w:szCs w:val="24"/>
        </w:rPr>
        <w:t xml:space="preserve">. </w:t>
      </w:r>
      <w:r w:rsidR="00283730">
        <w:rPr>
          <w:rFonts w:hAnsi="Times New Roman" w:ascii="Times New Roman"/>
          <w:szCs w:val="24"/>
        </w:rPr>
        <w:t>travnja</w:t>
      </w:r>
      <w:r w:rsidR="003B7146" w:rsidRPr="005550ED">
        <w:rPr>
          <w:rFonts w:hAnsi="Times New Roman" w:ascii="Times New Roman"/>
          <w:szCs w:val="24"/>
        </w:rPr>
        <w:t xml:space="preserve"> 2019</w:t>
      </w:r>
      <w:r w:rsidRPr="005550ED">
        <w:rPr>
          <w:rFonts w:hAnsi="Times New Roman" w:ascii="Times New Roman"/>
          <w:szCs w:val="24"/>
        </w:rPr>
        <w:t>.</w:t>
      </w:r>
      <w:r w:rsidR="00FE6524" w:rsidRPr="005550ED">
        <w:rPr>
          <w:rFonts w:hAnsi="Times New Roman" w:ascii="Times New Roman"/>
          <w:szCs w:val="24"/>
        </w:rPr>
        <w:t>g.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Obustavlja se i zaključuje stečajni postupak </w:t>
      </w:r>
      <w:r w:rsidR="005B3784">
        <w:rPr>
          <w:rFonts w:hAnsi="Times New Roman" w:ascii="Times New Roman"/>
          <w:szCs w:val="24"/>
        </w:rPr>
        <w:t xml:space="preserve">nad </w:t>
      </w:r>
      <w:r w:rsidR="00407A8F">
        <w:rPr>
          <w:rFonts w:hAnsi="Times New Roman" w:ascii="Times New Roman"/>
          <w:szCs w:val="24"/>
        </w:rPr>
        <w:t xml:space="preserve">stečajnim dužnikom </w:t>
      </w:r>
      <w:r w:rsidR="00F9781C">
        <w:rPr>
          <w:rFonts w:hAnsi="Times New Roman" w:ascii="Times New Roman"/>
          <w:szCs w:val="24"/>
        </w:rPr>
        <w:t>MATINUS društvo s ograničenom odgovornošću za trgovinu i turizam, u stečaju, Zagreb (Grad Zagreb), Dobriše Cesarića 71, OIB:44788950544</w:t>
      </w:r>
      <w:r w:rsidR="00FE6524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II.</w:t>
      </w:r>
      <w:r>
        <w:rPr>
          <w:rFonts w:hAnsi="Times New Roman" w:ascii="Times New Roman"/>
          <w:szCs w:val="24"/>
        </w:rPr>
        <w:tab/>
        <w:t>Ovo Rješenje i osnova zaključenja steč</w:t>
      </w:r>
      <w:r w:rsidR="00270BFE">
        <w:rPr>
          <w:rFonts w:hAnsi="Times New Roman" w:ascii="Times New Roman"/>
          <w:szCs w:val="24"/>
        </w:rPr>
        <w:t>ajnog postupka objavit će se na</w:t>
      </w:r>
      <w:r w:rsidR="00407A8F">
        <w:rPr>
          <w:rFonts w:hAnsi="Times New Roman" w:ascii="Times New Roman"/>
          <w:szCs w:val="24"/>
        </w:rPr>
        <w:t xml:space="preserve"> mrežnoj stranici e-oglasna</w:t>
      </w:r>
      <w:r>
        <w:rPr>
          <w:rFonts w:hAnsi="Times New Roman" w:ascii="Times New Roman"/>
          <w:szCs w:val="24"/>
        </w:rPr>
        <w:t xml:space="preserve"> plo</w:t>
      </w:r>
      <w:r w:rsidR="00407A8F">
        <w:rPr>
          <w:rFonts w:hAnsi="Times New Roman" w:ascii="Times New Roman"/>
          <w:szCs w:val="24"/>
        </w:rPr>
        <w:t>ča</w:t>
      </w:r>
      <w:r>
        <w:rPr>
          <w:rFonts w:hAnsi="Times New Roman" w:ascii="Times New Roman"/>
          <w:szCs w:val="24"/>
        </w:rPr>
        <w:t xml:space="preserve"> Trgovačkog suda u Zagrebu.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FA0467" w:rsidR="009D1E65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III.</w:t>
      </w:r>
      <w:r>
        <w:rPr>
          <w:rFonts w:hAnsi="Times New Roman" w:ascii="Times New Roman"/>
          <w:szCs w:val="24"/>
        </w:rPr>
        <w:tab/>
        <w:t xml:space="preserve">Po pravomoćnosti ovog Rješenja isto će se dostaviti </w:t>
      </w:r>
      <w:r w:rsidR="00407A8F">
        <w:rPr>
          <w:rFonts w:hAnsi="Times New Roman" w:ascii="Times New Roman"/>
          <w:szCs w:val="24"/>
        </w:rPr>
        <w:t>sudskom</w:t>
      </w:r>
      <w:r>
        <w:rPr>
          <w:rFonts w:hAnsi="Times New Roman" w:ascii="Times New Roman"/>
          <w:szCs w:val="24"/>
        </w:rPr>
        <w:t xml:space="preserve"> registru</w:t>
      </w:r>
      <w:r w:rsidR="0022038A">
        <w:rPr>
          <w:rFonts w:hAnsi="Times New Roman" w:ascii="Times New Roman"/>
          <w:szCs w:val="24"/>
        </w:rPr>
        <w:t xml:space="preserve"> Trgovačkog suda u Zagrebu</w:t>
      </w:r>
      <w:r>
        <w:rPr>
          <w:rFonts w:hAnsi="Times New Roman" w:ascii="Times New Roman"/>
          <w:szCs w:val="24"/>
        </w:rPr>
        <w:t xml:space="preserve"> radi brisanja dužnika iz </w:t>
      </w:r>
      <w:r w:rsidR="007D6401">
        <w:rPr>
          <w:rFonts w:hAnsi="Times New Roman" w:ascii="Times New Roman"/>
          <w:szCs w:val="24"/>
        </w:rPr>
        <w:t>istog.</w:t>
      </w:r>
      <w:r>
        <w:rPr>
          <w:rFonts w:hAnsi="Times New Roman" w:ascii="Times New Roman"/>
          <w:szCs w:val="24"/>
        </w:rPr>
        <w:t xml:space="preserve"> </w:t>
      </w:r>
    </w:p>
    <w:p w:rsidRDefault="009D1E65" w:rsidP="009D1E65" w:rsidR="009D1E65">
      <w:pPr>
        <w:jc w:val="both"/>
        <w:rPr>
          <w:rFonts w:hAnsi="Times New Roman" w:ascii="Times New Roman"/>
          <w:szCs w:val="24"/>
        </w:rPr>
      </w:pPr>
    </w:p>
    <w:p w:rsidRDefault="009D1E65" w:rsidP="009D1E65" w:rsidR="009D1E65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365C2" w:rsidR="009365C2" w:rsidRPr="003D5634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color w:val="FF0000"/>
          <w:szCs w:val="24"/>
        </w:rPr>
        <w:tab/>
      </w:r>
      <w:r w:rsidR="009365C2">
        <w:rPr>
          <w:rFonts w:hAnsi="Times New Roman" w:ascii="Times New Roman"/>
          <w:szCs w:val="24"/>
        </w:rPr>
        <w:t>Rješenjem Trgovačkog  suda  u Zagrebu pod posl. br. St-</w:t>
      </w:r>
      <w:r w:rsidR="00F9781C">
        <w:rPr>
          <w:rFonts w:hAnsi="Times New Roman" w:ascii="Times New Roman"/>
          <w:szCs w:val="24"/>
        </w:rPr>
        <w:t>1298/13-49 od 6</w:t>
      </w:r>
      <w:r w:rsidR="009365C2">
        <w:rPr>
          <w:rFonts w:hAnsi="Times New Roman" w:ascii="Times New Roman"/>
          <w:szCs w:val="24"/>
        </w:rPr>
        <w:t xml:space="preserve">. </w:t>
      </w:r>
      <w:r w:rsidR="00F9781C">
        <w:rPr>
          <w:rFonts w:hAnsi="Times New Roman" w:ascii="Times New Roman"/>
          <w:szCs w:val="24"/>
        </w:rPr>
        <w:t>lipnja 2014</w:t>
      </w:r>
      <w:r w:rsidR="009365C2">
        <w:rPr>
          <w:rFonts w:hAnsi="Times New Roman" w:ascii="Times New Roman"/>
          <w:szCs w:val="24"/>
        </w:rPr>
        <w:t xml:space="preserve">.g. otvoren je stečajni postupak  nad dužnikom </w:t>
      </w:r>
      <w:r w:rsidR="00F9781C">
        <w:rPr>
          <w:rFonts w:hAnsi="Times New Roman" w:ascii="Times New Roman"/>
          <w:szCs w:val="24"/>
        </w:rPr>
        <w:t>MATINUS društvo s ograničenom odgovornošću za trgovinu i turizam, Zagreb (Grad Zagreb), Dobriše Cesarića 71, OIB:44788950544</w:t>
      </w:r>
      <w:r w:rsidR="0098087C">
        <w:rPr>
          <w:rFonts w:hAnsi="Times New Roman" w:ascii="Times New Roman"/>
          <w:szCs w:val="24"/>
        </w:rPr>
        <w:t>,</w:t>
      </w:r>
      <w:r w:rsidR="009365C2">
        <w:rPr>
          <w:rFonts w:hAnsi="Times New Roman" w:ascii="Times New Roman"/>
          <w:szCs w:val="24"/>
        </w:rPr>
        <w:t xml:space="preserve"> a koje rješenje je  objavljeno na </w:t>
      </w:r>
      <w:r w:rsidR="00ED6154">
        <w:rPr>
          <w:rFonts w:hAnsi="Times New Roman" w:ascii="Times New Roman"/>
          <w:szCs w:val="24"/>
        </w:rPr>
        <w:t>oglasnoj ploči</w:t>
      </w:r>
      <w:r w:rsidR="00A4057D">
        <w:rPr>
          <w:rFonts w:hAnsi="Times New Roman" w:ascii="Times New Roman"/>
          <w:szCs w:val="24"/>
        </w:rPr>
        <w:t xml:space="preserve"> </w:t>
      </w:r>
      <w:r w:rsidR="00A4057D" w:rsidRPr="0042313E">
        <w:rPr>
          <w:rFonts w:hAnsi="Times New Roman" w:ascii="Times New Roman"/>
          <w:szCs w:val="24"/>
        </w:rPr>
        <w:t>Trgovačkog</w:t>
      </w:r>
      <w:r w:rsidR="009365C2" w:rsidRPr="0042313E">
        <w:rPr>
          <w:rFonts w:hAnsi="Times New Roman" w:ascii="Times New Roman"/>
          <w:szCs w:val="24"/>
        </w:rPr>
        <w:t xml:space="preserve"> suda</w:t>
      </w:r>
      <w:r w:rsidR="006A031C" w:rsidRPr="0042313E">
        <w:rPr>
          <w:rFonts w:hAnsi="Times New Roman" w:ascii="Times New Roman"/>
          <w:szCs w:val="24"/>
        </w:rPr>
        <w:t xml:space="preserve"> </w:t>
      </w:r>
      <w:r w:rsidR="00A47688" w:rsidRPr="0042313E">
        <w:rPr>
          <w:rFonts w:hAnsi="Times New Roman" w:ascii="Times New Roman"/>
          <w:szCs w:val="24"/>
        </w:rPr>
        <w:t xml:space="preserve"> u Zagrebu dana </w:t>
      </w:r>
      <w:r w:rsidR="00F9781C">
        <w:rPr>
          <w:rFonts w:hAnsi="Times New Roman" w:ascii="Times New Roman"/>
          <w:szCs w:val="24"/>
        </w:rPr>
        <w:t>6</w:t>
      </w:r>
      <w:r w:rsidR="006A031C" w:rsidRPr="0042313E">
        <w:rPr>
          <w:rFonts w:hAnsi="Times New Roman" w:ascii="Times New Roman"/>
          <w:szCs w:val="24"/>
        </w:rPr>
        <w:t xml:space="preserve">. </w:t>
      </w:r>
      <w:r w:rsidR="00F9781C">
        <w:rPr>
          <w:rFonts w:hAnsi="Times New Roman" w:ascii="Times New Roman"/>
          <w:szCs w:val="24"/>
        </w:rPr>
        <w:t>lipnja</w:t>
      </w:r>
      <w:r w:rsidR="00A4057D" w:rsidRPr="0042313E">
        <w:rPr>
          <w:rFonts w:hAnsi="Times New Roman" w:ascii="Times New Roman"/>
          <w:szCs w:val="24"/>
        </w:rPr>
        <w:t xml:space="preserve"> </w:t>
      </w:r>
      <w:r w:rsidR="00F9781C">
        <w:rPr>
          <w:rFonts w:hAnsi="Times New Roman" w:ascii="Times New Roman"/>
          <w:szCs w:val="24"/>
        </w:rPr>
        <w:t>2014</w:t>
      </w:r>
      <w:r w:rsidR="009365C2" w:rsidRPr="0042313E">
        <w:rPr>
          <w:rFonts w:hAnsi="Times New Roman" w:ascii="Times New Roman"/>
          <w:szCs w:val="24"/>
        </w:rPr>
        <w:t>.g.</w:t>
      </w:r>
      <w:r w:rsidR="00CD0263" w:rsidRPr="0042313E">
        <w:rPr>
          <w:rFonts w:hAnsi="Times New Roman" w:ascii="Times New Roman"/>
          <w:szCs w:val="24"/>
        </w:rPr>
        <w:t xml:space="preserve">, te u Narodnim novinama br. </w:t>
      </w:r>
      <w:r w:rsidR="00F9781C">
        <w:rPr>
          <w:rFonts w:hAnsi="Times New Roman" w:ascii="Times New Roman"/>
          <w:szCs w:val="24"/>
        </w:rPr>
        <w:t>75/14 od 20</w:t>
      </w:r>
      <w:r w:rsidR="00CD0263" w:rsidRPr="0042313E">
        <w:rPr>
          <w:rFonts w:hAnsi="Times New Roman" w:ascii="Times New Roman"/>
          <w:szCs w:val="24"/>
        </w:rPr>
        <w:t xml:space="preserve">. </w:t>
      </w:r>
      <w:r w:rsidR="00F9781C">
        <w:rPr>
          <w:rFonts w:hAnsi="Times New Roman" w:ascii="Times New Roman"/>
          <w:szCs w:val="24"/>
        </w:rPr>
        <w:t>lipnja 2014</w:t>
      </w:r>
      <w:r w:rsidR="00CD0263" w:rsidRPr="0042313E">
        <w:rPr>
          <w:rFonts w:hAnsi="Times New Roman" w:ascii="Times New Roman"/>
          <w:szCs w:val="24"/>
        </w:rPr>
        <w:t>.g.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Is</w:t>
      </w:r>
      <w:r w:rsidR="00EC6C52">
        <w:rPr>
          <w:rFonts w:hAnsi="Times New Roman" w:ascii="Times New Roman"/>
          <w:szCs w:val="24"/>
        </w:rPr>
        <w:t>pitno ročište održano je dana 18</w:t>
      </w:r>
      <w:r>
        <w:rPr>
          <w:rFonts w:hAnsi="Times New Roman" w:ascii="Times New Roman"/>
          <w:szCs w:val="24"/>
        </w:rPr>
        <w:t xml:space="preserve">. </w:t>
      </w:r>
      <w:r w:rsidR="00EC6C52">
        <w:rPr>
          <w:rFonts w:hAnsi="Times New Roman" w:ascii="Times New Roman"/>
          <w:szCs w:val="24"/>
        </w:rPr>
        <w:t>rujna 2014</w:t>
      </w:r>
      <w:r w:rsidR="008E30BB">
        <w:rPr>
          <w:rFonts w:hAnsi="Times New Roman" w:ascii="Times New Roman"/>
          <w:szCs w:val="24"/>
        </w:rPr>
        <w:t>.godine</w:t>
      </w:r>
      <w:r w:rsidR="0080445E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prvom</w:t>
      </w:r>
      <w:r w:rsidR="006A03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EC6C52">
        <w:rPr>
          <w:rFonts w:hAnsi="Times New Roman" w:ascii="Times New Roman"/>
          <w:szCs w:val="24"/>
        </w:rPr>
        <w:t>243.594,42</w:t>
      </w:r>
      <w:r w:rsidR="00863C0B">
        <w:rPr>
          <w:rFonts w:hAnsi="Times New Roman" w:ascii="Times New Roman"/>
          <w:szCs w:val="24"/>
        </w:rPr>
        <w:t xml:space="preserve"> </w:t>
      </w:r>
      <w:r w:rsidR="006A031C" w:rsidRPr="00F7506C">
        <w:rPr>
          <w:rFonts w:hAnsi="Times New Roman" w:ascii="Times New Roman"/>
          <w:szCs w:val="24"/>
        </w:rPr>
        <w:t>kn.</w:t>
      </w:r>
      <w:r w:rsidR="00740A1C" w:rsidRP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 xml:space="preserve">U </w:t>
      </w:r>
      <w:r w:rsidR="00740A1C">
        <w:rPr>
          <w:rFonts w:hAnsi="Times New Roman" w:ascii="Times New Roman"/>
          <w:szCs w:val="24"/>
        </w:rPr>
        <w:t>drugom</w:t>
      </w:r>
      <w:r w:rsidR="00740A1C" w:rsidRPr="00F7506C">
        <w:rPr>
          <w:rFonts w:hAnsi="Times New Roman" w:ascii="Times New Roman"/>
          <w:szCs w:val="24"/>
        </w:rPr>
        <w:t xml:space="preserve"> višem isplatnom redu utvrđene su tražbine stečajnih vjerovnika u ukupnom iznosu od  </w:t>
      </w:r>
      <w:r w:rsidR="00EC6C52">
        <w:rPr>
          <w:rFonts w:hAnsi="Times New Roman" w:ascii="Times New Roman"/>
          <w:szCs w:val="24"/>
        </w:rPr>
        <w:t>21.798.747,17</w:t>
      </w:r>
      <w:r w:rsidR="00740A1C">
        <w:rPr>
          <w:rFonts w:hAnsi="Times New Roman" w:ascii="Times New Roman"/>
          <w:szCs w:val="24"/>
        </w:rPr>
        <w:t xml:space="preserve"> </w:t>
      </w:r>
      <w:r w:rsidR="00740A1C" w:rsidRPr="00F7506C">
        <w:rPr>
          <w:rFonts w:hAnsi="Times New Roman" w:ascii="Times New Roman"/>
          <w:szCs w:val="24"/>
        </w:rPr>
        <w:t>kn.</w:t>
      </w:r>
    </w:p>
    <w:p w:rsidRDefault="009365C2" w:rsidP="009365C2" w:rsidR="009365C2">
      <w:pPr>
        <w:jc w:val="both"/>
        <w:rPr>
          <w:rFonts w:hAnsi="Times New Roman" w:ascii="Times New Roman"/>
          <w:szCs w:val="24"/>
        </w:rPr>
      </w:pPr>
    </w:p>
    <w:p w:rsidRDefault="008B17FD" w:rsidP="008B17FD" w:rsidR="008B17F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masu ovog dužnika činila je nekretnina koja je </w:t>
      </w:r>
      <w:r w:rsidR="007B060E">
        <w:rPr>
          <w:rFonts w:hAnsi="Times New Roman" w:ascii="Times New Roman"/>
          <w:sz w:val="24"/>
          <w:szCs w:val="24"/>
        </w:rPr>
        <w:t xml:space="preserve">putem javne dražbe </w:t>
      </w:r>
      <w:r>
        <w:rPr>
          <w:rFonts w:hAnsi="Times New Roman" w:ascii="Times New Roman"/>
          <w:sz w:val="24"/>
          <w:szCs w:val="24"/>
        </w:rPr>
        <w:t xml:space="preserve">unovčena za iznos od 1.065.050,00 kn,  te pripis kamata </w:t>
      </w:r>
      <w:r w:rsidR="007B060E">
        <w:rPr>
          <w:rFonts w:hAnsi="Times New Roman" w:ascii="Times New Roman"/>
          <w:sz w:val="24"/>
          <w:szCs w:val="24"/>
        </w:rPr>
        <w:t xml:space="preserve"> u iznosu od </w:t>
      </w:r>
      <w:r>
        <w:rPr>
          <w:rFonts w:hAnsi="Times New Roman" w:ascii="Times New Roman"/>
          <w:sz w:val="24"/>
          <w:szCs w:val="24"/>
        </w:rPr>
        <w:t xml:space="preserve">1,14 kn, odnosno sveukupna </w:t>
      </w:r>
      <w:r w:rsidR="007B060E">
        <w:rPr>
          <w:rFonts w:hAnsi="Times New Roman" w:ascii="Times New Roman"/>
          <w:sz w:val="24"/>
          <w:szCs w:val="24"/>
        </w:rPr>
        <w:t>vrijednost stečajne mase</w:t>
      </w:r>
      <w:r>
        <w:rPr>
          <w:rFonts w:hAnsi="Times New Roman" w:ascii="Times New Roman"/>
          <w:sz w:val="24"/>
          <w:szCs w:val="24"/>
        </w:rPr>
        <w:t xml:space="preserve"> iznosi 1.065.051,14 kn.</w:t>
      </w:r>
    </w:p>
    <w:p w:rsidRDefault="008B17FD" w:rsidP="008B17FD" w:rsidR="008B17F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Navedenim iznosom namiren je razlučni vjerovnik NOVA KREDITNA BANKA MARIBOR d.d., Maribor, </w:t>
      </w:r>
      <w:r w:rsidR="007B060E">
        <w:rPr>
          <w:rFonts w:hAnsi="Times New Roman" w:ascii="Times New Roman"/>
          <w:sz w:val="24"/>
          <w:szCs w:val="24"/>
        </w:rPr>
        <w:t xml:space="preserve">djelomično u odnosu na osiguranu tražbinu </w:t>
      </w:r>
      <w:r w:rsidR="00D051ED">
        <w:rPr>
          <w:rFonts w:hAnsi="Times New Roman" w:ascii="Times New Roman"/>
          <w:sz w:val="24"/>
          <w:szCs w:val="24"/>
        </w:rPr>
        <w:t>u iznosu od 946.766,50 kn.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8B17FD" w:rsidP="00D051ED" w:rsidR="00976E55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Tijekom provedbe postupka nastali su troškovi </w:t>
      </w:r>
      <w:r w:rsidR="00976E55">
        <w:rPr>
          <w:rFonts w:hAnsi="Times New Roman" w:ascii="Times New Roman"/>
          <w:sz w:val="24"/>
          <w:szCs w:val="24"/>
        </w:rPr>
        <w:t xml:space="preserve"> stečajnog postupka u iznosu od 138.437,21 kn.Navedeni trošak predstavlja trošak bruto nagrade stečajnom upravitelju u </w:t>
      </w:r>
      <w:r w:rsidR="00976E55">
        <w:rPr>
          <w:rFonts w:hAnsi="Times New Roman" w:ascii="Times New Roman"/>
          <w:sz w:val="24"/>
          <w:szCs w:val="24"/>
        </w:rPr>
        <w:lastRenderedPageBreak/>
        <w:t>iznosu od  102.963,43 kn, trošak procjene nekretnine u iznosu od</w:t>
      </w:r>
      <w:r w:rsidR="005D4BF8">
        <w:rPr>
          <w:rFonts w:hAnsi="Times New Roman" w:ascii="Times New Roman"/>
          <w:sz w:val="24"/>
          <w:szCs w:val="24"/>
        </w:rPr>
        <w:t xml:space="preserve"> 3.000,00 kn, trošak izrade</w:t>
      </w:r>
      <w:r w:rsidR="00976E55">
        <w:rPr>
          <w:rFonts w:hAnsi="Times New Roman" w:ascii="Times New Roman"/>
          <w:sz w:val="24"/>
          <w:szCs w:val="24"/>
        </w:rPr>
        <w:t xml:space="preserve"> i predaje godišnjih financijskih izvješća  u iznosu od  1.312,50 kn, troškovi knjigovodstva </w:t>
      </w:r>
      <w:r w:rsidR="009E4BA3">
        <w:rPr>
          <w:rFonts w:hAnsi="Times New Roman" w:ascii="Times New Roman"/>
          <w:sz w:val="24"/>
          <w:szCs w:val="24"/>
        </w:rPr>
        <w:t>u iznosu od</w:t>
      </w:r>
      <w:r w:rsidR="00976E55">
        <w:rPr>
          <w:rFonts w:hAnsi="Times New Roman" w:ascii="Times New Roman"/>
          <w:sz w:val="24"/>
          <w:szCs w:val="24"/>
        </w:rPr>
        <w:t xml:space="preserve"> 10.000,00 kn, naknada banci za vođenje računa </w:t>
      </w:r>
      <w:r w:rsidR="009E4BA3">
        <w:rPr>
          <w:rFonts w:hAnsi="Times New Roman" w:ascii="Times New Roman"/>
          <w:sz w:val="24"/>
          <w:szCs w:val="24"/>
        </w:rPr>
        <w:t xml:space="preserve">u iznosu od </w:t>
      </w:r>
      <w:r w:rsidR="00976E55">
        <w:rPr>
          <w:rFonts w:hAnsi="Times New Roman" w:ascii="Times New Roman"/>
          <w:sz w:val="24"/>
          <w:szCs w:val="24"/>
        </w:rPr>
        <w:t>238,85 kn, troškovi odvjetnika</w:t>
      </w:r>
      <w:r w:rsidR="009E4BA3">
        <w:rPr>
          <w:rFonts w:hAnsi="Times New Roman" w:ascii="Times New Roman"/>
          <w:sz w:val="24"/>
          <w:szCs w:val="24"/>
        </w:rPr>
        <w:t xml:space="preserve"> u iznosu od</w:t>
      </w:r>
      <w:r w:rsidR="00976E55">
        <w:rPr>
          <w:rFonts w:hAnsi="Times New Roman" w:ascii="Times New Roman"/>
          <w:sz w:val="24"/>
          <w:szCs w:val="24"/>
        </w:rPr>
        <w:t xml:space="preserve"> 12.250,00 kn, dio nagrade privremenom stečajnom upravitelju </w:t>
      </w:r>
      <w:r w:rsidR="009E4BA3">
        <w:rPr>
          <w:rFonts w:hAnsi="Times New Roman" w:ascii="Times New Roman"/>
          <w:sz w:val="24"/>
          <w:szCs w:val="24"/>
        </w:rPr>
        <w:t xml:space="preserve">u iznosu od  </w:t>
      </w:r>
      <w:r w:rsidR="00976E55">
        <w:rPr>
          <w:rFonts w:hAnsi="Times New Roman" w:ascii="Times New Roman"/>
          <w:sz w:val="24"/>
          <w:szCs w:val="24"/>
        </w:rPr>
        <w:t>6.312,50 kn, odnosno nedostatak stečajne mase za pokriće sveukupnih troškova iznosi 20.152,57 kn</w:t>
      </w:r>
      <w:r w:rsidR="005D4BF8">
        <w:rPr>
          <w:rFonts w:hAnsi="Times New Roman" w:ascii="Times New Roman"/>
          <w:sz w:val="24"/>
          <w:szCs w:val="24"/>
        </w:rPr>
        <w:t>.</w:t>
      </w:r>
    </w:p>
    <w:p w:rsidRDefault="009E4BA3" w:rsidP="008B17FD" w:rsidR="009E4BA3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752328" w:rsidP="006F5A42" w:rsidR="009952CC">
      <w:pPr>
        <w:pStyle w:val="Tijeloteksta2"/>
        <w:tabs>
          <w:tab w:pos="720" w:val="left"/>
        </w:tabs>
        <w:ind w:firstLine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5D4BF8">
        <w:rPr>
          <w:rFonts w:hAnsi="Times New Roman" w:ascii="Times New Roman"/>
          <w:sz w:val="24"/>
          <w:szCs w:val="24"/>
        </w:rPr>
        <w:t>Slijedom iznes</w:t>
      </w:r>
      <w:r w:rsidR="0040571A">
        <w:rPr>
          <w:rFonts w:hAnsi="Times New Roman" w:ascii="Times New Roman"/>
          <w:sz w:val="24"/>
          <w:szCs w:val="24"/>
        </w:rPr>
        <w:t>e</w:t>
      </w:r>
      <w:r w:rsidR="005D4BF8">
        <w:rPr>
          <w:rFonts w:hAnsi="Times New Roman" w:ascii="Times New Roman"/>
          <w:sz w:val="24"/>
          <w:szCs w:val="24"/>
        </w:rPr>
        <w:t>nog</w:t>
      </w:r>
      <w:r w:rsidR="00AA4D92">
        <w:rPr>
          <w:rFonts w:hAnsi="Times New Roman" w:ascii="Times New Roman"/>
          <w:sz w:val="24"/>
          <w:szCs w:val="24"/>
        </w:rPr>
        <w:t xml:space="preserve"> proizlazi da za namirenje svih  troškova stečajnog postupka su nedostatna novčana sredstava u iznosu od </w:t>
      </w:r>
      <w:r w:rsidR="005D4BF8">
        <w:rPr>
          <w:rFonts w:hAnsi="Times New Roman" w:ascii="Times New Roman"/>
          <w:sz w:val="24"/>
          <w:szCs w:val="24"/>
        </w:rPr>
        <w:t xml:space="preserve">20.152,57 </w:t>
      </w:r>
      <w:r w:rsidR="00AA4D92">
        <w:rPr>
          <w:rFonts w:hAnsi="Times New Roman" w:ascii="Times New Roman"/>
          <w:sz w:val="24"/>
          <w:szCs w:val="24"/>
        </w:rPr>
        <w:t>kn, odnosno da je stečajna</w:t>
      </w:r>
      <w:r w:rsidR="006F5A42">
        <w:rPr>
          <w:rFonts w:hAnsi="Times New Roman" w:ascii="Times New Roman"/>
          <w:sz w:val="24"/>
          <w:szCs w:val="24"/>
        </w:rPr>
        <w:t xml:space="preserve"> masa nedostat</w:t>
      </w:r>
      <w:r w:rsidR="00AA4D92">
        <w:rPr>
          <w:rFonts w:hAnsi="Times New Roman" w:ascii="Times New Roman"/>
          <w:sz w:val="24"/>
          <w:szCs w:val="24"/>
        </w:rPr>
        <w:t>na za pokriće troškova provedbe stečajnog postupka.</w:t>
      </w:r>
    </w:p>
    <w:p w:rsidRDefault="0026179E" w:rsidP="00740751" w:rsidR="0026179E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6F5A42" w:rsidP="006F40B0" w:rsidR="00740751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Dakle, 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proizlazi </w:t>
      </w:r>
      <w:r w:rsidR="002A4E10">
        <w:rPr>
          <w:rFonts w:hAnsi="Times New Roman" w:ascii="Times New Roman"/>
          <w:color w:themeColor="text1" w:val="000000"/>
          <w:sz w:val="24"/>
          <w:szCs w:val="24"/>
        </w:rPr>
        <w:t>da raspoloživ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>a novčana sredstva su nedostatna za pokriće troškova postupka</w:t>
      </w:r>
      <w:r w:rsidR="006F40B0">
        <w:rPr>
          <w:rFonts w:hAnsi="Times New Roman" w:ascii="Times New Roman"/>
          <w:color w:themeColor="text1" w:val="000000"/>
          <w:sz w:val="24"/>
          <w:szCs w:val="24"/>
        </w:rPr>
        <w:t xml:space="preserve">, 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pa </w:t>
      </w:r>
      <w:r w:rsidR="000B55DB">
        <w:rPr>
          <w:rFonts w:hAnsi="Times New Roman" w:ascii="Times New Roman"/>
          <w:color w:themeColor="text1" w:val="000000"/>
          <w:sz w:val="24"/>
          <w:szCs w:val="24"/>
        </w:rPr>
        <w:t>je stečajni upravitelj predložio</w:t>
      </w:r>
      <w:r w:rsidR="00740751">
        <w:rPr>
          <w:rFonts w:hAnsi="Times New Roman" w:ascii="Times New Roman"/>
          <w:color w:themeColor="text1" w:val="000000"/>
          <w:sz w:val="24"/>
          <w:szCs w:val="24"/>
        </w:rPr>
        <w:t xml:space="preserve"> da se ovaj stečajni postupak obustavi i zaključi temeljem čl. 203. SZ-a.</w:t>
      </w:r>
    </w:p>
    <w:p w:rsidRDefault="008B17FD" w:rsidP="006F40B0" w:rsidR="008B17FD">
      <w:pPr>
        <w:pStyle w:val="Tijeloteksta2"/>
        <w:tabs>
          <w:tab w:pos="720" w:val="left"/>
        </w:tabs>
        <w:rPr>
          <w:rFonts w:hAnsi="Times New Roman" w:ascii="Times New Roman"/>
          <w:color w:themeColor="text1" w:val="000000"/>
          <w:sz w:val="24"/>
          <w:szCs w:val="24"/>
        </w:rPr>
      </w:pPr>
    </w:p>
    <w:p w:rsidRDefault="00463618" w:rsidP="001671CA" w:rsidR="00CB6944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Odnosno</w:t>
      </w:r>
      <w:r w:rsidR="001671CA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proizlazi da su nastali rashodi ,odnosno troškovi </w:t>
      </w:r>
      <w:r w:rsidR="00CB6944">
        <w:rPr>
          <w:rFonts w:hAnsi="Times New Roman" w:ascii="Times New Roman"/>
          <w:sz w:val="24"/>
          <w:szCs w:val="24"/>
        </w:rPr>
        <w:t>tijekom</w:t>
      </w:r>
      <w:r w:rsidR="00AC6845">
        <w:rPr>
          <w:rFonts w:hAnsi="Times New Roman" w:ascii="Times New Roman"/>
          <w:sz w:val="24"/>
          <w:szCs w:val="24"/>
        </w:rPr>
        <w:t xml:space="preserve"> provedbe</w:t>
      </w:r>
      <w:r w:rsidR="00CB6944">
        <w:rPr>
          <w:rFonts w:hAnsi="Times New Roman" w:ascii="Times New Roman"/>
          <w:sz w:val="24"/>
          <w:szCs w:val="24"/>
        </w:rPr>
        <w:t xml:space="preserve"> stečajnog postupka veći nego što je </w:t>
      </w:r>
      <w:r w:rsidR="00AC6845">
        <w:rPr>
          <w:rFonts w:hAnsi="Times New Roman" w:ascii="Times New Roman"/>
          <w:sz w:val="24"/>
          <w:szCs w:val="24"/>
        </w:rPr>
        <w:t>ostvareni</w:t>
      </w:r>
      <w:r w:rsidR="00CB6944">
        <w:rPr>
          <w:rFonts w:hAnsi="Times New Roman" w:ascii="Times New Roman"/>
          <w:sz w:val="24"/>
          <w:szCs w:val="24"/>
        </w:rPr>
        <w:t xml:space="preserve"> prihod, odnosno da za namirenje troš</w:t>
      </w:r>
      <w:r w:rsidR="00AC6845">
        <w:rPr>
          <w:rFonts w:hAnsi="Times New Roman" w:ascii="Times New Roman"/>
          <w:sz w:val="24"/>
          <w:szCs w:val="24"/>
        </w:rPr>
        <w:t>kova provedbe stečajnog postupka</w:t>
      </w:r>
      <w:r w:rsidR="00CB6944">
        <w:rPr>
          <w:rFonts w:hAnsi="Times New Roman" w:ascii="Times New Roman"/>
          <w:sz w:val="24"/>
          <w:szCs w:val="24"/>
        </w:rPr>
        <w:t xml:space="preserve"> nedostaju novčana sredstva u iznosu od </w:t>
      </w:r>
      <w:r w:rsidR="00C21A2C">
        <w:rPr>
          <w:rFonts w:hAnsi="Times New Roman" w:ascii="Times New Roman"/>
          <w:sz w:val="24"/>
          <w:szCs w:val="24"/>
        </w:rPr>
        <w:t xml:space="preserve">20.152,57 </w:t>
      </w:r>
      <w:r w:rsidR="004B4E4E">
        <w:rPr>
          <w:rFonts w:hAnsi="Times New Roman" w:ascii="Times New Roman"/>
          <w:sz w:val="24"/>
          <w:szCs w:val="24"/>
        </w:rPr>
        <w:t>kn</w:t>
      </w:r>
      <w:r w:rsidR="001671CA">
        <w:rPr>
          <w:rFonts w:hAnsi="Times New Roman" w:ascii="Times New Roman"/>
          <w:sz w:val="24"/>
          <w:szCs w:val="24"/>
        </w:rPr>
        <w:t>,  čime</w:t>
      </w:r>
      <w:r w:rsidR="004B4E4E">
        <w:rPr>
          <w:rFonts w:hAnsi="Times New Roman" w:ascii="Times New Roman"/>
          <w:sz w:val="24"/>
          <w:szCs w:val="24"/>
        </w:rPr>
        <w:t xml:space="preserve"> </w:t>
      </w:r>
      <w:r w:rsidR="001671CA">
        <w:rPr>
          <w:rFonts w:hAnsi="Times New Roman" w:ascii="Times New Roman"/>
          <w:sz w:val="24"/>
          <w:szCs w:val="24"/>
        </w:rPr>
        <w:t xml:space="preserve">proizlazi </w:t>
      </w:r>
      <w:r w:rsidR="00CB6944">
        <w:rPr>
          <w:rFonts w:hAnsi="Times New Roman" w:ascii="Times New Roman"/>
          <w:sz w:val="24"/>
          <w:szCs w:val="24"/>
        </w:rPr>
        <w:t>da raspoloživa stečajna masa nije dostatna za namirenje nastal</w:t>
      </w:r>
      <w:r w:rsidR="00FC1CD0">
        <w:rPr>
          <w:rFonts w:hAnsi="Times New Roman" w:ascii="Times New Roman"/>
          <w:sz w:val="24"/>
          <w:szCs w:val="24"/>
        </w:rPr>
        <w:t>ih troškova  stečajnog postupka.</w:t>
      </w:r>
    </w:p>
    <w:p w:rsidRDefault="00CB1DE9" w:rsidP="00A11BD7" w:rsidR="00CB1DE9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9365C2" w:rsidP="009365C2" w:rsidR="009365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72CEE">
        <w:rPr>
          <w:rFonts w:hAnsi="Times New Roman" w:ascii="Times New Roman"/>
        </w:rPr>
        <w:t xml:space="preserve">Sud je odredio i održao </w:t>
      </w:r>
      <w:r>
        <w:rPr>
          <w:rFonts w:hAnsi="Times New Roman" w:ascii="Times New Roman"/>
        </w:rPr>
        <w:t>ročište vjerovnika, a radi pribavljanja mišljenja u odnosu na obustavu i zaključenje stečajnog postupka.</w:t>
      </w:r>
    </w:p>
    <w:p w:rsidRDefault="009365C2" w:rsidP="009365C2" w:rsidR="009365C2">
      <w:pPr>
        <w:jc w:val="both"/>
        <w:rPr>
          <w:rFonts w:hAnsi="Times New Roman" w:ascii="Times New Roman"/>
        </w:rPr>
      </w:pP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u svom usmenom izlaganju </w:t>
      </w:r>
      <w:r w:rsidR="007C5102">
        <w:rPr>
          <w:rFonts w:hAnsi="Times New Roman" w:ascii="Times New Roman"/>
          <w:szCs w:val="24"/>
        </w:rPr>
        <w:t>ostao je kod navoda iz pisanog i</w:t>
      </w:r>
      <w:r>
        <w:rPr>
          <w:rFonts w:hAnsi="Times New Roman" w:ascii="Times New Roman"/>
          <w:szCs w:val="24"/>
        </w:rPr>
        <w:t>zvješća</w:t>
      </w:r>
      <w:r w:rsidR="00D84FB8">
        <w:rPr>
          <w:rFonts w:hAnsi="Times New Roman" w:ascii="Times New Roman"/>
          <w:szCs w:val="24"/>
        </w:rPr>
        <w:t xml:space="preserve">, </w:t>
      </w:r>
      <w:r w:rsidR="00FC1CD0">
        <w:rPr>
          <w:rFonts w:hAnsi="Times New Roman" w:ascii="Times New Roman"/>
          <w:szCs w:val="24"/>
        </w:rPr>
        <w:t xml:space="preserve">odnosno završnog računa, </w:t>
      </w:r>
      <w:r w:rsidR="00D84FB8">
        <w:rPr>
          <w:rFonts w:hAnsi="Times New Roman" w:ascii="Times New Roman"/>
          <w:szCs w:val="24"/>
        </w:rPr>
        <w:t xml:space="preserve">a koje je sukladno </w:t>
      </w:r>
      <w:r w:rsidR="00C61CB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čl. 227. st.1</w:t>
      </w:r>
      <w:r w:rsidR="001E5F8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 NN 71/15</w:t>
      </w:r>
      <w:r w:rsidR="00D84FB8">
        <w:rPr>
          <w:rFonts w:hAnsi="Times New Roman" w:ascii="Times New Roman"/>
          <w:szCs w:val="24"/>
        </w:rPr>
        <w:t xml:space="preserve">,104/17) bilo </w:t>
      </w:r>
      <w:r>
        <w:rPr>
          <w:rFonts w:hAnsi="Times New Roman" w:ascii="Times New Roman"/>
          <w:szCs w:val="24"/>
        </w:rPr>
        <w:t xml:space="preserve"> objavljeno na</w:t>
      </w:r>
      <w:r w:rsidR="00C61CB1">
        <w:rPr>
          <w:rFonts w:hAnsi="Times New Roman" w:ascii="Times New Roman"/>
          <w:szCs w:val="24"/>
        </w:rPr>
        <w:t xml:space="preserve"> mrežnoj stranici</w:t>
      </w:r>
      <w:r>
        <w:rPr>
          <w:rFonts w:hAnsi="Times New Roman" w:ascii="Times New Roman"/>
          <w:szCs w:val="24"/>
        </w:rPr>
        <w:t xml:space="preserve"> e-Oglasnoj ploči Trgovačkog suda u Zagrebu </w:t>
      </w:r>
      <w:r w:rsidR="00C21A2C">
        <w:rPr>
          <w:rFonts w:hAnsi="Times New Roman" w:ascii="Times New Roman"/>
          <w:szCs w:val="24"/>
        </w:rPr>
        <w:t>dana 2</w:t>
      </w:r>
      <w:r w:rsidR="007C5102">
        <w:rPr>
          <w:rFonts w:hAnsi="Times New Roman" w:ascii="Times New Roman"/>
          <w:szCs w:val="24"/>
        </w:rPr>
        <w:t xml:space="preserve">. </w:t>
      </w:r>
      <w:r w:rsidR="00C21A2C">
        <w:rPr>
          <w:rFonts w:hAnsi="Times New Roman" w:ascii="Times New Roman"/>
          <w:szCs w:val="24"/>
        </w:rPr>
        <w:t>travnja</w:t>
      </w:r>
      <w:r w:rsidR="007C5102">
        <w:rPr>
          <w:rFonts w:hAnsi="Times New Roman" w:ascii="Times New Roman"/>
          <w:szCs w:val="24"/>
        </w:rPr>
        <w:t xml:space="preserve"> </w:t>
      </w:r>
      <w:r w:rsidR="00FC1CD0">
        <w:rPr>
          <w:rFonts w:hAnsi="Times New Roman" w:ascii="Times New Roman"/>
          <w:szCs w:val="24"/>
        </w:rPr>
        <w:t>2019</w:t>
      </w:r>
      <w:r>
        <w:rPr>
          <w:rFonts w:hAnsi="Times New Roman" w:ascii="Times New Roman"/>
          <w:szCs w:val="24"/>
        </w:rPr>
        <w:t>. godine.</w:t>
      </w:r>
    </w:p>
    <w:p w:rsidRDefault="009365C2" w:rsidP="009365C2" w:rsidR="009365C2">
      <w:pPr>
        <w:ind w:firstLine="720"/>
        <w:jc w:val="both"/>
        <w:rPr>
          <w:rFonts w:hAnsi="Times New Roman" w:ascii="Times New Roman"/>
          <w:szCs w:val="24"/>
        </w:rPr>
      </w:pPr>
    </w:p>
    <w:p w:rsidRDefault="009365C2" w:rsidP="009365C2" w:rsidR="006D7B6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C5166">
        <w:rPr>
          <w:rFonts w:hAnsi="Times New Roman" w:ascii="Times New Roman"/>
          <w:szCs w:val="24"/>
        </w:rPr>
        <w:t>Na održanom ročištu</w:t>
      </w:r>
      <w:r>
        <w:rPr>
          <w:rFonts w:hAnsi="Times New Roman" w:ascii="Times New Roman"/>
          <w:szCs w:val="24"/>
        </w:rPr>
        <w:t xml:space="preserve"> nazočni stečajni vjerovnici </w:t>
      </w:r>
      <w:r w:rsidR="002C5166">
        <w:rPr>
          <w:rFonts w:hAnsi="Times New Roman" w:ascii="Times New Roman"/>
          <w:szCs w:val="24"/>
        </w:rPr>
        <w:t xml:space="preserve">NOVA KREDITNA BANKA MARIBOR d.d., Maribor, i PRIVREDNA BANKA ZAGREB d.d., Zagreb, </w:t>
      </w:r>
      <w:r>
        <w:rPr>
          <w:rFonts w:hAnsi="Times New Roman" w:ascii="Times New Roman"/>
          <w:szCs w:val="24"/>
        </w:rPr>
        <w:t xml:space="preserve">su se očitovali da na izvješće stečajnog upravitelja nemaju primjedbi, odnosno da su s navodima u cijelosti suglasni, </w:t>
      </w:r>
      <w:r w:rsidR="006D7B68">
        <w:rPr>
          <w:rFonts w:hAnsi="Times New Roman" w:ascii="Times New Roman"/>
          <w:szCs w:val="24"/>
        </w:rPr>
        <w:t xml:space="preserve"> kao i da su suglasni da se ovaj stečajni postupak obustavi  i zaključi.</w:t>
      </w:r>
    </w:p>
    <w:p w:rsidRDefault="006D7B68" w:rsidP="009365C2" w:rsidR="006D7B68">
      <w:pPr>
        <w:jc w:val="both"/>
        <w:rPr>
          <w:rFonts w:hAnsi="Times New Roman" w:ascii="Times New Roman"/>
          <w:szCs w:val="24"/>
        </w:rPr>
      </w:pPr>
    </w:p>
    <w:p w:rsidRDefault="006D7B68" w:rsidP="006D7B68" w:rsidR="009365C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="009365C2">
        <w:rPr>
          <w:rFonts w:hAnsi="Times New Roman" w:ascii="Times New Roman"/>
          <w:szCs w:val="24"/>
        </w:rPr>
        <w:t>Slijedom svega iznesenog, nesporno proizlazi da stečajna masa ovog dužnika nije dostatna ni za pokriće troškova stečajnog postupka, pa je sud na temelju članka 203. st. 1 Stečajnog zakona (Narodne novine br. 44/96, 161/98, 29/99, 129/00, 123/03, 197/03, 187/04, 82/06, 116/10, 125/12, 133/12) donio rješenje o obustavi i zaključenju stečajnog postupka.</w:t>
      </w:r>
    </w:p>
    <w:p w:rsidRDefault="009D1E65" w:rsidP="009365C2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  <w:t xml:space="preserve"> </w:t>
      </w:r>
    </w:p>
    <w:p w:rsidRDefault="008E30BB" w:rsidP="009D1E65" w:rsidR="009D1E65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szCs w:val="24"/>
        </w:rPr>
        <w:t>U Zagrebu</w:t>
      </w:r>
      <w:r w:rsidR="00752328">
        <w:rPr>
          <w:rFonts w:hAnsi="Times New Roman" w:ascii="Times New Roman"/>
          <w:szCs w:val="24"/>
        </w:rPr>
        <w:t>, 11</w:t>
      </w:r>
      <w:r w:rsidR="009D1E65" w:rsidRPr="00782003">
        <w:rPr>
          <w:rFonts w:hAnsi="Times New Roman" w:ascii="Times New Roman"/>
          <w:szCs w:val="24"/>
        </w:rPr>
        <w:t xml:space="preserve">. </w:t>
      </w:r>
      <w:r w:rsidR="0098087C">
        <w:rPr>
          <w:rFonts w:hAnsi="Times New Roman" w:ascii="Times New Roman"/>
          <w:szCs w:val="24"/>
        </w:rPr>
        <w:t>travnja</w:t>
      </w:r>
      <w:r w:rsidRPr="00782003">
        <w:rPr>
          <w:rFonts w:hAnsi="Times New Roman" w:ascii="Times New Roman"/>
          <w:szCs w:val="24"/>
        </w:rPr>
        <w:t xml:space="preserve"> 2019</w:t>
      </w:r>
      <w:r w:rsidR="009D1E65" w:rsidRPr="00782003">
        <w:rPr>
          <w:rFonts w:hAnsi="Times New Roman" w:ascii="Times New Roman"/>
          <w:szCs w:val="24"/>
        </w:rPr>
        <w:t>.</w:t>
      </w:r>
    </w:p>
    <w:p w:rsidRDefault="009D1E65" w:rsidP="009D1E65" w:rsidR="009D1E65">
      <w:pPr>
        <w:rPr>
          <w:rFonts w:hAnsi="Times New Roman" w:ascii="Times New Roman"/>
          <w:szCs w:val="24"/>
        </w:rPr>
      </w:pP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</w:t>
      </w:r>
      <w:r>
        <w:rPr>
          <w:rFonts w:hAnsi="Times New Roman" w:ascii="Times New Roman"/>
          <w:szCs w:val="24"/>
        </w:rPr>
        <w:tab/>
        <w:t xml:space="preserve">     S U D A C:</w:t>
      </w:r>
    </w:p>
    <w:p w:rsidRDefault="009D1E65" w:rsidP="009D1E65" w:rsidR="009D1E65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</w:r>
      <w:r w:rsidR="004E2D27">
        <w:rPr>
          <w:rFonts w:hAnsi="Times New Roman" w:ascii="Times New Roman"/>
          <w:szCs w:val="24"/>
        </w:rPr>
        <w:tab/>
        <w:t xml:space="preserve">           </w:t>
      </w:r>
      <w:r w:rsidR="00026FA0">
        <w:rPr>
          <w:rFonts w:hAnsi="Times New Roman" w:ascii="Times New Roman"/>
          <w:szCs w:val="24"/>
        </w:rPr>
        <w:t>LUCIJA BUTIGAN</w:t>
      </w:r>
      <w:r w:rsidR="0040571A">
        <w:rPr>
          <w:rFonts w:hAnsi="Times New Roman" w:ascii="Times New Roman"/>
          <w:szCs w:val="24"/>
        </w:rPr>
        <w:t>,v.r.</w:t>
      </w:r>
    </w:p>
    <w:p w:rsidRDefault="004E2D27" w:rsidP="00BB69B1" w:rsidR="004E2D27">
      <w:pPr>
        <w:jc w:val="both"/>
        <w:rPr>
          <w:rFonts w:hAnsi="Times New Roman" w:ascii="Times New Roman"/>
          <w:szCs w:val="24"/>
        </w:rPr>
      </w:pP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9D1E65" w:rsidP="00BB69B1" w:rsidR="009D1E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može se podnijeti žalba u roku osam dana računajući od dana </w:t>
      </w:r>
      <w:r w:rsidR="00BB69B1">
        <w:rPr>
          <w:rFonts w:hAnsi="Times New Roman" w:ascii="Times New Roman"/>
          <w:szCs w:val="24"/>
        </w:rPr>
        <w:t>dostave</w:t>
      </w:r>
      <w:r>
        <w:rPr>
          <w:rFonts w:hAnsi="Times New Roman" w:ascii="Times New Roman"/>
          <w:szCs w:val="24"/>
        </w:rPr>
        <w:t xml:space="preserve"> rješenja. Žalba se podnosi Visokom trgovačkom sudu RH putem ovog suda u dva primjerka.</w:t>
      </w:r>
    </w:p>
    <w:p w:rsidRDefault="00026FA0" w:rsidP="009D1E65" w:rsidR="00026FA0">
      <w:pPr>
        <w:rPr>
          <w:rFonts w:hAnsi="Times New Roman" w:ascii="Times New Roman"/>
          <w:szCs w:val="24"/>
        </w:rPr>
      </w:pPr>
    </w:p>
    <w:p w:rsidRDefault="0040571A" w:rsidP="00F32A7B" w:rsidR="0040571A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>Za točnost otpravka-ovlašteni službenik</w:t>
      </w:r>
    </w:p>
    <w:p w:rsidRDefault="0040571A" w:rsidP="00F32A7B" w:rsidR="0040571A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>Monika Grbac</w:t>
      </w:r>
    </w:p>
    <w:p w:rsidRDefault="002B4A0D" w:rsidR="002B4A0D"/>
    <w:sectPr w:rsidSect="004E2D27" w:rsidR="002B4A0D">
      <w:headerReference w:type="default" r:id="rId10"/>
      <w:pgSz w:h="16838" w:w="11906"/>
      <w:pgMar w:gutter="0" w:footer="708" w:header="708" w:left="1417" w:bottom="1134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C51" w:rsidP="009B4C51" w:rsidR="009B4C51">
      <w:r>
        <w:separator/>
      </w:r>
    </w:p>
  </w:endnote>
  <w:endnote w:id="0" w:type="continuationSeparator">
    <w:p w:rsidRDefault="009B4C51" w:rsidP="009B4C51" w:rsidR="009B4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C51" w:rsidP="009B4C51" w:rsidR="009B4C51">
      <w:r>
        <w:separator/>
      </w:r>
    </w:p>
  </w:footnote>
  <w:footnote w:id="0" w:type="continuationSeparator">
    <w:p w:rsidRDefault="009B4C51" w:rsidP="009B4C51" w:rsidR="009B4C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21698812"/>
      <w:docPartObj>
        <w:docPartGallery w:val="Page Numbers (Top of Page)"/>
        <w:docPartUnique/>
      </w:docPartObj>
    </w:sdtPr>
    <w:sdtEndPr/>
    <w:sdtContent>
      <w:p w:rsidRDefault="009B4C51" w:rsidP="009B4C51" w:rsidR="009B4C51">
        <w:pPr>
          <w:ind w:firstLine="708" w:left="3540"/>
          <w:jc w:val="center"/>
          <w:rPr>
            <w:rFonts w:hAnsi="Times New Roman" w:ascii="Times New Roman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571A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</w:rPr>
          <w:t>20 St</w:t>
        </w:r>
        <w:r w:rsidR="00A11BD7">
          <w:rPr>
            <w:rFonts w:hAnsi="Times New Roman" w:ascii="Times New Roman"/>
            <w:szCs w:val="24"/>
          </w:rPr>
          <w:t>-</w:t>
        </w:r>
        <w:r w:rsidR="00752328">
          <w:rPr>
            <w:rFonts w:hAnsi="Times New Roman" w:ascii="Times New Roman"/>
            <w:szCs w:val="24"/>
          </w:rPr>
          <w:t>1298</w:t>
        </w:r>
        <w:r w:rsidR="003B7146">
          <w:rPr>
            <w:rFonts w:hAnsi="Times New Roman" w:ascii="Times New Roman"/>
            <w:szCs w:val="24"/>
          </w:rPr>
          <w:t>/13</w:t>
        </w:r>
      </w:p>
      <w:p w:rsidRDefault="0040571A" w:rsidR="009B4C51">
        <w:pPr>
          <w:pStyle w:val="Zaglavlje"/>
          <w:jc w:val="center"/>
        </w:pPr>
      </w:p>
    </w:sdtContent>
  </w:sdt>
  <w:p w:rsidRDefault="009B4C51" w:rsidR="009B4C5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D03C3"/>
    <w:multiLevelType w:val="hybridMultilevel"/>
    <w:tmpl w:val="C860A0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E65"/>
    <w:rsid w:val="000006AF"/>
    <w:rsid w:val="00026FA0"/>
    <w:rsid w:val="000445FC"/>
    <w:rsid w:val="000448D9"/>
    <w:rsid w:val="00092E48"/>
    <w:rsid w:val="000B55DB"/>
    <w:rsid w:val="000C7DC9"/>
    <w:rsid w:val="00122233"/>
    <w:rsid w:val="001238D3"/>
    <w:rsid w:val="00145F8C"/>
    <w:rsid w:val="00161B26"/>
    <w:rsid w:val="00164084"/>
    <w:rsid w:val="001671CA"/>
    <w:rsid w:val="0017272E"/>
    <w:rsid w:val="0018259E"/>
    <w:rsid w:val="00190E59"/>
    <w:rsid w:val="001936A2"/>
    <w:rsid w:val="001A6477"/>
    <w:rsid w:val="001E1A35"/>
    <w:rsid w:val="001E5F88"/>
    <w:rsid w:val="0022038A"/>
    <w:rsid w:val="0022071E"/>
    <w:rsid w:val="00230196"/>
    <w:rsid w:val="0025106C"/>
    <w:rsid w:val="002548F6"/>
    <w:rsid w:val="0026179E"/>
    <w:rsid w:val="00270BFE"/>
    <w:rsid w:val="00272CEE"/>
    <w:rsid w:val="00283730"/>
    <w:rsid w:val="0028529B"/>
    <w:rsid w:val="00286D3B"/>
    <w:rsid w:val="002A12E0"/>
    <w:rsid w:val="002A4E10"/>
    <w:rsid w:val="002B4A0D"/>
    <w:rsid w:val="002C5166"/>
    <w:rsid w:val="00395624"/>
    <w:rsid w:val="003A5391"/>
    <w:rsid w:val="003B7146"/>
    <w:rsid w:val="003D1250"/>
    <w:rsid w:val="003D5634"/>
    <w:rsid w:val="003E22A6"/>
    <w:rsid w:val="0040571A"/>
    <w:rsid w:val="00407A8F"/>
    <w:rsid w:val="00422951"/>
    <w:rsid w:val="0042313E"/>
    <w:rsid w:val="00427F80"/>
    <w:rsid w:val="004523B6"/>
    <w:rsid w:val="00463618"/>
    <w:rsid w:val="00472DE3"/>
    <w:rsid w:val="004931E6"/>
    <w:rsid w:val="004B3790"/>
    <w:rsid w:val="004B4E4E"/>
    <w:rsid w:val="004E198B"/>
    <w:rsid w:val="004E2D27"/>
    <w:rsid w:val="00505549"/>
    <w:rsid w:val="005102E1"/>
    <w:rsid w:val="00553080"/>
    <w:rsid w:val="005550ED"/>
    <w:rsid w:val="00584547"/>
    <w:rsid w:val="00595D78"/>
    <w:rsid w:val="005A1ECD"/>
    <w:rsid w:val="005B3784"/>
    <w:rsid w:val="005C5234"/>
    <w:rsid w:val="005C6BB0"/>
    <w:rsid w:val="005D4BF8"/>
    <w:rsid w:val="005F288F"/>
    <w:rsid w:val="00603888"/>
    <w:rsid w:val="0069312C"/>
    <w:rsid w:val="006A031C"/>
    <w:rsid w:val="006A65A3"/>
    <w:rsid w:val="006C282E"/>
    <w:rsid w:val="006D0937"/>
    <w:rsid w:val="006D7B68"/>
    <w:rsid w:val="006F40B0"/>
    <w:rsid w:val="006F5A42"/>
    <w:rsid w:val="00714D7D"/>
    <w:rsid w:val="00731EBA"/>
    <w:rsid w:val="00740751"/>
    <w:rsid w:val="00740A1C"/>
    <w:rsid w:val="00752328"/>
    <w:rsid w:val="007660E1"/>
    <w:rsid w:val="00767833"/>
    <w:rsid w:val="00780370"/>
    <w:rsid w:val="00782003"/>
    <w:rsid w:val="007851D2"/>
    <w:rsid w:val="007A23D0"/>
    <w:rsid w:val="007A469C"/>
    <w:rsid w:val="007A4FDC"/>
    <w:rsid w:val="007A60B1"/>
    <w:rsid w:val="007B060E"/>
    <w:rsid w:val="007C5102"/>
    <w:rsid w:val="007D0EFE"/>
    <w:rsid w:val="007D6401"/>
    <w:rsid w:val="007E2958"/>
    <w:rsid w:val="007E2DE5"/>
    <w:rsid w:val="00803D23"/>
    <w:rsid w:val="0080445E"/>
    <w:rsid w:val="00814EA3"/>
    <w:rsid w:val="00863C0B"/>
    <w:rsid w:val="008B17FD"/>
    <w:rsid w:val="008C0EF9"/>
    <w:rsid w:val="008C66A6"/>
    <w:rsid w:val="008E30BB"/>
    <w:rsid w:val="008E5BA7"/>
    <w:rsid w:val="009365C2"/>
    <w:rsid w:val="00936600"/>
    <w:rsid w:val="00945288"/>
    <w:rsid w:val="0096783D"/>
    <w:rsid w:val="00976E55"/>
    <w:rsid w:val="0098087C"/>
    <w:rsid w:val="00980D82"/>
    <w:rsid w:val="009936FB"/>
    <w:rsid w:val="009952CC"/>
    <w:rsid w:val="009B4446"/>
    <w:rsid w:val="009B4C51"/>
    <w:rsid w:val="009C0B9B"/>
    <w:rsid w:val="009D1E65"/>
    <w:rsid w:val="009D78FC"/>
    <w:rsid w:val="009E164B"/>
    <w:rsid w:val="009E4BA3"/>
    <w:rsid w:val="009F1D38"/>
    <w:rsid w:val="009F1FB4"/>
    <w:rsid w:val="00A07F58"/>
    <w:rsid w:val="00A11BD7"/>
    <w:rsid w:val="00A1672B"/>
    <w:rsid w:val="00A4057D"/>
    <w:rsid w:val="00A445C3"/>
    <w:rsid w:val="00A45A26"/>
    <w:rsid w:val="00A47688"/>
    <w:rsid w:val="00A76658"/>
    <w:rsid w:val="00AA4D92"/>
    <w:rsid w:val="00AA7426"/>
    <w:rsid w:val="00AC6845"/>
    <w:rsid w:val="00B1147F"/>
    <w:rsid w:val="00B12F2D"/>
    <w:rsid w:val="00B21536"/>
    <w:rsid w:val="00B2227A"/>
    <w:rsid w:val="00B24322"/>
    <w:rsid w:val="00B646EA"/>
    <w:rsid w:val="00B97D67"/>
    <w:rsid w:val="00BA5A93"/>
    <w:rsid w:val="00BB69B1"/>
    <w:rsid w:val="00BE0A83"/>
    <w:rsid w:val="00BF37F8"/>
    <w:rsid w:val="00C21A2C"/>
    <w:rsid w:val="00C44F5D"/>
    <w:rsid w:val="00C51C45"/>
    <w:rsid w:val="00C61CB1"/>
    <w:rsid w:val="00CB1DE9"/>
    <w:rsid w:val="00CB6944"/>
    <w:rsid w:val="00CC2FCD"/>
    <w:rsid w:val="00CD0263"/>
    <w:rsid w:val="00CD5147"/>
    <w:rsid w:val="00CF62FC"/>
    <w:rsid w:val="00D051ED"/>
    <w:rsid w:val="00D1791D"/>
    <w:rsid w:val="00D62B87"/>
    <w:rsid w:val="00D63B30"/>
    <w:rsid w:val="00D84F1D"/>
    <w:rsid w:val="00D84FB8"/>
    <w:rsid w:val="00DD612B"/>
    <w:rsid w:val="00DD64BF"/>
    <w:rsid w:val="00E11459"/>
    <w:rsid w:val="00E96018"/>
    <w:rsid w:val="00EA011C"/>
    <w:rsid w:val="00EB0863"/>
    <w:rsid w:val="00EB7547"/>
    <w:rsid w:val="00EC6C52"/>
    <w:rsid w:val="00ED6154"/>
    <w:rsid w:val="00F33183"/>
    <w:rsid w:val="00F5648E"/>
    <w:rsid w:val="00F742F3"/>
    <w:rsid w:val="00F7506C"/>
    <w:rsid w:val="00F853E2"/>
    <w:rsid w:val="00F92E06"/>
    <w:rsid w:val="00F97050"/>
    <w:rsid w:val="00F9781C"/>
    <w:rsid w:val="00FA0467"/>
    <w:rsid w:val="00FB5464"/>
    <w:rsid w:val="00FC1313"/>
    <w:rsid w:val="00FC1CD0"/>
    <w:rsid w:val="00FE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1E6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4C51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true" w:styleId="Tijeloteksta2Char" w:type="character">
    <w:name w:val="Tijelo teksta 2 Char"/>
    <w:basedOn w:val="Zadanifontodlomka"/>
    <w:link w:val="Tijeloteksta2"/>
    <w:rsid w:val="00A11BD7"/>
    <w:rPr>
      <w:rFonts w:cs="Times New Roman" w:eastAsia="Times New Roman" w:hAnsi="Arial" w:asci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7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7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7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7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7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1E6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D1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E6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26FA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B4C5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4C51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unhideWhenUsed/>
    <w:rsid w:val="00A11BD7"/>
    <w:pPr>
      <w:ind w:firstLine="720"/>
      <w:jc w:val="both"/>
    </w:pPr>
    <w:rPr>
      <w:sz w:val="22"/>
    </w:rPr>
  </w:style>
  <w:style w:customStyle="1" w:styleId="Tijeloteksta2Char" w:type="character">
    <w:name w:val="Tijelo teksta 2 Char"/>
    <w:basedOn w:val="Zadanifontodlomka"/>
    <w:link w:val="Tijeloteksta2"/>
    <w:rsid w:val="00A11BD7"/>
    <w:rPr>
      <w:rFonts w:ascii="Arial" w:cs="Times New Roman" w:eastAsia="Times New Roman" w:hAnsi="Arial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7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7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7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7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7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5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4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753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768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3918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St-1298/2013-155</izvorni_sadrzaj>
    <derivirana_varijabla naziv="DomainObject.Oznaka_1">St-1298/2013-155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1298</izvorni_sadrzaj>
    <derivirana_varijabla naziv="DomainObject.Predmet.Broj_1">1298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2013.</izvorni_sadrzaj>
    <derivirana_varijabla naziv="DomainObject.Predmet.DatumOsnivanja_1">28.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St-1298/2013</izvorni_sadrzaj>
    <derivirana_varijabla naziv="DomainObject.Predmet.OznakaBroj_1">St-1298/2013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MATINUS društvo s ograničenom odgovornošću zastupanog po punomoćniku MLADEN MARTINIS; DUBRAVKO GRČIĆ; ZORAN MAROVIĆ</izvorni_sadrzaj>
    <derivirana_varijabla naziv="DomainObject.Predmet.ProtustrankaFormated_1">  MATINUS društvo s ograničenom odgovornošću zastupanog po punomoćniku MLADEN MARTINIS; DUBRAVKO GRČIĆ; ZORAN MAROVIĆ</derivirana_varijabla>
  </DomainObject.Predmet.ProtustrankaFormated>
  <DomainObject.Predmet.ProtustrankaFormatedOIB>
    <izvorni_sadrzaj>  MATINUS društvo s ograničenom odgovornošću, OIB 44788950544 zastupanog po punomoćniku MLADEN MARTINIS; DUBRAVKO GRČIĆ; ZORAN MAROVIĆ</izvorni_sadrzaj>
    <derivirana_varijabla naziv="DomainObject.Predmet.ProtustrankaFormatedOIB_1">  MATINUS društvo s ograničenom odgovornošću, OIB 44788950544 zastupanog po punomoćniku MLADEN MARTINIS; DUBRAVKO GRČIĆ; ZORAN MAROVIĆ</derivirana_varijabla>
  </DomainObject.Predmet.ProtustrankaFormatedOIB>
  <DomainObject.Predmet.ProtustrankaFormatedWithAdress>
    <izvorni_sadrzaj> MATINUS društvo s ograničenom odgovornošću, Dobriše Cesarića 71, 10000 Zagreb zastupanog po punomoćniku MLADEN MARTINIS; DUBRAVKO GRČIĆ; ZORAN MAROVIĆ</izvorni_sadrzaj>
    <derivirana_varijabla naziv="DomainObject.Predmet.ProtustrankaFormatedWithAdress_1"> MATINUS društvo s ograničenom odgovornošću, Dobriše Cesarića 71, 10000 Zagreb zastupanog po punomoćniku MLADEN MARTINIS; DUBRAVKO GRČIĆ; ZORAN MAROVIĆ</derivirana_varijabla>
  </DomainObject.Predmet.ProtustrankaFormatedWithAdress>
  <DomainObject.Predmet.ProtustrankaFormatedWithAdressOIB>
    <izvorni_sadrzaj> MATINUS društvo s ograničenom odgovornošću, OIB 44788950544, Dobriše Cesarića 71, 10000 Zagreb zastupanog po punomoćniku MLADEN MARTINIS; DUBRAVKO GRČIĆ; ZORAN MAROVIĆ</izvorni_sadrzaj>
    <derivirana_varijabla naziv="DomainObject.Predmet.ProtustrankaFormatedWithAdressOIB_1"> MATINUS društvo s ograničenom odgovornošću, OIB 44788950544, Dobriše Cesarića 71, 10000 Zagreb zastupanog po punomoćniku MLADEN MARTINIS; DUBRAVKO GRČIĆ; ZORAN MAROVIĆ</derivirana_varijabla>
  </DomainObject.Predmet.ProtustrankaFormatedWithAdressOIB>
  <DomainObject.Predmet.ProtustrankaWithAdress>
    <izvorni_sadrzaj>MATINUS društvo s ograničenom odgovornošću Dobriše Cesarića 71, 10000 Zagreb</izvorni_sadrzaj>
    <derivirana_varijabla naziv="DomainObject.Predmet.ProtustrankaWithAdress_1">MATINUS društvo s ograničenom odgovornošću Dobriše Cesarića 71, 10000 Zagreb</derivirana_varijabla>
  </DomainObject.Predmet.ProtustrankaWithAdress>
  <DomainObject.Predmet.ProtustrankaWithAdressOIB>
    <izvorni_sadrzaj>MATINUS društvo s ograničenom odgovornošću, OIB 44788950544, Dobriše Cesarića 71, 10000 Zagreb</izvorni_sadrzaj>
    <derivirana_varijabla naziv="DomainObject.Predmet.ProtustrankaWithAdressOIB_1">MATINUS društvo s ograničenom odgovornošću, OIB 44788950544, Dobriše Cesarića 71, 10000 Zagreb</derivirana_varijabla>
  </DomainObject.Predmet.ProtustrankaWithAdressOIB>
  <DomainObject.Predmet.ProtustrankaNazivFormated>
    <izvorni_sadrzaj>MATINUS društvo s ograničenom odgovornošću</izvorni_sadrzaj>
    <derivirana_varijabla naziv="DomainObject.Predmet.ProtustrankaNazivFormated_1">MATINUS društvo s ograničenom odgovornošću</derivirana_varijabla>
  </DomainObject.Predmet.ProtustrankaNazivFormated>
  <DomainObject.Predmet.ProtustrankaNazivFormatedOIB>
    <izvorni_sadrzaj>MATINUS društvo s ograničenom odgovornošću, OIB 44788950544</izvorni_sadrzaj>
    <derivirana_varijabla naziv="DomainObject.Predmet.ProtustrankaNazivFormatedOIB_1">MATINUS društvo s ograničenom odgovornošću, OIB 44788950544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Antonio Šimundić; EGERIA putnička agencija i trgovina, društvo s ograničenom odgovornošću; ESCO GRUPA društvo s ograničenom odgovornošću za savjetovanje, inžinjering i usluge</izvorni_sadrzaj>
    <derivirana_varijabla naziv="DomainObject.Predmet.StrankaFormated_1">  FINA ZAGREB; Antonio Šimundić; EGERIA putnička agencija i trgovina, društvo s ograničenom odgovornošću; ESCO GRUPA društvo s ograničenom odgovornošću za savjetovanje, inžinjering i usluge</derivirana_varijabla>
  </DomainObject.Predmet.StrankaFormated>
  <DomainObject.Predmet.StrankaFormatedOIB>
    <izvorni_sadrzaj>  FINA ZAGREB, OIB 85821130368; Antonio Šimundić, OIB 43753258553; EGERIA putnička agencija i trgovina, društvo s ograničenom odgovornošću, OIB 28913117368; ESCO GRUPA društvo s ograničenom odgovornošću za savjetovanje, inžinjering i usluge, OIB 99771243457</izvorni_sadrzaj>
    <derivirana_varijabla naziv="DomainObject.Predmet.StrankaFormatedOIB_1">  FINA ZAGREB, OIB 85821130368; Antonio Šimundić, OIB 43753258553; EGERIA putnička agencija i trgovina, društvo s ograničenom odgovornošću, OIB 28913117368; ESCO GRUPA društvo s ograničenom odgovornošću za savjetovanje, inžinjering i usluge, OIB 99771243457</derivirana_varijabla>
  </DomainObject.Predmet.StrankaFormatedOIB>
  <DomainObject.Predmet.StrankaFormatedWithAdress>
    <izvorni_sadrzaj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izvorni_sadrzaj>
    <derivirana_varijabla naziv="DomainObject.Predmet.StrankaFormatedWithAdress_1"> FINA ZAGREB, Ul. grada Vukovara 70, 10000 Zagreb; Antonio Šimundić, Jurja Dobrile 16, 51000 Rijeka; EGERIA putnička agencija i trgovina, društvo s ograničenom odgovornošću, Korzo 35, 51000 Rijeka; ESCO GRUPA društvo s ograničenom odgovornošću za savjetovanje, inžinjering i usluge, Marijana Stepčića 11, 51000 Rijeka</derivirana_varijabla>
  </DomainObject.Predmet.StrankaFormatedWithAdress>
  <DomainObject.Predmet.StrankaFormatedWithAdressOIB>
    <izvorni_sadrzaj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izvorni_sadrzaj>
    <derivirana_varijabla naziv="DomainObject.Predmet.StrankaFormatedWithAdressOIB_1"> FINA ZAGREB, OIB 85821130368, Ul. grada Vukovara 70, 10000 Zagreb; Antonio Šimundić, OIB 43753258553, Jurja Dobrile 16, 51000 Rijeka; EGERIA putnička agencija i trgovina, društvo s ograničenom odgovornošću, OIB 28913117368, Korzo 35, 51000 Rijeka; ESCO GRUPA društvo s ograničenom odgovornošću za savjetovanje, inžinjering i usluge, OIB 99771243457, Marijana Stepčića 11, 51000 Rijeka</derivirana_varijabla>
  </DomainObject.Predmet.StrankaFormatedWithAdressOIB>
  <DomainObject.Predmet.StrankaWithAdress>
    <izvorni_sadrzaj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izvorni_sadrzaj>
    <derivirana_varijabla naziv="DomainObject.Predmet.StrankaWithAdress_1">FINA ZAGREB Ul. grada Vukovara 70,10000 Zagreb,Antonio Šimundić Jurja Dobrile 16,51000 Rijeka,EGERIA putnička agencija i trgovina, društvo s ograničenom odgovornošću Korzo 35,51000 Rijeka,ESCO GRUPA društvo s ograničenom odgovornošću za savjetovanje, inžinjering i usluge Marijana Stepčića 11,51000 Rijeka</derivirana_varijabla>
  </DomainObject.Predmet.StrankaWithAdress>
  <DomainObject.Predmet.StrankaWithAdressOIB>
    <izvorni_sadrzaj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izvorni_sadrzaj>
    <derivirana_varijabla naziv="DomainObject.Predmet.StrankaWithAdressOIB_1">FINA ZAGREB, OIB 85821130368, Ul. grada Vukovara 70,10000 Zagreb,Antonio Šimundić, OIB 43753258553, Jurja Dobrile 16,51000 Rijeka,EGERIA putnička agencija i trgovina, društvo s ograničenom odgovornošću, OIB 28913117368, Korzo 35,51000 Rijeka,ESCO GRUPA društvo s ograničenom odgovornošću za savjetovanje, inžinjering i usluge, OIB 99771243457, Marijana Stepčića 11,51000 Rijeka</derivirana_varijabla>
  </DomainObject.Predmet.StrankaWithAdressOIB>
  <DomainObject.Predmet.StrankaNazivFormated>
    <izvorni_sadrzaj>FINA ZAGREB,Antonio Šimundić,EGERIA putnička agencija i trgovina, društvo s ograničenom odgovornošću,ESCO GRUPA društvo s ograničenom odgovornošću za savjetovanje, inžinjering i usluge</izvorni_sadrzaj>
    <derivirana_varijabla naziv="DomainObject.Predmet.StrankaNazivFormated_1">FINA ZAGREB,Antonio Šimundić,EGERIA putnička agencija i trgovina, društvo s ograničenom odgovornošću,ESCO GRUPA društvo s ograničenom odgovornošću za savjetovanje, inžinjering i usluge</derivirana_varijabla>
  </DomainObject.Predmet.StrankaNazivFormated>
  <DomainObject.Predmet.StrankaNazivFormatedOIB>
    <izvorni_sadrzaj>FINA ZAGREB, OIB 85821130368,Antonio Šimundić, OIB 43753258553,EGERIA putnička agencija i trgovina, društvo s ograničenom odgovornošću, OIB 28913117368,ESCO GRUPA društvo s ograničenom odgovornošću za savjetovanje, inžinjering i usluge, OIB 99771243457</izvorni_sadrzaj>
    <derivirana_varijabla naziv="DomainObject.Predmet.StrankaNazivFormatedOIB_1">FINA ZAGREB, OIB 85821130368,Antonio Šimundić, OIB 43753258553,EGERIA putnička agencija i trgovina, društvo s ograničenom odgovornošću, OIB 28913117368,ESCO GRUPA društvo s ograničenom odgovornošću za savjetovanje, inžinjering i usluge, OIB 99771243457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Formated>
  <DomainObject.Predmet.StrankaList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FormatedOIB>
  <DomainObject.Predmet.StrankaListFormatedWithAdress>
    <izvorni_sadrzaj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izvorni_sadrzaj>
    <derivirana_varijabla naziv="DomainObject.Predmet.StrankaListFormatedWithAdress_1">
      <item>FINA ZAGREB, Ul. grada Vukovara 70, 10000 Zagreb</item>
      <item>Antonio Šimundić, Jurja Dobrile 16, 51000 Rijeka</item>
      <item>EGERIA putnička agencija i trgovina, društvo s ograničenom odgovornošću, Korzo 35, 51000 Rijeka</item>
      <item>ESCO GRUPA društvo s ograničenom odgovornošću za savjetovanje, inžinjering i usluge, Marijana Stepčića 11, 51000 Rijeka</item>
    </derivirana_varijabla>
  </DomainObject.Predmet.StrankaListFormatedWithAdress>
  <DomainObject.Predmet.StrankaListFormatedWithAdressOIB>
    <izvorni_sadrzaj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izvorni_sadrzaj>
    <derivirana_varijabla naziv="DomainObject.Predmet.StrankaListFormatedWithAdressOIB_1">
      <item>FINA ZAGREB, OIB 85821130368, Ul. grada Vukovara 70, 10000 Zagreb</item>
      <item>Antonio Šimundić, OIB 43753258553, Jurja Dobrile 16, 51000 Rijeka</item>
      <item>EGERIA putnička agencija i trgovina, društvo s ograničenom odgovornošću, OIB 28913117368, Korzo 35, 51000 Rijeka</item>
      <item>ESCO GRUPA društvo s ograničenom odgovornošću za savjetovanje, inžinjering i usluge, OIB 99771243457, Marijana Stepčića 11, 51000 Rijeka</item>
    </derivirana_varijabla>
  </DomainObject.Predmet.StrankaListFormatedWithAdressOIB>
  <DomainObject.Predmet.StrankaListNazivFormated>
    <izvorni_sadrzaj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izvorni_sadrzaj>
    <derivirana_varijabla naziv="DomainObject.Predmet.StrankaListNazivFormated_1">
      <item>FINA ZAGREB</item>
      <item>Antonio Šimundić</item>
      <item>EGERIA putnička agencija i trgovina, društvo s ograničenom odgovornošću</item>
      <item>ESCO GRUPA društvo s ograničenom odgovornošću za savjetovanje, inžinjering i usluge</item>
    </derivirana_varijabla>
  </DomainObject.Predmet.StrankaListNazivFormated>
  <DomainObject.Predmet.StrankaListNazivFormatedOIB>
    <izvorni_sadrzaj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izvorni_sadrzaj>
    <derivirana_varijabla naziv="DomainObject.Predmet.StrankaListNazivFormatedOIB_1">
      <item>FINA ZAGREB, OIB 85821130368</item>
      <item>Antonio Šimundić, OIB 43753258553</item>
      <item>EGERIA putnička agencija i trgovina, društvo s ograničenom odgovornošću, OIB 28913117368</item>
      <item>ESCO GRUPA društvo s ograničenom odgovornošću za savjetovanje, inžinjering i usluge, OIB 99771243457</item>
    </derivirana_varijabla>
  </DomainObject.Predmet.StrankaListNazivFormatedOIB>
  <DomainObject.Predmet.ProtuStrankaListFormated>
    <izvorni_sadrzaj>
      <item>MATINUS društvo s ograničenom odgovornošću zastupanog po punomoćniku MLADEN MARTINIS; DUBRAVKO GRČIĆ; ZORAN MAROVIĆ</item>
    </izvorni_sadrzaj>
    <derivirana_varijabla naziv="DomainObject.Predmet.ProtuStrankaListFormated_1">
      <item>MATINUS društvo s ograničenom odgovornošću zastupanog po punomoćniku MLADEN MARTINIS; DUBRAVKO GRČIĆ; ZORAN MAROVIĆ</item>
    </derivirana_varijabla>
  </DomainObject.Predmet.ProtuStrankaListFormated>
  <DomainObject.Predmet.ProtuStrankaListFormatedOIB>
    <izvorni_sadrzaj>
      <item>MATINUS društvo s ograničenom odgovornošću, OIB 44788950544 zastupanog po punomoćniku MLADEN MARTINIS; DUBRAVKO GRČIĆ; ZORAN MAROVIĆ</item>
    </izvorni_sadrzaj>
    <derivirana_varijabla naziv="DomainObject.Predmet.ProtuStrankaListFormatedOIB_1">
      <item>MATINUS društvo s ograničenom odgovornošću, OIB 44788950544 zastupanog po punomoćniku MLADEN MARTINIS; DUBRAVKO GRČIĆ; ZORAN MAROVIĆ</item>
    </derivirana_varijabla>
  </DomainObject.Predmet.ProtuStrankaListFormatedOIB>
  <DomainObject.Predmet.ProtuStrankaListFormatedWithAdress>
    <izvorni_sadrzaj>
      <item>MATINUS društvo s ograničenom odgovornošću, Dobriše Cesarića 71, 10000 Zagreb zastupanog po punomoćniku MLADEN MARTINIS; DUBRAVKO GRČIĆ; ZORAN MAROVIĆ</item>
    </izvorni_sadrzaj>
    <derivirana_varijabla naziv="DomainObject.Predmet.ProtuStrankaListFormatedWithAdress_1">
      <item>MATINUS društvo s ograničenom odgovornošću, Dobriše Cesarića 71, 10000 Zagreb zastupanog po punomoćniku MLADEN MARTINIS; DUBRAVKO GRČIĆ; ZORAN MAROVIĆ</item>
    </derivirana_varijabla>
  </DomainObject.Predmet.ProtuStrankaListFormatedWithAdress>
  <DomainObject.Predmet.ProtuStrankaListFormatedWithAdressOIB>
    <izvorni_sadrzaj>
      <item>MATINUS društvo s ograničenom odgovornošću, OIB 44788950544, Dobriše Cesarića 71, 10000 Zagreb zastupanog po punomoćniku MLADEN MARTINIS; DUBRAVKO GRČIĆ; ZORAN MAROVIĆ</item>
    </izvorni_sadrzaj>
    <derivirana_varijabla naziv="DomainObject.Predmet.ProtuStrankaListFormatedWithAdressOIB_1">
      <item>MATINUS društvo s ograničenom odgovornošću, OIB 44788950544, Dobriše Cesarića 71, 10000 Zagreb zastupanog po punomoćniku MLADEN MARTINIS; DUBRAVKO GRČIĆ; ZORAN MAROVIĆ</item>
    </derivirana_varijabla>
  </DomainObject.Predmet.ProtuStrankaListFormatedWithAdressOIB>
  <DomainObject.Predmet.ProtuStrankaListNazivFormated>
    <izvorni_sadrzaj>
      <item>MATINUS društvo s ograničenom odgovornošću</item>
    </izvorni_sadrzaj>
    <derivirana_varijabla naziv="DomainObject.Predmet.ProtuStrankaListNazivFormated_1">
      <item>MATINUS društvo s ograničenom odgovornošću</item>
    </derivirana_varijabla>
  </DomainObject.Predmet.ProtuStrankaListNazivFormated>
  <DomainObject.Predmet.ProtuStrankaListNazivFormatedOIB>
    <izvorni_sadrzaj>
      <item>MATINUS društvo s ograničenom odgovornošću, OIB 44788950544</item>
    </izvorni_sadrzaj>
    <derivirana_varijabla naziv="DomainObject.Predmet.ProtuStrankaListNazivFormatedOIB_1">
      <item>MATINUS društvo s ograničenom odgovornošću, OIB 44788950544</item>
    </derivirana_varijabla>
  </DomainObject.Predmet.ProtuStrankaListNazivFormatedOIB>
  <DomainObject.Predmet.OstaliListFormated>
    <izvorni_sadrzaj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izvorni_sadrzaj>
    <derivirana_varijabla naziv="DomainObject.Predmet.OstaliListFormated_1">
      <item>MLADEN MARTINIS punomoćnik sudionika u postupku MATINUS društvo s ograničenom odgovornošću</item>
      <item>DUBRAVKO GRČIĆ punomoćnik sudionika u postupku MATINUS društvo s ograničenom odgovornošću</item>
      <item>ZORAN MAROVIĆ punomoćnik sudionika u postupku MATINUS društvo s ograničenom odgovornošću</item>
      <item>Ministarstvo financija RH, Porezna uprava</item>
      <item>Ivan Kapor</item>
      <item>OD MAMIĆ PERIĆ REBERSKI RIMAC</item>
    </derivirana_varijabla>
  </DomainObject.Predmet.OstaliListFormated>
  <DomainObject.Predmet.OstaliListFormatedOIB>
    <izvorni_sadrzaj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izvorni_sadrzaj>
    <derivirana_varijabla naziv="DomainObject.Predmet.OstaliListFormatedOIB_1">
      <item>MLADEN MARTINIS, OIB 31235395959 punomoćnik sudionika u postupku MATINUS društvo s ograničenom odgovornošću</item>
      <item>DUBRAVKO GRČIĆ, OIB 84105675459 punomoćnik sudionika u postupku MATINUS društvo s ograničenom odgovornošću</item>
      <item>ZORAN MAROVIĆ, OIB 71961959908 punomoćnik sudionika u postupku MATINUS društvo s ograničenom odgovornošću</item>
      <item>Ministarstvo financija RH, Porezna uprava, OIB 18683136487</item>
      <item>Ivan Kapor, OIB 93902711585</item>
      <item>OD MAMIĆ PERIĆ REBERSKI RIMAC</item>
    </derivirana_varijabla>
  </DomainObject.Predmet.OstaliListFormatedOIB>
  <DomainObject.Predmet.OstaliListFormatedWithAdress>
    <izvorni_sadrzaj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izvorni_sadrzaj>
    <derivirana_varijabla naziv="DomainObject.Predmet.OstaliListFormatedWithAdress_1">
      <item>MLADEN MARTINIS, G. Dapiran b.b., 52210 Rovinj punomoćnik sudionika u postupku MATINUS društvo s ograničenom odgovornošću</item>
      <item>DUBRAVKO GRČIĆ, Ante Topim Mimare 44, 10000 Zagreb punomoćnik sudionika u postupku MATINUS društvo s ograničenom odgovornošću</item>
      <item>ZORAN MAROVIĆ, Slavenskog 31, 10000 Zagreb punomoćnik sudionika u postupku MATINUS društvo s ograničenom odgovornošću</item>
      <item>Ministarstvo financija RH, Porezna uprava, Av. Dubrovnik 32, 10000 Zagreb</item>
      <item>Ivan Kapor, Zadarska 77, 10000 Zagreb</item>
      <item>OD MAMIĆ PERIĆ REBERSKI RIMAC, I. Lučića 2a, 10000 Zagreb</item>
    </derivirana_varijabla>
  </DomainObject.Predmet.OstaliListFormatedWithAdress>
  <DomainObject.Predmet.OstaliListFormatedWithAdressOIB>
    <izvorni_sadrzaj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izvorni_sadrzaj>
    <derivirana_varijabla naziv="DomainObject.Predmet.OstaliListFormatedWithAdressOIB_1">
      <item>MLADEN MARTINIS, OIB 31235395959, G. Dapiran b.b., 52210 Rovinj punomoćnik sudionika u postupku MATINUS društvo s ograničenom odgovornošću</item>
      <item>DUBRAVKO GRČIĆ, OIB 84105675459, Ante Topim Mimare 44, 10000 Zagreb punomoćnik sudionika u postupku MATINUS društvo s ograničenom odgovornošću</item>
      <item>ZORAN MAROVIĆ, OIB 71961959908, Slavenskog 31, 10000 Zagreb punomoćnik sudionika u postupku MATINUS društvo s ograničenom odgovornošću</item>
      <item>Ministarstvo financija RH, Porezna uprava, OIB 18683136487, Av. Dubrovnik 32, 10000 Zagreb</item>
      <item>Ivan Kapor, OIB 93902711585, Zadarska 77, 10000 Zagreb</item>
      <item>OD MAMIĆ PERIĆ REBERSKI RIMAC, I. Lučića 2a, 10000 Zagreb</item>
    </derivirana_varijabla>
  </DomainObject.Predmet.OstaliListFormatedWithAdressOIB>
  <DomainObject.Predmet.OstaliListNazivFormated>
    <izvorni_sadrzaj>
      <item>MLADEN MARTINIS</item>
      <item>DUBRAVKO GRČIĆ</item>
      <item>ZORAN MAROVIĆ</item>
      <item>Ministarstvo financija RH, Porezna uprava</item>
      <item>Ivan Kapor</item>
      <item>OD MAMIĆ PERIĆ REBERSKI RIMAC</item>
    </izvorni_sadrzaj>
    <derivirana_varijabla naziv="DomainObject.Predmet.OstaliListNazivFormated_1">
      <item>MLADEN MARTINIS</item>
      <item>DUBRAVKO GRČIĆ</item>
      <item>ZORAN MAROVIĆ</item>
      <item>Ministarstvo financija RH, Porezna uprava</item>
      <item>Ivan Kapor</item>
      <item>OD MAMIĆ PERIĆ REBERSKI RIMAC</item>
    </derivirana_varijabla>
  </DomainObject.Predmet.OstaliListNazivFormated>
  <DomainObject.Predmet.OstaliListNazivFormatedOIB>
    <izvorni_sadrzaj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izvorni_sadrzaj>
    <derivirana_varijabla naziv="DomainObject.Predmet.OstaliListNazivFormatedOIB_1">
      <item>MLADEN MARTINIS, OIB 31235395959</item>
      <item>DUBRAVKO GRČIĆ, OIB 84105675459</item>
      <item>ZORAN MAROVIĆ, OIB 71961959908</item>
      <item>Ministarstvo financija RH, Porezna uprava, OIB 18683136487</item>
      <item>Ivan Kapor, OIB 93902711585</item>
      <item>OD MAMIĆ PERIĆ REBERSKI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>St-1298/2013-155</izvorni_sadrzaj>
    <derivirana_varijabla naziv="DomainObject.PoslovniBrojDokumenta_1">St-1298/2013-155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MATINUS društvo s ograničenom odgovornošću</izvorni_sadrzaj>
    <derivirana_varijabla naziv="DomainObject.Predmet.ProtustrankaIDrugi_1">MATINUS društvo s ograničenom odgovornošću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MATINUS društvo s ograničenom odgovornošću, OIB 44788950544, Dobriše Cesarića 71, 10000 Zagreb</izvorni_sadrzaj>
    <derivirana_varijabla naziv="DomainObject.Predmet.ProtustrankaIDrugiAdressOIB_1">MATINUS društvo s ograničenom odgovornošću, OIB 44788950544, Dobriše Cesarića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izvorni_sadrzaj>
    <derivirana_varijabla naziv="DomainObject.Predmet.SudioniciListNaziv_1">
      <item>MATINUS društvo s ograničenom odgovornošću</item>
      <item>MLADEN MARTINIS</item>
      <item>DUBRAVKO GRČIĆ</item>
      <item>ZORAN MAROVIĆ</item>
      <item>Ministarstvo financija RH, Porezna uprava</item>
      <item>FINA ZAGREB</item>
      <item>Ivan Kapor</item>
      <item>Antonio Šimundić</item>
      <item>EGERIA putnička agencija i trgovina, društvo s ograničenom odgovornošću</item>
      <item>ESCO GRUPA društvo s ograničenom odgovornošću za savjetovanje, inžinjering i usluge</item>
      <item>OD MAMIĆ PERIĆ REBERSKI RIMAC</item>
    </derivirana_varijabla>
  </DomainObject.Predmet.SudioniciListNaziv>
  <DomainObject.Predmet.SudioniciListAdressOIB>
    <izvorni_sadrzaj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izvorni_sadrzaj>
    <derivirana_varijabla naziv="DomainObject.Predmet.SudioniciListAdressOIB_1">
      <item>MATINUS društvo s ograničenom odgovornošću, OIB 44788950544, Dobriše Cesarića 71,10000 Zagreb</item>
      <item>MLADEN MARTINIS, OIB 31235395959, G. Dapiran b.b.,52210 Rovinj</item>
      <item>DUBRAVKO GRČIĆ, OIB 84105675459, Ante Topim Mimare 44,10000 Zagreb</item>
      <item>ZORAN MAROVIĆ, OIB 71961959908, Slavenskog 31,10000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  <item>Antonio Šimundić, OIB 43753258553, Jurja Dobrile 16,51000 Rijeka</item>
      <item>EGERIA putnička agencija i trgovina, društvo s ograničenom odgovornošću, OIB 28913117368, Korzo 35,51000 Rijeka</item>
      <item>ESCO GRUPA društvo s ograničenom odgovornošću za savjetovanje, inžinjering i usluge, OIB 99771243457, Marijana Stepčića 11,51000 Rijeka</item>
      <item>OD MAMIĆ PERIĆ REBERSKI RIMAC, I. Lučića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izvorni_sadrzaj>
    <derivirana_varijabla naziv="DomainObject.Predmet.SudioniciListNazivOIB_1">
      <item>, OIB 44788950544</item>
      <item>, OIB 31235395959</item>
      <item>, OIB 84105675459</item>
      <item>, OIB 71961959908</item>
      <item>, OIB 18683136487</item>
      <item>, OIB 85821130368</item>
      <item>, OIB 93902711585</item>
      <item>, OIB 43753258553</item>
      <item>, OIB 28913117368</item>
      <item>, OIB 99771243457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26. ožujka 2019.</izvorni_sadrzaj>
    <derivirana_varijabla naziv="DomainObject.PredzadnjaOdlukaIzPredmeta.DatumDonosenjaOdluke_1">26. ožujka 2019.</derivirana_varijabla>
  </DomainObject.PredzadnjaOdlukaIzPredmeta.DatumDonosenjaOdluke>
  <DomainObject.PredzadnjaOdlukaIzPredmeta.Oznaka>
    <izvorni_sadrzaj>St-1298/2013-152</izvorni_sadrzaj>
    <derivirana_varijabla naziv="DomainObject.PredzadnjaOdlukaIzPredmeta.Oznaka_1">St-1298/2013-152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727</properties:Words>
  <properties:Characters>4060</properties:Characters>
  <properties:Lines>97</properties:Lines>
  <properties:Paragraphs>31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2019-04-11T10:59:00Z</dcterms:created>
  <dc:creator>Monika Grbac</dc:creator>
  <cp:lastModifiedBy>Monika Grbac</cp:lastModifiedBy>
  <cp:lastPrinted>2018-02-21T10:47:00Z</cp:lastPrinted>
  <dcterms:modified xmlns:xsi="http://www.w3.org/2001/XMLSchema-instance" xsi:type="dcterms:W3CDTF">2019-04-11T11:24:00Z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St-1298/2013-155 / Odluka - Rješenje - obustava i zaključenje stečajnog postupka zbog nedostatnosti stečajne mase (st-1298-13 MATINUS.docx)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