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6682" w14:paraId="74c6682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4E7503">
        <w:rPr>
          <w:rFonts w:cs="Times New Roman" w:eastAsia="Times New Roman"/>
          <w:b w:val="false"/>
          <w:lang w:eastAsia="hr-HR"/>
        </w:rPr>
        <w:t>5566</w:t>
      </w:r>
      <w:r w:rsidRPr="00993C5B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4E7503">
        <w:t>DUGA GRADITELJSTVO d.o.o. u stečaju, Zagreb, Draškovićeva 35/I, OIB: 24017376624</w:t>
      </w:r>
      <w:r w:rsidR="00993C5B">
        <w:t>,</w:t>
      </w:r>
      <w:r>
        <w:t xml:space="preserve"> </w:t>
      </w:r>
      <w:r w:rsidR="004E7503">
        <w:t>11. rujna</w:t>
      </w:r>
      <w:r w:rsidR="00993C5B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B03739" w:rsidP="005B5D7E" w:rsidR="00B03739">
      <w:pPr>
        <w:jc w:val="center"/>
        <w:rPr>
          <w:b/>
        </w:rPr>
      </w:pPr>
    </w:p>
    <w:p w:rsidRDefault="005B5D7E" w:rsidP="004E7503" w:rsidR="004E7503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4E7503">
        <w:t>AGROPROMET d.o.o., Kusijevec</w:t>
      </w:r>
      <w:r w:rsidR="00147F1D">
        <w:t>,</w:t>
      </w:r>
      <w:r w:rsidR="004E7503">
        <w:t xml:space="preserve"> Kusijevec 31, OIB: 55665033860,</w:t>
      </w:r>
      <w:r>
        <w:t xml:space="preserve"> dosuđuje se nekretnina u vlasništvu stečajnog dužnika </w:t>
      </w:r>
      <w:r w:rsidR="004E7503">
        <w:t xml:space="preserve">DUGA GRADITELJSTVO d.o.o. u stečaju, Zagreb, Draškovićeva 35/I, OIB: 24017376624, </w:t>
      </w:r>
      <w:r w:rsidR="00B03739">
        <w:t>upisana u z.k.ul. 817 k.o. Sesvete Novo, k.č.br. 7247/5, redni broj 214 S</w:t>
      </w:r>
      <w:r w:rsidR="004E7503">
        <w:t>uvlasnički udio 17, 28/10000, etažno vlasništvo (E-214),</w:t>
      </w:r>
      <w:r w:rsidR="00B03739">
        <w:t xml:space="preserve">  koja se u naravi odnosi na poslovni prostor u rooh-bau sistemu na lokaciji Zagreb, Ljudevita Posavskog 3, I. kat, D2 površine 23,02 m2, lokal broj 149.</w:t>
      </w:r>
    </w:p>
    <w:p w:rsidRDefault="004E7503" w:rsidP="004E7503" w:rsidR="004E7503">
      <w:pPr>
        <w:pStyle w:val="Odlomakpopisa"/>
        <w:ind w:left="171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1520C1">
        <w:rPr>
          <w:lang w:val="en-US"/>
        </w:rPr>
        <w:t>13.650,00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1520C1">
        <w:t>AGROPROMET d.o.o., Kusijevec, Kusijevec 31, OIB: 55665033860</w:t>
      </w:r>
      <w:r w:rsidR="00551318">
        <w:t xml:space="preserve">, je dužan u roku od 60 dana od dana pravomoćnosti rješenja o dosudi uplatiti razliku kupovnine preko uplaćene jamčevine i to u iznosu od </w:t>
      </w:r>
      <w:r w:rsidR="001520C1">
        <w:t>11.800,00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1520C1">
        <w:t>98370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1520C1">
        <w:t>44598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1520C1">
        <w:t>AGROPROMET d.o.o., Kusijevec, Kusijevec 31, OIB: 55665033860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>
        <w:t>817</w:t>
      </w:r>
      <w:r w:rsidR="00551318">
        <w:t xml:space="preserve"> k.o. </w:t>
      </w:r>
      <w:r>
        <w:t>Sesvete</w:t>
      </w:r>
      <w:r w:rsidR="00B03739">
        <w:t xml:space="preserve"> Novo</w:t>
      </w:r>
      <w:r w:rsidR="007D103D">
        <w:t xml:space="preserve">, k.č.br. </w:t>
      </w:r>
      <w:r>
        <w:t xml:space="preserve">7247/5, redni broj 214, </w:t>
      </w:r>
      <w:r w:rsidR="002B1BE3">
        <w:t>S</w:t>
      </w:r>
      <w:r>
        <w:t>uvlasnički dio 17, 28/10000 etažno vlasništvo (E-214)</w:t>
      </w:r>
      <w:r w:rsidR="002B1BE3">
        <w:t xml:space="preserve"> u naravi lokal broj 149 – rooh-bau na lokaciji Zagreb, Ljudevita Posavskog 3, prvi kat D2 površine 23,02 m2</w:t>
      </w:r>
      <w:r w:rsidR="007D103D">
        <w:t>:</w:t>
      </w:r>
    </w:p>
    <w:p w:rsidRDefault="00551318" w:rsidP="007D103D" w:rsidR="00E26C39">
      <w:pPr>
        <w:ind w:left="1608"/>
        <w:contextualSpacing/>
        <w:jc w:val="both"/>
      </w:pPr>
      <w:r>
        <w:t xml:space="preserve">- </w:t>
      </w:r>
      <w:r w:rsidR="00E26C39">
        <w:t>zabilježbe otvaranja stečajnog postupka</w:t>
      </w:r>
      <w:r w:rsidR="002B1BE3">
        <w:t xml:space="preserve"> rješenjem Trgovačkog suda u Zagrebu poslovni broj St-5566/16 od 3. veljače 2017. upisane</w:t>
      </w:r>
      <w:r w:rsidR="00E26C39">
        <w:t xml:space="preserve"> pod brojem Z-</w:t>
      </w:r>
      <w:r w:rsidR="002B1BE3">
        <w:t>6316/17 od 7. veljače 2017</w:t>
      </w:r>
      <w:r w:rsidR="00E26C39">
        <w:t>.,</w:t>
      </w:r>
    </w:p>
    <w:p w:rsidRDefault="00E26C39" w:rsidP="007D103D" w:rsidR="002B1BE3">
      <w:pPr>
        <w:ind w:left="1608"/>
        <w:contextualSpacing/>
        <w:jc w:val="both"/>
      </w:pPr>
      <w:r>
        <w:t xml:space="preserve">- </w:t>
      </w:r>
      <w:r w:rsidR="002B1BE3">
        <w:t>založnog prava u iznosu od 659.662,06 kn u korist Republike Hrvatske, Ministarstvo financija, pod brojem Z-4641/12 od 1. listopada 2012.,</w:t>
      </w:r>
    </w:p>
    <w:p w:rsidRDefault="002B1BE3" w:rsidP="002B1BE3" w:rsidR="002B1BE3">
      <w:pPr>
        <w:ind w:left="1608"/>
        <w:contextualSpacing/>
        <w:jc w:val="both"/>
      </w:pPr>
      <w:r>
        <w:t>- založnog prava u iznosu od 6.600,00 kn u korist Republike Hrvatske, Ministarstvo financija, pod brojem Z-1642/15 od 12. svibnja 2015.,</w:t>
      </w:r>
    </w:p>
    <w:p w:rsidRDefault="002B1BE3" w:rsidP="007D103D" w:rsidR="002B1BE3">
      <w:pPr>
        <w:ind w:left="1608"/>
        <w:contextualSpacing/>
        <w:jc w:val="both"/>
      </w:pPr>
      <w:r>
        <w:t>- plombe pod brojem Z-54064/17 od 16. listopada 2017.,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građanskom s</w:t>
      </w:r>
      <w:r>
        <w:t xml:space="preserve">udu u </w:t>
      </w:r>
      <w:r w:rsidR="002B1BE3">
        <w:t>Zagrebu</w:t>
      </w:r>
      <w:r>
        <w:t xml:space="preserve">, Zemljišnoknjižni odjel </w:t>
      </w:r>
      <w:r w:rsidR="002B1BE3">
        <w:t>Sesvete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B03739" w:rsidP="007B56E7" w:rsidR="00B03739">
      <w:pPr>
        <w:pStyle w:val="Odlomakpopisa"/>
      </w:pPr>
    </w:p>
    <w:p w:rsidRDefault="00B03739" w:rsidP="007B56E7" w:rsidR="00B03739">
      <w:pPr>
        <w:pStyle w:val="Odlomakpopisa"/>
      </w:pPr>
    </w:p>
    <w:p w:rsidRDefault="00B03739" w:rsidP="007B56E7" w:rsidR="00B03739">
      <w:pPr>
        <w:pStyle w:val="Odlomakpopisa"/>
      </w:pPr>
    </w:p>
    <w:p w:rsidRDefault="00B03739" w:rsidP="007B56E7" w:rsidR="00B03739">
      <w:pPr>
        <w:pStyle w:val="Odlomakpopisa"/>
      </w:pPr>
    </w:p>
    <w:p w:rsidRDefault="00B03739" w:rsidP="007B56E7" w:rsidR="00B03739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</w:t>
      </w:r>
      <w:r w:rsidR="007D103D">
        <w:t>trećoj</w:t>
      </w:r>
      <w:r>
        <w:t xml:space="preserve"> dražbi radi prodaje dužnikove nekretnine kao u izreci rješenja sudjelova</w:t>
      </w:r>
      <w:r w:rsidR="0013206B">
        <w:t>la su dva ponuditelja</w:t>
      </w:r>
      <w:r>
        <w:t xml:space="preserve"> i to </w:t>
      </w:r>
      <w:r w:rsidR="001520C1">
        <w:t>AGROPROMET d.o.o., Kusijevec, Kusijevec 31, OIB: 55665033860</w:t>
      </w:r>
      <w:r w:rsidR="0013206B">
        <w:t>, i ŠIRJAN d.o.o., Sveti Petar, Kusijevec 29, OIB: 31458573467.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13206B">
        <w:t>5. rujna 2018</w:t>
      </w:r>
      <w:r>
        <w:t>.</w:t>
      </w:r>
      <w:r w:rsidR="007D103D">
        <w:t xml:space="preserve">, zaprimljenog na sudu </w:t>
      </w:r>
      <w:r w:rsidR="0013206B">
        <w:t>10. rujna</w:t>
      </w:r>
      <w:r w:rsidR="007D103D">
        <w:t xml:space="preserve"> 2018.,</w:t>
      </w:r>
      <w:r>
        <w:t xml:space="preserve"> proizlazi da </w:t>
      </w:r>
      <w:r w:rsidR="0013206B">
        <w:t>su</w:t>
      </w:r>
      <w:r>
        <w:t xml:space="preserve"> uplatitelj</w:t>
      </w:r>
      <w:r w:rsidR="0013206B">
        <w:t>i</w:t>
      </w:r>
      <w:r>
        <w:t xml:space="preserve"> jamčevine i ponuditelj</w:t>
      </w:r>
      <w:r w:rsidR="0013206B">
        <w:t>i</w:t>
      </w:r>
      <w:r>
        <w:t xml:space="preserve"> </w:t>
      </w:r>
      <w:r w:rsidR="0013206B">
        <w:t>AGROPROMET d.o.o., Kusijevec, Kusijevec 31, OIB: 55665033860, i ŠIRJAN d.o.o., Sveti Petar, Kusijevec 29, OIB: 31458573467</w:t>
      </w:r>
      <w:r w:rsidR="007D103D"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1520C1">
        <w:t>AGROPROMET d.o.o., Kusijevec, Kusijevec 31, OIB: 55665033860</w:t>
      </w:r>
      <w:r w:rsidR="009411C1">
        <w:t xml:space="preserve">, </w:t>
      </w:r>
      <w:r>
        <w:t xml:space="preserve">dao je ponudu za navedenu imovinu u iznosu od </w:t>
      </w:r>
      <w:r w:rsidR="0013206B">
        <w:t>13.650,00</w:t>
      </w:r>
      <w:r>
        <w:t xml:space="preserve"> kn, što </w:t>
      </w:r>
      <w:r w:rsidR="0013206B">
        <w:t>je</w:t>
      </w:r>
      <w:r>
        <w:t xml:space="preserve"> najveća ponuda.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1520C1">
        <w:t>AGROPROMET d.o.o., Kusijevec, Kusijevec 31, OIB: 55665033860</w:t>
      </w:r>
      <w:r w:rsidR="009411C1">
        <w:t xml:space="preserve">, </w:t>
      </w:r>
      <w:r>
        <w:t>ponudio najveću cijenu i da su ispunj</w:t>
      </w:r>
      <w:r w:rsidR="00952D10">
        <w:t>ene pretpostavke da mu se dosud</w:t>
      </w:r>
      <w:r w:rsidR="0013206B">
        <w:t>i</w:t>
      </w:r>
      <w:r>
        <w:t xml:space="preserve"> nekretnin</w:t>
      </w:r>
      <w:r w:rsidR="0013206B">
        <w:t>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4E7503">
        <w:t>11. rujna</w:t>
      </w:r>
      <w:r w:rsidR="00952D10">
        <w:t xml:space="preserve"> 2018</w:t>
      </w:r>
      <w:r>
        <w:t>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B03739">
        <w:t>, v.r.</w:t>
      </w:r>
    </w:p>
    <w:p w:rsidRDefault="00B03739" w:rsidP="00952D10" w:rsidR="00B03739">
      <w:pPr>
        <w:jc w:val="center"/>
      </w:pPr>
    </w:p>
    <w:p w:rsidRDefault="00B03739" w:rsidP="005B5D7E" w:rsidR="005B5D7E">
      <w:pPr>
        <w:jc w:val="center"/>
      </w:pPr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90D" w:rsidR="00FF090D">
      <w:r>
        <w:separator/>
      </w:r>
    </w:p>
  </w:endnote>
  <w:endnote w:id="0" w:type="continuationSeparator">
    <w:p w:rsidRDefault="00FF090D" w:rsidR="00FF0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90D" w:rsidR="00FF090D">
      <w:r>
        <w:separator/>
      </w:r>
    </w:p>
  </w:footnote>
  <w:footnote w:id="0" w:type="continuationSeparator">
    <w:p w:rsidRDefault="00FF090D" w:rsidR="00FF09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739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4E7503">
      <w:t>5566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4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5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6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7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8"/>
  </w:num>
  <w:num w:numId="8">
    <w:abstractNumId w:val="3"/>
  </w:num>
  <w:num w:numId="9">
    <w:abstractNumId w:val="7"/>
  </w:num>
  <w:num w:numId="10">
    <w:abstractNumId w:val="16"/>
  </w:num>
  <w:num w:numId="11">
    <w:abstractNumId w:val="20"/>
  </w:num>
  <w:num w:numId="12">
    <w:abstractNumId w:val="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"/>
  </w:num>
  <w:num w:numId="18">
    <w:abstractNumId w:val="2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4"/>
  </w:num>
  <w:num w:numId="23">
    <w:abstractNumId w:val="13"/>
  </w:num>
  <w:num w:numId="2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3206B"/>
    <w:rsid w:val="00147F1D"/>
    <w:rsid w:val="001520C1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03739"/>
    <w:rsid w:val="00B102EE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73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373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373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373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B037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373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73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373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373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373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B037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373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GRADITELJSTVO, d.o.o. u stečaju zastupanog po punomoćniku Zvonimir Duvančić</izvorni_sadrzaj>
    <derivirana_varijabla naziv="DomainObject.Predmet.ProtustrankaFormated_1">  DUGA GRADITELJSTVO, d.o.o. u stečaju zastupanog po punomoćniku Zvonimir Duvančić</derivirana_varijabla>
  </DomainObject.Predmet.ProtustrankaFormated>
  <DomainObject.Predmet.ProtustrankaFormatedOIB>
    <izvorni_sadrzaj>  DUGA GRADITELJSTVO, d.o.o. u stečaju, OIB 24017376624 zastupanog po punomoćniku Zvonimir Duvančić</izvorni_sadrzaj>
    <derivirana_varijabla naziv="DomainObject.Predmet.ProtustrankaFormatedOIB_1">  DUGA GRADITELJSTVO, d.o.o. u stečaju, OIB 24017376624 zastupanog po punomoćniku Zvonimir Duvančić</derivirana_varijabla>
  </DomainObject.Predmet.ProtustrankaFormatedOIB>
  <DomainObject.Predmet.ProtustrankaFormatedWithAdress>
    <izvorni_sadrzaj> DUGA GRADITELJSTVO, d.o.o. u stečaju, Draškovićeva 35/I, 10000 Zagreb zastupanog po punomoćniku Zvonimir Duvančić</izvorni_sadrzaj>
    <derivirana_varijabla naziv="DomainObject.Predmet.ProtustrankaFormatedWithAdress_1"> DUGA GRADITELJSTVO, d.o.o. u stečaju, Draškovićeva 35/I, 10000 Zagreb zastupanog po punomoćniku Zvonimir Duvančić</derivirana_varijabla>
  </DomainObject.Predmet.ProtustrankaFormatedWithAdress>
  <DomainObject.Predmet.ProtustrankaFormatedWithAdressOIB>
    <izvorni_sadrzaj> DUGA GRADITELJSTVO, d.o.o. u stečaju, OIB 24017376624, Draškovićeva 35/I, 10000 Zagreb zastupanog po punomoćniku Zvonimir Duvančić</izvorni_sadrzaj>
    <derivirana_varijabla naziv="DomainObject.Predmet.ProtustrankaFormatedWithAdressOIB_1"> DUGA GRADITELJSTVO, d.o.o. u stečaju, OIB 24017376624, Draškovićeva 35/I, 10000 Zagreb zastupanog po punomoćniku Zvonimir Duvančić</derivirana_varijabla>
  </DomainObject.Predmet.ProtustrankaFormatedWithAdressOIB>
  <DomainObject.Predmet.ProtustrankaWithAdress>
    <izvorni_sadrzaj>DUGA GRADITELJSTVO, d.o.o. u stečaju Draškovićeva 35/I, 10000 Zagreb</izvorni_sadrzaj>
    <derivirana_varijabla naziv="DomainObject.Predmet.ProtustrankaWithAdress_1">DUGA GRADITELJSTVO, d.o.o. u stečaju Draškovićeva 35/I, 10000 Zagreb</derivirana_varijabla>
  </DomainObject.Predmet.ProtustrankaWithAdress>
  <DomainObject.Predmet.ProtustrankaWithAdressOIB>
    <izvorni_sadrzaj>DUGA GRADITELJSTVO, d.o.o. u stečaju, OIB 24017376624, Draškovićeva 35/I, 10000 Zagreb</izvorni_sadrzaj>
    <derivirana_varijabla naziv="DomainObject.Predmet.ProtustrankaWithAdressOIB_1">DUGA GRADITELJSTVO, d.o.o. u stečaju, OIB 24017376624, Draškovićeva 35/I, 10000 Zagreb</derivirana_varijabla>
  </DomainObject.Predmet.ProtustrankaWithAdressOIB>
  <DomainObject.Predmet.ProtustrankaNazivFormated>
    <izvorni_sadrzaj>DUGA GRADITELJSTVO, d.o.o. u stečaju</izvorni_sadrzaj>
    <derivirana_varijabla naziv="DomainObject.Predmet.ProtustrankaNazivFormated_1">DUGA GRADITELJSTVO, d.o.o. u stečaju</derivirana_varijabla>
  </DomainObject.Predmet.ProtustrankaNazivFormated>
  <DomainObject.Predmet.ProtustrankaNazivFormatedOIB>
    <izvorni_sadrzaj>DUGA GRADITELJSTVO, d.o.o. u stečaju, OIB 24017376624</izvorni_sadrzaj>
    <derivirana_varijabla naziv="DomainObject.Predmet.ProtustrankaNazivFormatedOIB_1">DUGA GRADITELJSTVO, d.o.o. u stečaju,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GRADITELJSTVO, d.o.o. u stečaju zastupanog po punomoćniku Zvonimir Duvančić</item>
    </izvorni_sadrzaj>
    <derivirana_varijabla naziv="DomainObject.Predmet.ProtuStrankaListFormated_1">
      <item>DUGA GRADITELJSTVO, d.o.o. u stečaju zastupanog po punomoćniku Zvonimir Duvančić</item>
    </derivirana_varijabla>
  </DomainObject.Predmet.ProtuStrankaListFormated>
  <DomainObject.Predmet.ProtuStrankaListFormatedOIB>
    <izvorni_sadrzaj>
      <item>DUGA GRADITELJSTVO, d.o.o. u stečaju, OIB 24017376624 zastupanog po punomoćniku Zvonimir Duvančić</item>
    </izvorni_sadrzaj>
    <derivirana_varijabla naziv="DomainObject.Predmet.ProtuStrankaListFormatedOIB_1">
      <item>DUGA GRADITELJSTVO, d.o.o. u stečaju, OIB 24017376624 zastupanog po punomoćniku Zvonimir Duvančić</item>
    </derivirana_varijabla>
  </DomainObject.Predmet.ProtuStrankaListFormatedOIB>
  <DomainObject.Predmet.ProtuStrankaListFormatedWithAdress>
    <izvorni_sadrzaj>
      <item>DUGA GRADITELJSTVO, d.o.o. u stečaju, Draškovićeva 35/I, 10000 Zagreb zastupanog po punomoćniku Zvonimir Duvančić</item>
    </izvorni_sadrzaj>
    <derivirana_varijabla naziv="DomainObject.Predmet.ProtuStrankaListFormatedWithAdress_1">
      <item>DUGA GRADITELJSTVO, d.o.o. u stečaju,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GRADITELJSTVO, d.o.o. u stečaju, OIB 24017376624, Draškovićeva 35/I, 10000 Zagreb zastupanog po punomoćniku Zvonimir Duvančić</item>
    </izvorni_sadrzaj>
    <derivirana_varijabla naziv="DomainObject.Predmet.ProtuStrankaListFormatedWithAdressOIB_1">
      <item>DUGA GRADITELJSTVO, d.o.o. u stečaju,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GRADITELJSTVO, d.o.o. u stečaju</item>
    </izvorni_sadrzaj>
    <derivirana_varijabla naziv="DomainObject.Predmet.ProtuStrankaListNazivFormated_1">
      <item>DUGA GRADITELJSTVO, d.o.o. u stečaju</item>
    </derivirana_varijabla>
  </DomainObject.Predmet.ProtuStrankaListNazivFormated>
  <DomainObject.Predmet.ProtuStrankaListNazivFormatedOIB>
    <izvorni_sadrzaj>
      <item>DUGA GRADITELJSTVO, d.o.o. u stečaju, OIB 24017376624</item>
    </izvorni_sadrzaj>
    <derivirana_varijabla naziv="DomainObject.Predmet.ProtuStrankaListNazivFormatedOIB_1">
      <item>DUGA GRADITELJSTVO, d.o.o. u stečaju, OIB 24017376624</item>
    </derivirana_varijabla>
  </DomainObject.Predmet.ProtuStrankaListNazivFormatedOIB>
  <DomainObject.Predmet.OstaliListFormated>
    <izvorni_sadrzaj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izvorni_sadrzaj>
    <derivirana_varijabla naziv="DomainObject.Predmet.OstaliListFormated_1">
      <item>Zvonimir Duvančić punomoćnik sudionika u postupku DUGA GRADITELJSTVO, d.o.o. u stečaju</item>
      <item>ŽDO u Zagrebu punomoćnik sudionika u postupku REPUBLIKA HRVATSKA MINISTARSTVO FINANCIJA</item>
      <item>Credo banka dioničko društvo "u stečaju"</item>
      <item>POSOJILNICA BANK EGEN</item>
      <item>Odvjetnik Marko Krpan</item>
    </derivirana_varijabla>
  </DomainObject.Predmet.OstaliListFormated>
  <DomainObject.Predmet.OstaliListFormatedOIB>
    <izvorni_sadrzaj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FormatedOIB_1">
      <item>Zvonimir Duvančić, OIB 24451031730 punomoćnik sudionika u postupku DUGA GRADITELJSTVO, d.o.o. u stečaju</item>
      <item>ŽDO u Zagrebu, OIB 16488001145 punomoćnik sudionika u postupku REPUBLIKA HRVATSKA MINISTARSTVO FINANCIJA</item>
      <item>Credo banka dioničko društvo "u stečaju", OIB 94141384086</item>
      <item>POSOJILNICA BANK EGEN, OIB 24250429800</item>
      <item>Odvjetnik Marko Krpan, OIB 24419277674</item>
    </derivirana_varijabla>
  </DomainObject.Predmet.OstaliListFormatedOIB>
  <DomainObject.Predmet.OstaliListFormatedWithAdress>
    <izvorni_sadrzaj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izvorni_sadrzaj>
    <derivirana_varijabla naziv="DomainObject.Predmet.OstaliListFormatedWithAdress_1">
      <item>Zvonimir Duvančić, Bulatova 7, 10000 Zagreb punomoćnik sudionika u postupku DUGA GRADITELJSTVO, d.o.o. u stečaju</item>
      <item>ŽDO u Zagrebu, Savska cesta 41, 10000 Zagreb punomoćnik sudionika u postupku REPUBLIKA HRVATSKA MINISTARSTVO FINANCIJA</item>
      <item>Credo banka dioničko društvo "u stečaju", Zrinjsko-Frankopanska 58, 21000 Split</item>
      <item>POSOJILNICA BANK EGEN, Paulitschgasse 57, 9010 Klagenfurt</item>
      <item>Odvjetnik Marko Krpan, Boškovićeva 16, 10000 Zagreb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izvorni_sadrzaj>
    <derivirana_varijabla naziv="DomainObject.Predmet.OstaliListFormatedWithAdressOIB_1">
      <item>Zvonimir Duvančić, OIB 24451031730, Bulatova 7, 10000 Zagreb punomoćnik sudionika u postupku DUGA GRADITELJSTVO, d.o.o. u stečaju</item>
      <item>ŽDO u Zagrebu, OIB 16488001145, Savska cesta 41, 10000 Zagreb punomoćnik sudionika u postupku REPUBLIKA HRVATSKA MINISTARSTVO FINANCIJA</item>
      <item>Credo banka dioničko društvo "u stečaju", OIB 94141384086, Zrinjsko-Frankopanska 58, 21000 Split</item>
      <item>POSOJILNICA BANK EGEN, OIB 24250429800, Paulitschgasse 57, 9010 Klagenfurt</item>
      <item>Odvjetnik Marko Krpan, OIB 24419277674, Boškovićeva 16, 10000 Zagreb</item>
    </derivirana_varijabla>
  </DomainObject.Predmet.OstaliListFormatedWithAdressOIB>
  <DomainObject.Predmet.OstaliListNazivFormated>
    <izvorni_sadrzaj>
      <item>Zvonimir Duvančić</item>
      <item>ŽDO u Zagrebu</item>
      <item>Credo banka dioničko društvo "u stečaju"</item>
      <item>POSOJILNICA BANK EGEN</item>
      <item>Odvjetnik Marko Krpan</item>
    </izvorni_sadrzaj>
    <derivirana_varijabla naziv="DomainObject.Predmet.OstaliListNazivFormated_1">
      <item>Zvonimir Duvančić</item>
      <item>ŽDO u Zagrebu</item>
      <item>Credo banka dioničko društvo "u stečaju"</item>
      <item>POSOJILNICA BANK EGEN</item>
      <item>Odvjetnik Marko Krpan</item>
    </derivirana_varijabla>
  </DomainObject.Predmet.OstaliListNazivFormated>
  <DomainObject.Predmet.OstaliListNazivFormatedOIB>
    <izvorni_sadrzaj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izvorni_sadrzaj>
    <derivirana_varijabla naziv="DomainObject.Predmet.OstaliListNazivFormatedOIB_1">
      <item>Zvonimir Duvančić, OIB 24451031730</item>
      <item>ŽDO u Zagrebu, OIB 16488001145</item>
      <item>Credo banka dioničko društvo "u stečaju", OIB 94141384086</item>
      <item>POSOJILNICA BANK EGEN, OIB 24250429800</item>
      <item>Odvjetnik 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GRADITELJSTVO, d.o.o. u stečaju</izvorni_sadrzaj>
    <derivirana_varijabla naziv="DomainObject.Predmet.ProtustrankaIDrugi_1">DUGA GRADITELJSTVO,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GRADITELJSTVO, d.o.o. u stečaju, OIB 24017376624, Draškovićeva 35/I, 10000 Zagreb</izvorni_sadrzaj>
    <derivirana_varijabla naziv="DomainObject.Predmet.ProtustrankaIDrugiAdressOIB_1">DUGA GRADITELJSTVO, d.o.o. u stečaju,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izvorni_sadrzaj>
    <derivirana_varijabla naziv="DomainObject.Predmet.SudioniciListNaziv_1">
      <item>DUGA GRADITELJSTVO, d.o.o. u stečaju</item>
      <item>FINA Regionalni centar Zagreb</item>
      <item>Zvonimir Duvančić</item>
      <item>REPUBLIKA HRVATSKA MINISTARSTVO FINANCIJA</item>
      <item>ŽDO u Zagrebu</item>
      <item>Credo banka dioničko društvo "u stečaju"</item>
      <item>POSOJILNICA BANK EGEN</item>
      <item>Odvjetnik Marko Krpan</item>
    </derivirana_varijabla>
  </DomainObject.Predmet.SudioniciListNaziv>
  <DomainObject.Predmet.SudioniciListAdressOIB>
    <izvorni_sadrzaj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izvorni_sadrzaj>
    <derivirana_varijabla naziv="DomainObject.Predmet.SudioniciListAdressOIB_1">
      <item>DUGA GRADITELJSTVO, d.o.o. u stečaju,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  <item>Credo banka dioničko društvo "u stečaju", OIB 94141384086, Zrinjsko-Frankopanska 58,21000 Split</item>
      <item>POSOJILNICA BANK EGEN, OIB 24250429800, Paulitschgasse 57,9010 Klagenfurt</item>
      <item>Odvjetnik 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</izvorni_sadrzaj>
    <derivirana_varijabla naziv="DomainObject.Predmet.SudioniciListNazivOIB_1">
      <item>, OIB 24017376624</item>
      <item>, OIB 85821130368</item>
      <item>, OIB 24451031730</item>
      <item>, OIB 18683136487</item>
      <item>, OIB 16488001145</item>
      <item>, OIB 94141384086</item>
      <item>, OIB 24250429800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B234A-E051-48DA-B41E-185D9CBEA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899</properties:Words>
  <properties:Characters>5002</properties:Characters>
  <properties:Lines>147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2018-09-11T09:03:00Z</dcterms:created>
  <dc:creator>Korisnik</dc:creator>
  <cp:lastModifiedBy>Draženka Prpić</cp:lastModifiedBy>
  <cp:lastPrinted>2018-09-11T09:12:00Z</cp:lastPrinted>
  <dcterms:modified xmlns:xsi="http://www.w3.org/2001/XMLSchema-instance" xsi:type="dcterms:W3CDTF">2018-09-11T09:13:00Z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nekretnine-DUGA GRADITELJSTVO-ST-5566-16-PRODAJA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