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A5925B" w14:paraId="35A1488E" w:rsidRDefault="003540AB" w:rsidP="003540AB" w:rsidR="003540AB">
      <w:pPr>
        <w:tabs>
          <w:tab w:pos="709" w:val="left"/>
        </w:tabs>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07693426" w:rsidRDefault="003540AB" w:rsidP="003540AB" w:rsidR="003540AB">
      <w:pPr>
        <w:tabs>
          <w:tab w:pos="709" w:val="left"/>
        </w:tabs>
        <w:jc w:val="both"/>
        <w:rPr>
          <w:sz w:val="22"/>
          <w:szCs w:val="22"/>
        </w:rPr>
      </w:pPr>
      <w:r>
        <w:rPr>
          <w:sz w:val="22"/>
          <w:szCs w:val="22"/>
        </w:rPr>
        <w:t xml:space="preserve">     REPUBLIKA HRVATSKA</w:t>
      </w:r>
    </w:p>
    <w:p w14:textId="77777777" w14:paraId="6A0250FF" w:rsidRDefault="003540AB" w:rsidP="003540AB" w:rsidR="003540AB">
      <w:pPr>
        <w:tabs>
          <w:tab w:pos="709" w:val="left"/>
        </w:tabs>
        <w:jc w:val="both"/>
        <w:rPr>
          <w:sz w:val="22"/>
          <w:szCs w:val="22"/>
        </w:rPr>
      </w:pPr>
      <w:r>
        <w:rPr>
          <w:sz w:val="22"/>
          <w:szCs w:val="22"/>
        </w:rPr>
        <w:t xml:space="preserve">TRGOVAČKI SUD U Zagrebu </w:t>
      </w:r>
    </w:p>
    <w:p w14:textId="77777777" w14:paraId="75EA3381" w:rsidRDefault="003540AB" w:rsidP="003540AB" w:rsidR="003540AB">
      <w:pPr>
        <w:tabs>
          <w:tab w:pos="709" w:val="left"/>
        </w:tabs>
        <w:jc w:val="both"/>
        <w:rPr>
          <w:sz w:val="22"/>
          <w:szCs w:val="22"/>
        </w:rPr>
      </w:pPr>
      <w:r>
        <w:rPr>
          <w:sz w:val="22"/>
          <w:szCs w:val="22"/>
        </w:rPr>
        <w:t xml:space="preserve">        Zagreb, </w:t>
      </w:r>
      <w:proofErr w:type="spellStart"/>
      <w:r>
        <w:rPr>
          <w:sz w:val="22"/>
          <w:szCs w:val="22"/>
        </w:rPr>
        <w:t>Amruševa</w:t>
      </w:r>
      <w:proofErr w:type="spellEnd"/>
      <w:r>
        <w:rPr>
          <w:sz w:val="22"/>
          <w:szCs w:val="22"/>
        </w:rPr>
        <w:t xml:space="preserve">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St-362/206                </w:t>
      </w:r>
    </w:p>
    <w:p w14:textId="77777777" w14:paraId="34C6D925" w:rsidRDefault="003540AB" w:rsidP="003540AB" w:rsidR="003540AB">
      <w:pPr>
        <w:tabs>
          <w:tab w:pos="709" w:val="left"/>
        </w:tabs>
        <w:jc w:val="both"/>
        <w:rPr>
          <w:sz w:val="22"/>
          <w:szCs w:val="22"/>
        </w:rPr>
      </w:pPr>
    </w:p>
    <w:p w14:textId="77777777" w14:paraId="4B852EE4" w:rsidRDefault="003540AB" w:rsidP="003540AB" w:rsidR="003540AB">
      <w:pPr>
        <w:tabs>
          <w:tab w:pos="709" w:val="left"/>
        </w:tabs>
        <w:jc w:val="center"/>
        <w:rPr>
          <w:sz w:val="22"/>
          <w:szCs w:val="22"/>
        </w:rPr>
      </w:pPr>
      <w:r>
        <w:rPr>
          <w:sz w:val="22"/>
          <w:szCs w:val="22"/>
        </w:rPr>
        <w:t>Z A K L J U Č A K</w:t>
      </w:r>
    </w:p>
    <w:p w14:textId="77777777" w14:paraId="4F64C17C" w:rsidRDefault="003540AB" w:rsidP="003540AB" w:rsidR="003540AB">
      <w:pPr>
        <w:tabs>
          <w:tab w:pos="709" w:val="left"/>
        </w:tabs>
        <w:jc w:val="both"/>
        <w:rPr>
          <w:sz w:val="22"/>
          <w:szCs w:val="22"/>
        </w:rPr>
      </w:pPr>
    </w:p>
    <w:p w14:textId="77777777" w14:paraId="675F9806" w:rsidRDefault="003540AB" w:rsidP="003540AB" w:rsidR="003540AB">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BLAŽEVIĆ METALI d.o.o., Zagreb, Bukovac 67, OIB 14439910383, dana 3. veljače 2016.g.   </w:t>
      </w:r>
    </w:p>
    <w:p w14:textId="77777777" w14:paraId="5958002F" w:rsidRDefault="003540AB" w:rsidP="003540AB" w:rsidR="003540AB">
      <w:pPr>
        <w:tabs>
          <w:tab w:pos="709" w:val="left"/>
        </w:tabs>
        <w:jc w:val="both"/>
        <w:rPr>
          <w:rFonts w:cs="ArialMT" w:ascii="ArialMT"/>
          <w:sz w:val="20"/>
          <w:szCs w:val="20"/>
        </w:rPr>
      </w:pPr>
      <w:r>
        <w:rPr>
          <w:sz w:val="22"/>
          <w:szCs w:val="22"/>
        </w:rPr>
        <w:t xml:space="preserve">         </w:t>
      </w:r>
    </w:p>
    <w:p w14:textId="77777777" w14:paraId="200BFB65" w:rsidRDefault="003540AB" w:rsidP="003540AB" w:rsidR="003540AB">
      <w:pPr>
        <w:tabs>
          <w:tab w:pos="709" w:val="left"/>
        </w:tabs>
        <w:jc w:val="center"/>
        <w:rPr>
          <w:rFonts w:hint="cs"/>
          <w:sz w:val="22"/>
          <w:szCs w:val="22"/>
        </w:rPr>
      </w:pPr>
      <w:r>
        <w:rPr>
          <w:sz w:val="22"/>
          <w:szCs w:val="22"/>
        </w:rPr>
        <w:t>z a k l j u č i o   j e:</w:t>
      </w:r>
    </w:p>
    <w:p w14:textId="77777777" w14:paraId="06B80FE3" w:rsidRDefault="003540AB" w:rsidP="003540AB" w:rsidR="003540AB">
      <w:pPr>
        <w:tabs>
          <w:tab w:pos="709" w:val="left"/>
        </w:tabs>
        <w:jc w:val="both"/>
        <w:rPr>
          <w:sz w:val="22"/>
          <w:szCs w:val="22"/>
        </w:rPr>
      </w:pPr>
    </w:p>
    <w:p w14:textId="77777777" w14:paraId="5E4621CC" w:rsidRDefault="003540AB" w:rsidP="003540AB" w:rsidR="003540AB">
      <w:pPr>
        <w:ind w:firstLine="708"/>
        <w:jc w:val="both"/>
        <w:rPr>
          <w:sz w:val="22"/>
          <w:szCs w:val="22"/>
        </w:rPr>
      </w:pPr>
      <w:r>
        <w:rPr>
          <w:sz w:val="22"/>
          <w:szCs w:val="22"/>
        </w:rPr>
        <w:t>Pozivaju  se osobe ovlaštene za zastupanje dužnika po zakonu, u roku od 15 dana,  dostaviti sudu, pozivom na gornji broj spisa, javnobilježnički ovjerovljen popis imovine i obveza na propisanom obrascu.</w:t>
      </w:r>
    </w:p>
    <w:p w14:textId="77777777" w14:paraId="438B8100" w:rsidRDefault="003540AB" w:rsidP="003540AB" w:rsidR="003540AB">
      <w:pPr>
        <w:jc w:val="center"/>
        <w:rPr>
          <w:sz w:val="22"/>
          <w:szCs w:val="22"/>
        </w:rPr>
      </w:pPr>
      <w:r>
        <w:rPr>
          <w:sz w:val="22"/>
          <w:szCs w:val="22"/>
        </w:rPr>
        <w:t>Obrazloženje</w:t>
      </w:r>
    </w:p>
    <w:p w14:textId="77777777" w14:paraId="59E0BA6F" w:rsidRDefault="003540AB" w:rsidP="003540AB" w:rsidR="003540AB">
      <w:pPr>
        <w:jc w:val="center"/>
        <w:rPr>
          <w:sz w:val="22"/>
          <w:szCs w:val="22"/>
        </w:rPr>
      </w:pPr>
    </w:p>
    <w:p w14:textId="77777777" w14:paraId="1D5D2192" w:rsidRDefault="003540AB" w:rsidP="003540AB" w:rsidR="003540AB">
      <w:pPr>
        <w:jc w:val="both"/>
        <w:rPr>
          <w:sz w:val="22"/>
          <w:szCs w:val="22"/>
        </w:rPr>
      </w:pPr>
      <w:r>
        <w:rPr>
          <w:sz w:val="22"/>
          <w:szCs w:val="22"/>
        </w:rPr>
        <w:tab/>
        <w:t>Nad uvodno  navedenom pravnom osobom Financijska agencija je ovom sudu podnijela zahtjev za provedbu skraćenog stečajnog postupka.</w:t>
      </w:r>
    </w:p>
    <w:p w14:textId="77777777" w14:paraId="18DDB170" w:rsidRDefault="003540AB" w:rsidP="003540AB" w:rsidR="003540AB">
      <w:pPr>
        <w:ind w:firstLine="708"/>
        <w:jc w:val="both"/>
        <w:rPr>
          <w:sz w:val="22"/>
          <w:szCs w:val="22"/>
        </w:rPr>
      </w:pPr>
      <w:r>
        <w:rPr>
          <w:sz w:val="22"/>
          <w:szCs w:val="22"/>
        </w:rPr>
        <w:t>Zahtjev je podnesen temeljem odredbe članka 429. stavak 1. Stečajnog zakona (“Narodne novine” broj 71/15, dalje: SZ).</w:t>
      </w:r>
    </w:p>
    <w:p w14:textId="77777777" w14:paraId="0BECCF89" w:rsidRDefault="003540AB" w:rsidP="003540AB" w:rsidR="003540AB">
      <w:pPr>
        <w:jc w:val="both"/>
        <w:rPr>
          <w:sz w:val="22"/>
          <w:szCs w:val="22"/>
        </w:rPr>
      </w:pPr>
      <w:r>
        <w:rPr>
          <w:sz w:val="22"/>
          <w:szCs w:val="22"/>
        </w:rPr>
        <w:tab/>
        <w:t>Temeljem odredbe članka 430. SZ-a na e-oglasnoj ploči Trgovačkog suda u Zagrebu objavljen je oglas koji  u odnosu na dužnika sadrži:</w:t>
      </w:r>
    </w:p>
    <w:p w14:textId="77777777" w14:paraId="16E276F1" w:rsidRDefault="003540AB" w:rsidP="003540AB" w:rsidR="003540AB">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08F9A98F" w:rsidRDefault="003540AB" w:rsidP="003540AB" w:rsidR="003540AB">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6CEA9AA7" w:rsidRDefault="003540AB" w:rsidP="003540AB" w:rsidR="003540AB">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7F3BF259" w:rsidRDefault="003540AB" w:rsidP="003540AB" w:rsidR="003540AB">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39CD3FF0" w:rsidRDefault="003540AB" w:rsidP="003540AB" w:rsidR="003540AB">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121A9A8E" w:rsidRDefault="003540AB" w:rsidP="003540AB" w:rsidR="003540AB">
      <w:pPr>
        <w:jc w:val="both"/>
        <w:rPr>
          <w:sz w:val="22"/>
          <w:szCs w:val="22"/>
        </w:rPr>
      </w:pPr>
      <w:r>
        <w:rPr>
          <w:sz w:val="22"/>
          <w:szCs w:val="22"/>
        </w:rPr>
        <w:tab/>
        <w:t>Slijedom navedenog, a temeljem odredbe članka 117.stavak 1. SZ-a odlučeno je kao u izreci.</w:t>
      </w:r>
    </w:p>
    <w:p w14:textId="77777777" w14:paraId="21A7EE30" w:rsidRDefault="003540AB" w:rsidP="003540AB" w:rsidR="003540AB">
      <w:pPr>
        <w:jc w:val="both"/>
        <w:rPr>
          <w:sz w:val="22"/>
          <w:szCs w:val="22"/>
        </w:rPr>
      </w:pPr>
    </w:p>
    <w:p w14:textId="77777777" w14:paraId="42696E8B" w:rsidRDefault="003540AB" w:rsidP="003540AB" w:rsidR="003540AB">
      <w:pPr>
        <w:tabs>
          <w:tab w:pos="709" w:val="left"/>
        </w:tabs>
        <w:jc w:val="center"/>
        <w:rPr>
          <w:sz w:val="22"/>
          <w:szCs w:val="22"/>
        </w:rPr>
      </w:pPr>
      <w:r>
        <w:rPr>
          <w:sz w:val="22"/>
          <w:szCs w:val="22"/>
        </w:rPr>
        <w:t xml:space="preserve">U Zagrebu,  3. veljače 2016.g.   </w:t>
      </w:r>
    </w:p>
    <w:p w14:textId="77777777" w14:paraId="61C2B2CB" w:rsidRDefault="003540AB" w:rsidP="003540AB" w:rsidR="003540AB">
      <w:pPr>
        <w:tabs>
          <w:tab w:pos="709" w:val="left"/>
        </w:tabs>
        <w:rPr>
          <w:sz w:val="22"/>
          <w:szCs w:val="22"/>
        </w:rPr>
      </w:pPr>
    </w:p>
    <w:p w14:textId="77777777" w14:paraId="05520FF5" w:rsidRDefault="003540AB" w:rsidP="003540AB" w:rsidR="003540AB">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383AE74C" w:rsidRDefault="003540AB" w:rsidP="003540AB" w:rsidR="003540AB">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46C8186A" w:rsidRDefault="003540AB" w:rsidP="003540AB" w:rsidR="003540AB">
      <w:pPr>
        <w:jc w:val="both"/>
        <w:rPr>
          <w:sz w:val="22"/>
          <w:szCs w:val="22"/>
        </w:rPr>
      </w:pPr>
      <w:r>
        <w:rPr>
          <w:sz w:val="22"/>
          <w:szCs w:val="22"/>
        </w:rPr>
        <w:t>Uputa o pravnom lijeku:</w:t>
      </w:r>
    </w:p>
    <w:p w14:textId="77777777" w14:paraId="055D7121" w:rsidRDefault="003540AB" w:rsidP="003540AB" w:rsidR="003540AB">
      <w:pPr>
        <w:jc w:val="both"/>
        <w:rPr>
          <w:sz w:val="22"/>
          <w:szCs w:val="22"/>
        </w:rPr>
      </w:pPr>
      <w:r>
        <w:rPr>
          <w:sz w:val="22"/>
          <w:szCs w:val="22"/>
        </w:rPr>
        <w:t xml:space="preserve">Protiv ovog zaključka  žalba nije dopuštena (čl. 19.st. 7. SZ-a). </w:t>
      </w:r>
    </w:p>
    <w:p w14:textId="77777777" w14:paraId="6CC9B190" w:rsidRDefault="003540AB" w:rsidP="003540AB" w:rsidR="003540AB">
      <w:pPr>
        <w:jc w:val="both"/>
        <w:rPr>
          <w:sz w:val="22"/>
          <w:szCs w:val="22"/>
        </w:rPr>
      </w:pPr>
    </w:p>
    <w:p w14:textId="77777777" w14:paraId="10ADD275" w:rsidRDefault="003540AB" w:rsidP="003540AB" w:rsidR="003540AB">
      <w:pPr>
        <w:jc w:val="both"/>
        <w:rPr>
          <w:sz w:val="22"/>
          <w:szCs w:val="22"/>
        </w:rPr>
      </w:pPr>
      <w:r>
        <w:rPr>
          <w:sz w:val="22"/>
          <w:szCs w:val="22"/>
        </w:rPr>
        <w:t>DNA: zakonskom zastupniku dužnika</w:t>
      </w:r>
    </w:p>
    <w:p w14:textId="77777777" w14:paraId="776F909E" w:rsidRDefault="003540AB" w:rsidP="003540AB" w:rsidR="003540AB">
      <w:pPr>
        <w:jc w:val="both"/>
        <w:rPr>
          <w:sz w:val="22"/>
          <w:szCs w:val="22"/>
        </w:rPr>
      </w:pPr>
      <w:r>
        <w:rPr>
          <w:sz w:val="22"/>
          <w:szCs w:val="22"/>
        </w:rPr>
        <w:t>kal. 8 dana</w:t>
      </w:r>
    </w:p>
    <w:p w14:textId="0984A172" w14:paraId="0984A172"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540AB"/>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3540AB"/>
    <w:rPr>
      <w:color w:val="808080"/>
      <w:bdr w:space="0" w:sz="0" w:color="auto" w:val="none"/>
      <w:shd w:fill="auto" w:color="auto" w:val="clear"/>
    </w:rPr>
  </w:style>
  <w:style w:customStyle="true" w:styleId="eSPISCCParagraphDefaultFont" w:type="character">
    <w:name w:val="eSPIS_CC_Paragraph Default Font"/>
    <w:basedOn w:val="Zadanifontodlomka"/>
    <w:rsid w:val="003540A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540AB"/>
    <w:rPr>
      <w:bdr w:space="0" w:sz="0" w:color="auto" w:val="none"/>
      <w:shd w:fill="FFFFCC" w:color="auto" w:val="clear"/>
      <w:lang w:val="hr-HR"/>
    </w:rPr>
  </w:style>
  <w:style w:customStyle="true" w:styleId="PozadinaSvijetloCrvena" w:type="character">
    <w:name w:val="Pozadina_SvijetloCrvena"/>
    <w:basedOn w:val="eSPISCCParagraphDefaultFont"/>
    <w:rsid w:val="003540A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540AB"/>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3540AB"/>
    <w:pPr>
      <w:ind w:left="720"/>
      <w:contextualSpacing/>
    </w:pPr>
  </w:style>
  <w:style w:styleId="Tekstbalonia" w:type="paragraph">
    <w:name w:val="Balloon Text"/>
    <w:basedOn w:val="Normal"/>
    <w:link w:val="TekstbaloniaChar"/>
    <w:uiPriority w:val="99"/>
    <w:semiHidden/>
    <w:unhideWhenUsed/>
    <w:rsid w:val="003540A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540AB"/>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3540AB"/>
    <w:rPr>
      <w:color w:val="808080"/>
      <w:bdr w:color="auto" w:space="0" w:sz="0" w:val="none"/>
      <w:shd w:color="auto" w:fill="auto" w:val="clear"/>
    </w:rPr>
  </w:style>
  <w:style w:customStyle="1" w:styleId="eSPISCCParagraphDefaultFont" w:type="character">
    <w:name w:val="eSPIS_CC_Paragraph Default Font"/>
    <w:basedOn w:val="Zadanifontodlomka"/>
    <w:rsid w:val="003540A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540AB"/>
    <w:rPr>
      <w:bdr w:color="auto" w:space="0" w:sz="0" w:val="none"/>
      <w:shd w:color="auto" w:fill="FFFFCC" w:val="clear"/>
      <w:lang w:val="hr-HR"/>
    </w:rPr>
  </w:style>
  <w:style w:customStyle="1" w:styleId="PozadinaSvijetloCrvena" w:type="character">
    <w:name w:val="Pozadina_SvijetloCrvena"/>
    <w:basedOn w:val="eSPISCCParagraphDefaultFont"/>
    <w:rsid w:val="003540A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540AB"/>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3540AB"/>
    <w:pPr>
      <w:ind w:left="720"/>
      <w:contextualSpacing/>
    </w:pPr>
  </w:style>
  <w:style w:styleId="Tekstbalonia" w:type="paragraph">
    <w:name w:val="Balloon Text"/>
    <w:basedOn w:val="Normal"/>
    <w:link w:val="TekstbaloniaChar"/>
    <w:uiPriority w:val="99"/>
    <w:semiHidden/>
    <w:unhideWhenUsed/>
    <w:rsid w:val="003540AB"/>
    <w:rPr>
      <w:rFonts w:ascii="Tahoma" w:cs="Tahoma" w:hAnsi="Tahoma"/>
      <w:sz w:val="16"/>
      <w:szCs w:val="16"/>
    </w:rPr>
  </w:style>
  <w:style w:customStyle="1" w:styleId="TekstbaloniaChar" w:type="character">
    <w:name w:val="Tekst balončića Char"/>
    <w:basedOn w:val="Zadanifontodlomka"/>
    <w:link w:val="Tekstbalonia"/>
    <w:uiPriority w:val="99"/>
    <w:semiHidden/>
    <w:rsid w:val="003540AB"/>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001154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veljače 2016.</izvorni_sadrzaj>
    <derivirana_varijabla naziv="DomainObject.DatumDonosenjaOdluke_1">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362</izvorni_sadrzaj>
    <derivirana_varijabla naziv="DomainObject.Predmet.Broj_1">362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siječnja 2016.</izvorni_sadrzaj>
    <derivirana_varijabla naziv="DomainObject.Predmet.DatumOsnivanja_1">14.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St-362/2016</izvorni_sadrzaj>
    <derivirana_varijabla naziv="DomainObject.Predmet.OznakaBroj_1">St-362/2016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BLAŽEVIĆ METALI d.o.o.</izvorni_sadrzaj>
    <derivirana_varijabla naziv="DomainObject.Predmet.ProtustrankaFormated_1">  BLAŽEVIĆ METALI d.o.o.</derivirana_varijabla>
  </DomainObject.Predmet.ProtustrankaFormated>
  <DomainObject.Predmet.ProtustrankaFormatedOIB>
    <izvorni_sadrzaj>  BLAŽEVIĆ METALI d.o.o., OIB 14439910383</izvorni_sadrzaj>
    <derivirana_varijabla naziv="DomainObject.Predmet.ProtustrankaFormatedOIB_1">  BLAŽEVIĆ METALI d.o.o., OIB 14439910383</derivirana_varijabla>
  </DomainObject.Predmet.ProtustrankaFormatedOIB>
  <DomainObject.Predmet.ProtustrankaFormatedWithAdress>
    <izvorni_sadrzaj> BLAŽEVIĆ METALI d.o.o., Bukovac 67, 10000 Zagreb</izvorni_sadrzaj>
    <derivirana_varijabla naziv="DomainObject.Predmet.ProtustrankaFormatedWithAdress_1"> BLAŽEVIĆ METALI d.o.o., Bukovac 67, 10000 Zagreb</derivirana_varijabla>
  </DomainObject.Predmet.ProtustrankaFormatedWithAdress>
  <DomainObject.Predmet.ProtustrankaFormatedWithAdressOIB>
    <izvorni_sadrzaj> BLAŽEVIĆ METALI d.o.o., OIB 14439910383, Bukovac 67, 10000 Zagreb</izvorni_sadrzaj>
    <derivirana_varijabla naziv="DomainObject.Predmet.ProtustrankaFormatedWithAdressOIB_1"> BLAŽEVIĆ METALI d.o.o., OIB 14439910383, Bukovac 67, 10000 Zagreb</derivirana_varijabla>
  </DomainObject.Predmet.ProtustrankaFormatedWithAdressOIB>
  <DomainObject.Predmet.ProtustrankaWithAdress>
    <izvorni_sadrzaj>BLAŽEVIĆ METALI d.o.o. Bukovac 67, 10000 Zagreb</izvorni_sadrzaj>
    <derivirana_varijabla naziv="DomainObject.Predmet.ProtustrankaWithAdress_1">BLAŽEVIĆ METALI d.o.o. Bukovac 67, 10000 Zagreb</derivirana_varijabla>
  </DomainObject.Predmet.ProtustrankaWithAdress>
  <DomainObject.Predmet.ProtustrankaWithAdressOIB>
    <izvorni_sadrzaj>BLAŽEVIĆ METALI d.o.o., OIB 14439910383, Bukovac 67, 10000 Zagreb</izvorni_sadrzaj>
    <derivirana_varijabla naziv="DomainObject.Predmet.ProtustrankaWithAdressOIB_1">BLAŽEVIĆ METALI d.o.o., OIB 14439910383, Bukovac 67, 10000 Zagreb</derivirana_varijabla>
  </DomainObject.Predmet.ProtustrankaWithAdressOIB>
  <DomainObject.Predmet.ProtustrankaNazivFormated>
    <izvorni_sadrzaj>BLAŽEVIĆ METALI d.o.o.</izvorni_sadrzaj>
    <derivirana_varijabla naziv="DomainObject.Predmet.ProtustrankaNazivFormated_1">BLAŽEVIĆ METALI d.o.o.</derivirana_varijabla>
  </DomainObject.Predmet.ProtustrankaNazivFormated>
  <DomainObject.Predmet.ProtustrankaNazivFormatedOIB>
    <izvorni_sadrzaj>BLAŽEVIĆ METALI d.o.o., OIB 14439910383</izvorni_sadrzaj>
    <derivirana_varijabla naziv="DomainObject.Predmet.ProtustrankaNazivFormatedOIB_1">BLAŽEVIĆ METALI d.o.o., OIB 14439910383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BLAŽEVIĆ METALI d.o.o.</item>
    </izvorni_sadrzaj>
    <derivirana_varijabla naziv="DomainObject.Predmet.ProtuStrankaListFormated_1">
      <item>BLAŽEVIĆ METALI d.o.o.</item>
    </derivirana_varijabla>
  </DomainObject.Predmet.ProtuStrankaListFormated>
  <DomainObject.Predmet.ProtuStrankaListFormatedOIB>
    <izvorni_sadrzaj>
      <item>BLAŽEVIĆ METALI d.o.o., OIB 14439910383</item>
    </izvorni_sadrzaj>
    <derivirana_varijabla naziv="DomainObject.Predmet.ProtuStrankaListFormatedOIB_1">
      <item>BLAŽEVIĆ METALI d.o.o., OIB 14439910383</item>
    </derivirana_varijabla>
  </DomainObject.Predmet.ProtuStrankaListFormatedOIB>
  <DomainObject.Predmet.ProtuStrankaListFormatedWithAdress>
    <izvorni_sadrzaj>
      <item>BLAŽEVIĆ METALI d.o.o., Bukovac 67, 10000 Zagreb</item>
    </izvorni_sadrzaj>
    <derivirana_varijabla naziv="DomainObject.Predmet.ProtuStrankaListFormatedWithAdress_1">
      <item>BLAŽEVIĆ METALI d.o.o., Bukovac 67, 10000 Zagreb</item>
    </derivirana_varijabla>
  </DomainObject.Predmet.ProtuStrankaListFormatedWithAdress>
  <DomainObject.Predmet.ProtuStrankaListFormatedWithAdressOIB>
    <izvorni_sadrzaj>
      <item>BLAŽEVIĆ METALI d.o.o., OIB 14439910383, Bukovac 67, 10000 Zagreb</item>
    </izvorni_sadrzaj>
    <derivirana_varijabla naziv="DomainObject.Predmet.ProtuStrankaListFormatedWithAdressOIB_1">
      <item>BLAŽEVIĆ METALI d.o.o., OIB 14439910383, Bukovac 67, 10000 Zagreb</item>
    </derivirana_varijabla>
  </DomainObject.Predmet.ProtuStrankaListFormatedWithAdressOIB>
  <DomainObject.Predmet.ProtuStrankaListNazivFormated>
    <izvorni_sadrzaj>
      <item>BLAŽEVIĆ METALI d.o.o.</item>
    </izvorni_sadrzaj>
    <derivirana_varijabla naziv="DomainObject.Predmet.ProtuStrankaListNazivFormated_1">
      <item>BLAŽEVIĆ METALI d.o.o.</item>
    </derivirana_varijabla>
  </DomainObject.Predmet.ProtuStrankaListNazivFormated>
  <DomainObject.Predmet.ProtuStrankaListNazivFormatedOIB>
    <izvorni_sadrzaj>
      <item>BLAŽEVIĆ METALI d.o.o., OIB 14439910383</item>
    </izvorni_sadrzaj>
    <derivirana_varijabla naziv="DomainObject.Predmet.ProtuStrankaListNazivFormatedOIB_1">
      <item>BLAŽEVIĆ METALI d.o.o., OIB 14439910383</item>
    </derivirana_varijabla>
  </DomainObject.Predmet.ProtuStrankaListNazivFormatedOIB>
  <DomainObject.Predmet.OstaliListFormated>
    <izvorni_sadrzaj>
      <item>Dragan Blažević</item>
      <item>HRVATSKI ZAVOD ZA MIROVINSKO OSIGURANJE</item>
    </izvorni_sadrzaj>
    <derivirana_varijabla naziv="DomainObject.Predmet.OstaliListFormated_1">
      <item>Dragan Blažević</item>
      <item>HRVATSKI ZAVOD ZA MIROVINSKO OSIGURANJE</item>
    </derivirana_varijabla>
  </DomainObject.Predmet.OstaliListFormated>
  <DomainObject.Predmet.OstaliListFormatedOIB>
    <izvorni_sadrzaj>
      <item>Dragan Blažević, OIB 54872839345</item>
      <item>HRVATSKI ZAVOD ZA MIROVINSKO OSIGURANJE, OIB 84397956623</item>
    </izvorni_sadrzaj>
    <derivirana_varijabla naziv="DomainObject.Predmet.OstaliListFormatedOIB_1">
      <item>Dragan Blažević, OIB 54872839345</item>
      <item>HRVATSKI ZAVOD ZA MIROVINSKO OSIGURANJE, OIB 84397956623</item>
    </derivirana_varijabla>
  </DomainObject.Predmet.OstaliListFormatedOIB>
  <DomainObject.Predmet.OstaliListFormatedWithAdress>
    <izvorni_sadrzaj>
      <item>Dragan Blažević, Aleja Blaža Jurišića 81, 10000 Zagreb</item>
      <item>HRVATSKI ZAVOD ZA MIROVINSKO OSIGURANJE, Trpimirova 4, 10000 Zagreb</item>
    </izvorni_sadrzaj>
    <derivirana_varijabla naziv="DomainObject.Predmet.OstaliListFormatedWithAdress_1">
      <item>Dragan Blažević, Aleja Blaža Jurišića 81, 10000 Zagreb</item>
      <item>HRVATSKI ZAVOD ZA MIROVINSKO OSIGURANJE, Trpimirova 4, 10000 Zagreb</item>
    </derivirana_varijabla>
  </DomainObject.Predmet.OstaliListFormatedWithAdress>
  <DomainObject.Predmet.OstaliListFormatedWithAdressOIB>
    <izvorni_sadrzaj>
      <item>Dragan Blažević, OIB 54872839345, Aleja Blaža Jurišića 81, 10000 Zagreb</item>
      <item>HRVATSKI ZAVOD ZA MIROVINSKO OSIGURANJE, OIB 84397956623, Trpimirova 4, 10000 Zagreb</item>
    </izvorni_sadrzaj>
    <derivirana_varijabla naziv="DomainObject.Predmet.OstaliListFormatedWithAdressOIB_1">
      <item>Dragan Blažević, OIB 54872839345, Aleja Blaža Jurišića 81, 10000 Zagreb</item>
      <item>HRVATSKI ZAVOD ZA MIROVINSKO OSIGURANJE, OIB 84397956623, Trpimirova 4, 10000 Zagreb</item>
    </derivirana_varijabla>
  </DomainObject.Predmet.OstaliListFormatedWithAdressOIB>
  <DomainObject.Predmet.OstaliListNazivFormated>
    <izvorni_sadrzaj>
      <item>Dragan Blažević</item>
      <item>HRVATSKI ZAVOD ZA MIROVINSKO OSIGURANJE</item>
    </izvorni_sadrzaj>
    <derivirana_varijabla naziv="DomainObject.Predmet.OstaliListNazivFormated_1">
      <item>Dragan Blažević</item>
      <item>HRVATSKI ZAVOD ZA MIROVINSKO OSIGURANJE</item>
    </derivirana_varijabla>
  </DomainObject.Predmet.OstaliListNazivFormated>
  <DomainObject.Predmet.OstaliListNazivFormatedOIB>
    <izvorni_sadrzaj>
      <item>Dragan Blažević, OIB 54872839345</item>
      <item>HRVATSKI ZAVOD ZA MIROVINSKO OSIGURANJE, OIB 84397956623</item>
    </izvorni_sadrzaj>
    <derivirana_varijabla naziv="DomainObject.Predmet.OstaliListNazivFormatedOIB_1">
      <item>Dragan Blažević, OIB 54872839345</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2016.</izvorni_sadrzaj>
    <derivirana_varijabla naziv="DomainObject.Datum_1">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BLAŽEVIĆ METALI d.o.o.</izvorni_sadrzaj>
    <derivirana_varijabla naziv="DomainObject.Predmet.ProtustrankaIDrugi_1">BLAŽEVIĆ METALI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BLAŽEVIĆ METALI d.o.o., OIB 14439910383, Bukovac 67, 10000 Zagreb</izvorni_sadrzaj>
    <derivirana_varijabla naziv="DomainObject.Predmet.ProtustrankaIDrugiAdressOIB_1">BLAŽEVIĆ METALI d.o.o., OIB 14439910383, Bukovac 67,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BLAŽEVIĆ METALI d.o.o.</item>
      <item>FINA Regionalni centar Zagreb</item>
      <item>Dragan Blažević</item>
      <item>HRVATSKI ZAVOD ZA MIROVINSKO OSIGURANJE</item>
    </izvorni_sadrzaj>
    <derivirana_varijabla naziv="DomainObject.Predmet.SudioniciListNaziv_1">
      <item>BLAŽEVIĆ METALI d.o.o.</item>
      <item>FINA Regionalni centar Zagreb</item>
      <item>Dragan Blažević</item>
      <item>HRVATSKI ZAVOD ZA MIROVINSKO OSIGURANJE</item>
    </derivirana_varijabla>
  </DomainObject.Predmet.SudioniciListNaziv>
  <DomainObject.Predmet.SudioniciListAdressOIB>
    <izvorni_sadrzaj>
      <item>BLAŽEVIĆ METALI d.o.o., OIB 14439910383, Bukovac 67,10000 Zagreb</item>
      <item>FINA Regionalni centar Zagreb, OIB 85821130368, Trg svibanjskih žrtava 1995. 1,10000 Zagreb</item>
      <item>Dragan Blažević, OIB 54872839345, Aleja Blaža Jurišića 81,10000 Zagreb</item>
      <item>HRVATSKI ZAVOD ZA MIROVINSKO OSIGURANJE, OIB 84397956623, Trpimirova 4,10000 Zagreb</item>
    </izvorni_sadrzaj>
    <derivirana_varijabla naziv="DomainObject.Predmet.SudioniciListAdressOIB_1">
      <item>BLAŽEVIĆ METALI d.o.o., OIB 14439910383, Bukovac 67,10000 Zagreb</item>
      <item>FINA Regionalni centar Zagreb, OIB 85821130368, Trg svibanjskih žrtava 1995. 1,10000 Zagreb</item>
      <item>Dragan Blažević, OIB 54872839345, Aleja Blaža Jurišića 81,10000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14439910383</item>
      <item>, OIB 85821130368</item>
      <item>, OIB 54872839345</item>
      <item>, OIB 84397956623</item>
    </izvorni_sadrzaj>
    <derivirana_varijabla naziv="DomainObject.Predmet.SudioniciListNazivOIB_1">
      <item>, OIB 14439910383</item>
      <item>, OIB 85821130368</item>
      <item>, OIB 54872839345</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361</properties:Words>
  <properties:Characters>1957</properties:Characters>
  <properties:Lines>50</properties:Lines>
  <properties:Paragraphs>24</properties:Paragraphs>
  <properties:TotalTime>1</properties:TotalTime>
  <properties:ScaleCrop>false</properties:ScaleCrop>
  <properties:LinksUpToDate>false</properties:LinksUpToDate>
  <properties:CharactersWithSpaces>2405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2016-02-03T10:19:00Z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