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f8c3e" w14:paraId="c2f8c3e" w:rsidRDefault="009A3118" w:rsidP="001F5440" w:rsidR="00B46CF5" w:rsidRPr="009D72CF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9D72CF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 w:rsidRPr="009D72CF">
        <w:rPr>
          <w:rFonts w:hAnsi="Times New Roman" w:ascii="Times New Roman"/>
        </w:rPr>
        <w:br w:clear="all" w:type="textWrapping"/>
      </w:r>
    </w:p>
    <w:p w:rsidRDefault="001725CA" w:rsidP="001F5440" w:rsidR="001725CA" w:rsidRPr="009D72CF">
      <w:pPr>
        <w:pStyle w:val="Bezproreda"/>
        <w:jc w:val="both"/>
        <w:rPr>
          <w:rFonts w:hAnsi="Times New Roman" w:ascii="Times New Roman"/>
        </w:rPr>
      </w:pPr>
      <w:r w:rsidRPr="009D72CF">
        <w:rPr>
          <w:rFonts w:hAnsi="Times New Roman" w:ascii="Times New Roman"/>
        </w:rPr>
        <w:t>REPUBLIKA HRVATSKA</w:t>
      </w:r>
    </w:p>
    <w:p w:rsidRDefault="001725CA" w:rsidP="001F5440" w:rsidR="001725CA" w:rsidRPr="009D72CF">
      <w:pPr>
        <w:pStyle w:val="Bezproreda"/>
        <w:jc w:val="both"/>
        <w:rPr>
          <w:rFonts w:hAnsi="Times New Roman" w:ascii="Times New Roman"/>
        </w:rPr>
      </w:pPr>
      <w:r w:rsidRPr="009D72CF">
        <w:rPr>
          <w:rFonts w:hAnsi="Times New Roman" w:ascii="Times New Roman"/>
        </w:rPr>
        <w:t>TRGOVAČKI SUD U ZAGREBU</w:t>
      </w:r>
    </w:p>
    <w:p w:rsidRDefault="00D23740" w:rsidP="001F5440" w:rsidR="001725CA" w:rsidRPr="009D72CF">
      <w:pPr>
        <w:pStyle w:val="Bezproreda"/>
        <w:jc w:val="both"/>
        <w:rPr>
          <w:rFonts w:hAnsi="Times New Roman" w:ascii="Times New Roman"/>
        </w:rPr>
      </w:pPr>
      <w:r w:rsidRPr="009D72CF">
        <w:rPr>
          <w:rFonts w:hAnsi="Times New Roman" w:ascii="Times New Roman"/>
        </w:rPr>
        <w:t>Zagreb, Amruševa 2/III</w:t>
      </w:r>
    </w:p>
    <w:p w:rsidRDefault="00267D56" w:rsidP="001F5440" w:rsidR="00267D56" w:rsidRPr="009D72CF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9D72CF">
      <w:pPr>
        <w:pStyle w:val="Bezproreda"/>
        <w:jc w:val="center"/>
        <w:rPr>
          <w:rFonts w:hAnsi="Times New Roman" w:ascii="Times New Roman"/>
        </w:rPr>
      </w:pPr>
      <w:r w:rsidRPr="009D72CF">
        <w:rPr>
          <w:rFonts w:hAnsi="Times New Roman" w:ascii="Times New Roman"/>
        </w:rPr>
        <w:t>R E P U B L I K A  H R V A T S K A</w:t>
      </w:r>
    </w:p>
    <w:p w:rsidRDefault="001725CA" w:rsidP="001F5440" w:rsidR="001725CA" w:rsidRPr="009D72CF">
      <w:pPr>
        <w:pStyle w:val="Bezproreda"/>
        <w:jc w:val="center"/>
        <w:rPr>
          <w:rFonts w:hAnsi="Times New Roman" w:ascii="Times New Roman"/>
        </w:rPr>
      </w:pPr>
      <w:r w:rsidRPr="009D72CF">
        <w:rPr>
          <w:rFonts w:hAnsi="Times New Roman" w:ascii="Times New Roman"/>
        </w:rPr>
        <w:t>R J E Š E N J E</w:t>
      </w:r>
    </w:p>
    <w:p w:rsidRDefault="001725CA" w:rsidP="001F5440" w:rsidR="001725CA" w:rsidRPr="009D72CF">
      <w:pPr>
        <w:pStyle w:val="Bezproreda"/>
        <w:jc w:val="both"/>
        <w:rPr>
          <w:rFonts w:hAnsi="Times New Roman" w:ascii="Times New Roman"/>
        </w:rPr>
      </w:pPr>
    </w:p>
    <w:p w:rsidRDefault="00C65433" w:rsidP="00C65433" w:rsidR="00C65433" w:rsidRPr="009D72CF">
      <w:pPr>
        <w:ind w:firstLine="708" w:right="-283"/>
        <w:jc w:val="both"/>
        <w:rPr>
          <w:rFonts w:hAnsi="Times New Roman" w:ascii="Times New Roman"/>
        </w:rPr>
      </w:pPr>
      <w:r w:rsidRPr="009D72CF">
        <w:rPr>
          <w:rFonts w:hAnsi="Times New Roman" w:ascii="Times New Roman"/>
          <w:bCs/>
        </w:rPr>
        <w:t>Trgovački sud u Zagrebu, p</w:t>
      </w:r>
      <w:r w:rsidRPr="009D72CF">
        <w:rPr>
          <w:rFonts w:hAnsi="Times New Roman" w:ascii="Times New Roman"/>
        </w:rPr>
        <w:t xml:space="preserve">o sucu toga suda Vesni Sremac Šoštar, a povodom prijedloga predlagatelja FINA, Regionalni centar Zagreb, Trg svibanjskih žrtava 1995. 1., OIB: 85821130368, radi otvaranja stečajnog postupka nad stečajnim dužnikom </w:t>
      </w:r>
      <w:r w:rsidR="00AC5570" w:rsidRPr="009D72CF">
        <w:rPr>
          <w:rFonts w:hAnsi="Times New Roman" w:ascii="Times New Roman"/>
        </w:rPr>
        <w:t>DOMUZIN d.o.o., Zagreb, Crnatkova 16, OIB: 75782116816</w:t>
      </w:r>
      <w:r w:rsidRPr="009D72CF">
        <w:rPr>
          <w:rFonts w:hAnsi="Times New Roman" w:ascii="Times New Roman"/>
        </w:rPr>
        <w:t xml:space="preserve">,  dana </w:t>
      </w:r>
      <w:r w:rsidR="00AC5570" w:rsidRPr="009D72CF">
        <w:rPr>
          <w:rFonts w:hAnsi="Times New Roman" w:ascii="Times New Roman"/>
        </w:rPr>
        <w:t>28</w:t>
      </w:r>
      <w:r w:rsidRPr="009D72CF">
        <w:rPr>
          <w:rFonts w:hAnsi="Times New Roman" w:ascii="Times New Roman"/>
        </w:rPr>
        <w:t>. rujna 2018. godine</w:t>
      </w:r>
    </w:p>
    <w:p w:rsidRDefault="000D6909" w:rsidP="00BE0BC2" w:rsidR="000D6909" w:rsidRPr="009D72CF">
      <w:pPr>
        <w:ind w:firstLine="708" w:right="-283"/>
        <w:jc w:val="both"/>
        <w:rPr>
          <w:rFonts w:hAnsi="Times New Roman" w:ascii="Times New Roman"/>
        </w:rPr>
      </w:pPr>
    </w:p>
    <w:p w:rsidRDefault="001725CA" w:rsidP="001A30D4" w:rsidR="001725CA" w:rsidRPr="009D72CF">
      <w:pPr>
        <w:ind w:firstLine="708"/>
        <w:jc w:val="center"/>
        <w:rPr>
          <w:rFonts w:hAnsi="Times New Roman" w:ascii="Times New Roman"/>
        </w:rPr>
      </w:pPr>
      <w:r w:rsidRPr="009D72CF">
        <w:rPr>
          <w:rFonts w:hAnsi="Times New Roman" w:ascii="Times New Roman"/>
        </w:rPr>
        <w:t>r i j e š i o  j e</w:t>
      </w:r>
    </w:p>
    <w:p w:rsidRDefault="001725CA" w:rsidP="001F5440" w:rsidR="001725CA" w:rsidRPr="009D72CF">
      <w:pPr>
        <w:pStyle w:val="Bezproreda"/>
        <w:jc w:val="both"/>
        <w:rPr>
          <w:rFonts w:hAnsi="Times New Roman" w:ascii="Times New Roman"/>
          <w:b/>
        </w:rPr>
      </w:pPr>
    </w:p>
    <w:p w:rsidRDefault="001725CA" w:rsidP="001F5440" w:rsidR="00D42CCA" w:rsidRPr="009D72CF">
      <w:pPr>
        <w:pStyle w:val="Bezproreda"/>
        <w:ind w:firstLine="708"/>
        <w:jc w:val="both"/>
        <w:rPr>
          <w:rFonts w:hAnsi="Times New Roman" w:ascii="Times New Roman"/>
        </w:rPr>
      </w:pPr>
      <w:r w:rsidRPr="009D72CF">
        <w:rPr>
          <w:rFonts w:hAnsi="Times New Roman" w:ascii="Times New Roman"/>
        </w:rPr>
        <w:t xml:space="preserve">1. </w:t>
      </w:r>
      <w:r w:rsidR="00D42CCA" w:rsidRPr="009D72CF">
        <w:rPr>
          <w:rFonts w:hAnsi="Times New Roman" w:ascii="Times New Roman"/>
        </w:rPr>
        <w:t xml:space="preserve">Pozivaju se stečajni vjerovnici, vjerovnici stečajne mase, stečajni upravitelj i skupština vjerovnika na očitovanje vezano za donošenja rješenja o obustavi i zaključenju postupka prema prijedlogu stečajnog upravitelja, u roku od 15 dana. </w:t>
      </w:r>
    </w:p>
    <w:p w:rsidRDefault="00D42CCA" w:rsidP="001F5440" w:rsidR="00D42CCA" w:rsidRPr="009D72CF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D42CCA" w:rsidP="001F5440" w:rsidR="001725CA" w:rsidRPr="009D72CF">
      <w:pPr>
        <w:pStyle w:val="Bezproreda"/>
        <w:ind w:firstLine="708"/>
        <w:jc w:val="both"/>
        <w:rPr>
          <w:rFonts w:hAnsi="Times New Roman" w:ascii="Times New Roman"/>
        </w:rPr>
      </w:pPr>
      <w:r w:rsidRPr="009D72CF">
        <w:rPr>
          <w:rFonts w:hAnsi="Times New Roman" w:ascii="Times New Roman"/>
        </w:rPr>
        <w:t xml:space="preserve">2. Nalaže se stečajnim vjerovnicima koji su se protivili obustavi postupka </w:t>
      </w:r>
      <w:r w:rsidR="001725CA" w:rsidRPr="009D72CF">
        <w:rPr>
          <w:rFonts w:hAnsi="Times New Roman" w:ascii="Times New Roman"/>
        </w:rPr>
        <w:t xml:space="preserve">da u roku </w:t>
      </w:r>
      <w:r w:rsidR="00185ACE" w:rsidRPr="009D72CF">
        <w:rPr>
          <w:rFonts w:hAnsi="Times New Roman" w:ascii="Times New Roman"/>
        </w:rPr>
        <w:t>osam</w:t>
      </w:r>
      <w:r w:rsidR="001725CA" w:rsidRPr="009D72CF">
        <w:rPr>
          <w:rFonts w:hAnsi="Times New Roman" w:ascii="Times New Roman"/>
        </w:rPr>
        <w:t xml:space="preserve"> dana od d</w:t>
      </w:r>
      <w:r w:rsidR="00185ACE" w:rsidRPr="009D72CF">
        <w:rPr>
          <w:rFonts w:hAnsi="Times New Roman" w:ascii="Times New Roman"/>
        </w:rPr>
        <w:t xml:space="preserve">ana objave ovog rješenja, </w:t>
      </w:r>
      <w:r w:rsidRPr="009D72CF">
        <w:rPr>
          <w:rFonts w:hAnsi="Times New Roman" w:ascii="Times New Roman"/>
        </w:rPr>
        <w:t>solidarno uplate</w:t>
      </w:r>
      <w:r w:rsidR="001725CA" w:rsidRPr="009D72CF">
        <w:rPr>
          <w:rFonts w:hAnsi="Times New Roman" w:ascii="Times New Roman"/>
        </w:rPr>
        <w:t xml:space="preserve"> iznos od </w:t>
      </w:r>
      <w:r w:rsidR="00547000" w:rsidRPr="009D72CF">
        <w:rPr>
          <w:rFonts w:hAnsi="Times New Roman" w:ascii="Times New Roman"/>
        </w:rPr>
        <w:t>20.000,00</w:t>
      </w:r>
      <w:r w:rsidR="001725CA" w:rsidRPr="009D72CF">
        <w:rPr>
          <w:rFonts w:hAnsi="Times New Roman" w:ascii="Times New Roman"/>
        </w:rPr>
        <w:t xml:space="preserve"> kn na ime </w:t>
      </w:r>
      <w:r w:rsidR="00185ACE" w:rsidRPr="009D72CF">
        <w:rPr>
          <w:rFonts w:hAnsi="Times New Roman" w:ascii="Times New Roman"/>
        </w:rPr>
        <w:t>pokrića</w:t>
      </w:r>
      <w:r w:rsidR="001725CA" w:rsidRPr="009D72CF">
        <w:rPr>
          <w:rFonts w:hAnsi="Times New Roman" w:ascii="Times New Roman"/>
        </w:rPr>
        <w:t xml:space="preserve"> troškova stečajnog postupka na sudski depozit ovog suda IBAN: HR9223900011300000460 otvoren kod Hrvatske poštanske banke d. d., Zagreb, pozivom na broj 05-</w:t>
      </w:r>
      <w:r w:rsidR="009273AF">
        <w:rPr>
          <w:rFonts w:hAnsi="Times New Roman" w:ascii="Times New Roman"/>
        </w:rPr>
        <w:t>1494</w:t>
      </w:r>
      <w:r w:rsidR="0038360D" w:rsidRPr="009D72CF">
        <w:rPr>
          <w:rFonts w:hAnsi="Times New Roman" w:ascii="Times New Roman"/>
        </w:rPr>
        <w:t>-16</w:t>
      </w:r>
      <w:r w:rsidR="001725CA" w:rsidRPr="009D72CF">
        <w:rPr>
          <w:rFonts w:hAnsi="Times New Roman" w:ascii="Times New Roman"/>
        </w:rPr>
        <w:t xml:space="preserve"> te da u istom roku</w:t>
      </w:r>
      <w:r w:rsidR="00185ACE" w:rsidRPr="009D72CF">
        <w:rPr>
          <w:rFonts w:hAnsi="Times New Roman" w:ascii="Times New Roman"/>
        </w:rPr>
        <w:t xml:space="preserve"> dostavi </w:t>
      </w:r>
      <w:r w:rsidR="001725CA" w:rsidRPr="009D72CF">
        <w:rPr>
          <w:rFonts w:hAnsi="Times New Roman" w:ascii="Times New Roman"/>
        </w:rPr>
        <w:t>potvrdu o uplati u sudski spis.</w:t>
      </w:r>
    </w:p>
    <w:p w:rsidRDefault="001725CA" w:rsidP="001F5440" w:rsidR="001725CA" w:rsidRPr="009D72CF">
      <w:pPr>
        <w:pStyle w:val="Bezproreda"/>
        <w:jc w:val="both"/>
        <w:rPr>
          <w:rFonts w:hAnsi="Times New Roman" w:ascii="Times New Roman"/>
        </w:rPr>
      </w:pPr>
    </w:p>
    <w:p w:rsidRDefault="00D42CCA" w:rsidP="001F5440" w:rsidR="001725CA" w:rsidRPr="009D72CF">
      <w:pPr>
        <w:pStyle w:val="Bezproreda"/>
        <w:ind w:firstLine="708"/>
        <w:jc w:val="both"/>
        <w:rPr>
          <w:rFonts w:hAnsi="Times New Roman" w:ascii="Times New Roman"/>
        </w:rPr>
      </w:pPr>
      <w:r w:rsidRPr="009D72CF">
        <w:rPr>
          <w:rFonts w:hAnsi="Times New Roman" w:ascii="Times New Roman"/>
        </w:rPr>
        <w:t>3</w:t>
      </w:r>
      <w:r w:rsidR="00185ACE" w:rsidRPr="009D72CF">
        <w:rPr>
          <w:rFonts w:hAnsi="Times New Roman" w:ascii="Times New Roman"/>
        </w:rPr>
        <w:t>. Ukoliko vjerovnik dužnika ne postupi</w:t>
      </w:r>
      <w:r w:rsidR="001725CA" w:rsidRPr="009D72CF">
        <w:rPr>
          <w:rFonts w:hAnsi="Times New Roman" w:ascii="Times New Roman"/>
        </w:rPr>
        <w:t xml:space="preserve"> u skladu s točkom 1. ovog rješenja, sud će donijeti odluku o </w:t>
      </w:r>
      <w:r w:rsidR="00185ACE" w:rsidRPr="009D72CF">
        <w:rPr>
          <w:rFonts w:hAnsi="Times New Roman" w:ascii="Times New Roman"/>
        </w:rPr>
        <w:t>obustavi</w:t>
      </w:r>
      <w:r w:rsidR="001725CA" w:rsidRPr="009D72CF">
        <w:rPr>
          <w:rFonts w:hAnsi="Times New Roman" w:ascii="Times New Roman"/>
        </w:rPr>
        <w:t xml:space="preserve"> i zaključenju ovog stečajnog postupka sukladno čl. </w:t>
      </w:r>
      <w:r w:rsidR="00727D2E" w:rsidRPr="009D72CF">
        <w:rPr>
          <w:rFonts w:hAnsi="Times New Roman" w:ascii="Times New Roman"/>
        </w:rPr>
        <w:t>293</w:t>
      </w:r>
      <w:r w:rsidR="00185ACE" w:rsidRPr="009D72CF">
        <w:rPr>
          <w:rFonts w:hAnsi="Times New Roman" w:ascii="Times New Roman"/>
        </w:rPr>
        <w:t xml:space="preserve">.  Stečajnog zakona ( NN </w:t>
      </w:r>
      <w:r w:rsidR="00727D2E" w:rsidRPr="009D72CF">
        <w:rPr>
          <w:rFonts w:hAnsi="Times New Roman" w:ascii="Times New Roman"/>
        </w:rPr>
        <w:t>71/15 i 104/17</w:t>
      </w:r>
      <w:r w:rsidR="00185ACE" w:rsidRPr="009D72CF">
        <w:rPr>
          <w:rFonts w:hAnsi="Times New Roman" w:ascii="Times New Roman"/>
        </w:rPr>
        <w:t>).</w:t>
      </w:r>
    </w:p>
    <w:p w:rsidRDefault="00185ACE" w:rsidP="001F5440" w:rsidR="00185ACE" w:rsidRPr="009D72CF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9D72CF">
      <w:pPr>
        <w:pStyle w:val="Bezproreda"/>
        <w:jc w:val="center"/>
        <w:rPr>
          <w:rFonts w:hAnsi="Times New Roman" w:ascii="Times New Roman"/>
        </w:rPr>
      </w:pPr>
      <w:r w:rsidRPr="009D72CF">
        <w:rPr>
          <w:rFonts w:hAnsi="Times New Roman" w:ascii="Times New Roman"/>
        </w:rPr>
        <w:t>Obrazloženje</w:t>
      </w:r>
    </w:p>
    <w:p w:rsidRDefault="00D23740" w:rsidP="001F5440" w:rsidR="00D23740" w:rsidRPr="009D72CF">
      <w:pPr>
        <w:pStyle w:val="Bezproreda"/>
        <w:jc w:val="both"/>
        <w:rPr>
          <w:rFonts w:hAnsi="Times New Roman" w:ascii="Times New Roman"/>
        </w:rPr>
      </w:pPr>
    </w:p>
    <w:p w:rsidRDefault="00D23740" w:rsidP="001F5440" w:rsidR="00DF0436" w:rsidRPr="00CC4529">
      <w:pPr>
        <w:pStyle w:val="Bezproreda"/>
        <w:jc w:val="both"/>
        <w:rPr>
          <w:rFonts w:hAnsi="Times New Roman" w:ascii="Times New Roman"/>
        </w:rPr>
      </w:pPr>
      <w:r w:rsidRPr="00CC4529">
        <w:rPr>
          <w:rFonts w:hAnsi="Times New Roman" w:ascii="Times New Roman"/>
        </w:rPr>
        <w:t xml:space="preserve">           </w:t>
      </w:r>
      <w:r w:rsidR="00941ABE" w:rsidRPr="00CC4529">
        <w:rPr>
          <w:rFonts w:hAnsi="Times New Roman" w:ascii="Times New Roman"/>
        </w:rPr>
        <w:t>S obzirom na činjenicu da spisu prileži potvrda da dužnik na dan 21. prosinca 201</w:t>
      </w:r>
      <w:r w:rsidR="00CC4529">
        <w:rPr>
          <w:rFonts w:hAnsi="Times New Roman" w:ascii="Times New Roman"/>
        </w:rPr>
        <w:t>7. godine nema evidentiranih ne</w:t>
      </w:r>
      <w:r w:rsidR="00941ABE" w:rsidRPr="00CC4529">
        <w:rPr>
          <w:rFonts w:hAnsi="Times New Roman" w:ascii="Times New Roman"/>
        </w:rPr>
        <w:t xml:space="preserve">izvršenih osnova za plaćanje u očevidniku redoslijeda osnova za plaćanje, zatražen je </w:t>
      </w:r>
      <w:r w:rsidR="00E47F96" w:rsidRPr="00CC4529">
        <w:rPr>
          <w:rFonts w:hAnsi="Times New Roman" w:ascii="Times New Roman"/>
        </w:rPr>
        <w:t xml:space="preserve">predujam u iznosu od </w:t>
      </w:r>
      <w:r w:rsidR="00547000" w:rsidRPr="00CC4529">
        <w:rPr>
          <w:rFonts w:hAnsi="Times New Roman" w:ascii="Times New Roman"/>
        </w:rPr>
        <w:t>20.000</w:t>
      </w:r>
      <w:r w:rsidR="00DF0436" w:rsidRPr="00CC4529">
        <w:rPr>
          <w:rFonts w:hAnsi="Times New Roman" w:ascii="Times New Roman"/>
        </w:rPr>
        <w:t>,00 kn</w:t>
      </w:r>
      <w:r w:rsidR="00CC4529" w:rsidRPr="00CC4529">
        <w:rPr>
          <w:rFonts w:hAnsi="Times New Roman" w:ascii="Times New Roman"/>
        </w:rPr>
        <w:t>, koji se</w:t>
      </w:r>
      <w:r w:rsidR="00DF0436" w:rsidRPr="00CC4529">
        <w:rPr>
          <w:rFonts w:hAnsi="Times New Roman" w:ascii="Times New Roman"/>
        </w:rPr>
        <w:t xml:space="preserve"> odnosi na namirenje troškova</w:t>
      </w:r>
      <w:r w:rsidR="00CC4529" w:rsidRPr="00CC4529">
        <w:rPr>
          <w:rFonts w:hAnsi="Times New Roman" w:ascii="Times New Roman"/>
        </w:rPr>
        <w:t xml:space="preserve"> daljnjeg vođenja</w:t>
      </w:r>
      <w:r w:rsidR="00DF0436" w:rsidRPr="00CC4529">
        <w:rPr>
          <w:rFonts w:hAnsi="Times New Roman" w:ascii="Times New Roman"/>
        </w:rPr>
        <w:t xml:space="preserve"> stečajnog postupka i to na troškove sličnih vrijednosti, koji se uobičajeno javljaju u ovakvim postupcima.</w:t>
      </w:r>
    </w:p>
    <w:p w:rsidRDefault="00DF0436" w:rsidP="001F5440" w:rsidR="00DF0436" w:rsidRPr="009D72CF">
      <w:pPr>
        <w:pStyle w:val="Bezproreda"/>
        <w:jc w:val="both"/>
        <w:rPr>
          <w:rFonts w:hAnsi="Times New Roman" w:ascii="Times New Roman"/>
        </w:rPr>
      </w:pPr>
      <w:r w:rsidRPr="00CC4529">
        <w:rPr>
          <w:rFonts w:hAnsi="Times New Roman" w:ascii="Times New Roman"/>
        </w:rPr>
        <w:t xml:space="preserve">               Sud tijekom cijelog postupka nema mogućnost sasvim izvjesno odrediti troškove koji će nastati u postupku kao ni predvidjeti</w:t>
      </w:r>
      <w:r w:rsidRPr="009D72CF">
        <w:rPr>
          <w:rFonts w:hAnsi="Times New Roman" w:ascii="Times New Roman"/>
        </w:rPr>
        <w:t xml:space="preserve"> točan iznos istih, stoga daje okvirni pregled troškova koji mogu nastati redovnim vođenjem postupka.</w:t>
      </w:r>
    </w:p>
    <w:p w:rsidRDefault="004C1486" w:rsidP="001F5440" w:rsidR="00DF0436" w:rsidRPr="009D72CF">
      <w:pPr>
        <w:pStyle w:val="Bezproreda"/>
        <w:jc w:val="both"/>
        <w:rPr>
          <w:rFonts w:hAnsi="Times New Roman" w:ascii="Times New Roman"/>
        </w:rPr>
      </w:pPr>
      <w:r w:rsidRPr="009D72CF">
        <w:rPr>
          <w:rFonts w:hAnsi="Times New Roman" w:ascii="Times New Roman"/>
        </w:rPr>
        <w:lastRenderedPageBreak/>
        <w:t xml:space="preserve">                </w:t>
      </w:r>
      <w:r w:rsidR="00DF0436" w:rsidRPr="009D72CF">
        <w:rPr>
          <w:rFonts w:hAnsi="Times New Roman" w:ascii="Times New Roman"/>
        </w:rPr>
        <w:t>Troškovi stečajnog postupka se odnose na predvidive troškove stečajnog</w:t>
      </w:r>
      <w:r w:rsidRPr="009D72CF">
        <w:rPr>
          <w:rFonts w:hAnsi="Times New Roman" w:ascii="Times New Roman"/>
        </w:rPr>
        <w:t xml:space="preserve"> upravitelja prema Uredbi o kriterijima i načinu obračuna i plaćanja nagrade stečajnim upraviteljima, sukladno članku 5. Uredbe, uzevši u obzir obujam i složenost poslova, rad stečajnoga upravitelja na ispitivanju tražbina te vrijednost unovčene stečajne mase.</w:t>
      </w:r>
    </w:p>
    <w:p w:rsidRDefault="00E47F96" w:rsidP="00E47F96" w:rsidR="004C1486" w:rsidRPr="009D72CF">
      <w:pPr>
        <w:pStyle w:val="Bezproreda"/>
        <w:ind w:firstLine="708"/>
        <w:jc w:val="both"/>
        <w:rPr>
          <w:rFonts w:hAnsi="Times New Roman" w:ascii="Times New Roman"/>
        </w:rPr>
      </w:pPr>
      <w:r w:rsidRPr="009D72CF">
        <w:rPr>
          <w:rFonts w:hAnsi="Times New Roman" w:ascii="Times New Roman"/>
        </w:rPr>
        <w:t xml:space="preserve">S obzirom na navedeno, sukladno čl. 293. st. 2-4. valjalo je riješiti kao u izreci rješenja. </w:t>
      </w:r>
    </w:p>
    <w:p w:rsidRDefault="001D7704" w:rsidP="001F5440" w:rsidR="001D7704" w:rsidRPr="009D72CF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9D72CF">
      <w:pPr>
        <w:pStyle w:val="Bezproreda"/>
        <w:jc w:val="center"/>
        <w:rPr>
          <w:rFonts w:hAnsi="Times New Roman" w:ascii="Times New Roman"/>
        </w:rPr>
      </w:pPr>
      <w:r w:rsidRPr="009D72CF">
        <w:rPr>
          <w:rFonts w:hAnsi="Times New Roman" w:ascii="Times New Roman"/>
        </w:rPr>
        <w:t xml:space="preserve">U </w:t>
      </w:r>
      <w:r w:rsidR="0087194A" w:rsidRPr="009D72CF">
        <w:rPr>
          <w:rFonts w:hAnsi="Times New Roman" w:ascii="Times New Roman"/>
        </w:rPr>
        <w:t>Zagrebu</w:t>
      </w:r>
      <w:r w:rsidRPr="009D72CF">
        <w:rPr>
          <w:rFonts w:hAnsi="Times New Roman" w:ascii="Times New Roman"/>
        </w:rPr>
        <w:t xml:space="preserve"> </w:t>
      </w:r>
      <w:r w:rsidR="00CF1792" w:rsidRPr="009D72CF">
        <w:rPr>
          <w:rFonts w:hAnsi="Times New Roman" w:ascii="Times New Roman"/>
        </w:rPr>
        <w:t>28</w:t>
      </w:r>
      <w:r w:rsidR="00547000" w:rsidRPr="009D72CF">
        <w:rPr>
          <w:rFonts w:hAnsi="Times New Roman" w:ascii="Times New Roman"/>
        </w:rPr>
        <w:t>. rujna</w:t>
      </w:r>
      <w:r w:rsidR="00E47F96" w:rsidRPr="009D72CF">
        <w:rPr>
          <w:rFonts w:hAnsi="Times New Roman" w:ascii="Times New Roman"/>
        </w:rPr>
        <w:t xml:space="preserve"> 2018</w:t>
      </w:r>
      <w:r w:rsidRPr="009D72CF">
        <w:rPr>
          <w:rFonts w:hAnsi="Times New Roman" w:ascii="Times New Roman"/>
        </w:rPr>
        <w:t>.</w:t>
      </w:r>
      <w:r w:rsidR="001F5440" w:rsidRPr="009D72CF">
        <w:rPr>
          <w:rFonts w:hAnsi="Times New Roman" w:ascii="Times New Roman"/>
        </w:rPr>
        <w:t>godine</w:t>
      </w:r>
    </w:p>
    <w:p w:rsidRDefault="0087194A" w:rsidP="001F5440" w:rsidR="0087194A" w:rsidRPr="009D72CF">
      <w:pPr>
        <w:pStyle w:val="Bezproreda"/>
        <w:jc w:val="both"/>
        <w:rPr>
          <w:rFonts w:hAnsi="Times New Roman" w:ascii="Times New Roman"/>
        </w:rPr>
      </w:pPr>
    </w:p>
    <w:p w:rsidRDefault="0087194A" w:rsidP="001F5440" w:rsidR="0087194A" w:rsidRPr="009D72CF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9D72CF">
      <w:pPr>
        <w:pStyle w:val="Bezproreda"/>
        <w:jc w:val="right"/>
        <w:rPr>
          <w:rFonts w:hAnsi="Times New Roman" w:ascii="Times New Roman"/>
        </w:rPr>
      </w:pPr>
      <w:r w:rsidRPr="009D72CF">
        <w:rPr>
          <w:rFonts w:hAnsi="Times New Roman" w:ascii="Times New Roman"/>
        </w:rPr>
        <w:t>SUDAC:</w:t>
      </w:r>
    </w:p>
    <w:p w:rsidRDefault="0087194A" w:rsidP="00E47F96" w:rsidR="001F5440">
      <w:pPr>
        <w:pStyle w:val="Uvuenotijeloteksta"/>
        <w:ind w:firstLine="141" w:left="1983"/>
        <w:jc w:val="right"/>
      </w:pPr>
      <w:r w:rsidRPr="009D72CF">
        <w:t>Vesna Sremac Šoštar</w:t>
      </w:r>
      <w:r w:rsidR="00901C40">
        <w:t>, v.r.</w:t>
      </w:r>
    </w:p>
    <w:p w:rsidRDefault="00901C40" w:rsidP="00E47F96" w:rsidR="00901C40">
      <w:pPr>
        <w:pStyle w:val="Uvuenotijeloteksta"/>
        <w:ind w:firstLine="141" w:left="1983"/>
        <w:jc w:val="right"/>
      </w:pPr>
      <w:r>
        <w:t>Za točnost otpravka</w:t>
      </w:r>
    </w:p>
    <w:p w:rsidRDefault="00901C40" w:rsidP="00E47F96" w:rsidR="00901C40" w:rsidRPr="009D72CF">
      <w:pPr>
        <w:pStyle w:val="Uvuenotijeloteksta"/>
        <w:ind w:firstLine="141" w:left="1983"/>
        <w:jc w:val="right"/>
      </w:pPr>
      <w:r>
        <w:t>Greta Jurišić</w:t>
      </w:r>
    </w:p>
    <w:p w:rsidRDefault="007F5D44" w:rsidP="001F5440" w:rsidR="007F5D44" w:rsidRPr="009D72CF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9D72CF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9D72CF">
      <w:pPr>
        <w:pStyle w:val="Bezproreda"/>
        <w:jc w:val="both"/>
        <w:rPr>
          <w:rFonts w:hAnsi="Times New Roman" w:ascii="Times New Roman"/>
        </w:rPr>
      </w:pPr>
      <w:r w:rsidRPr="009D72CF">
        <w:rPr>
          <w:rFonts w:hAnsi="Times New Roman" w:ascii="Times New Roman"/>
        </w:rPr>
        <w:t xml:space="preserve">POUKA O PRAVNOM LIJEKU: </w:t>
      </w:r>
    </w:p>
    <w:p w:rsidRDefault="001725CA" w:rsidP="001F5440" w:rsidR="00854849" w:rsidRPr="009D72CF">
      <w:pPr>
        <w:pStyle w:val="Bezproreda"/>
        <w:jc w:val="both"/>
        <w:rPr>
          <w:rFonts w:hAnsi="Times New Roman" w:ascii="Times New Roman"/>
        </w:rPr>
      </w:pPr>
      <w:r w:rsidRPr="009D72CF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5F1AE3" w:rsidP="001F5440" w:rsidR="005F1AE3" w:rsidRPr="009D72CF">
      <w:pPr>
        <w:pStyle w:val="Bezproreda"/>
        <w:jc w:val="both"/>
        <w:rPr>
          <w:rFonts w:hAnsi="Times New Roman" w:ascii="Times New Roman"/>
        </w:rPr>
      </w:pPr>
    </w:p>
    <w:p w:rsidRDefault="00E47F96" w:rsidP="00901C40" w:rsidR="00E47F96" w:rsidRPr="009D72CF">
      <w:pPr>
        <w:pStyle w:val="Bezproreda"/>
        <w:jc w:val="both"/>
        <w:rPr>
          <w:rFonts w:hAnsi="Times New Roman" w:ascii="Times New Roman"/>
        </w:rPr>
      </w:pPr>
    </w:p>
    <w:sectPr w:rsidSect="004F04D6" w:rsidR="00E47F96" w:rsidRPr="009D72CF">
      <w:headerReference w:type="default" r:id="rId11"/>
      <w:headerReference w:type="first" r:id="rId12"/>
      <w:pgSz w:code="9" w:h="16838" w:w="11906"/>
      <w:pgMar w:gutter="0" w:footer="709" w:header="709" w:left="1418" w:bottom="2977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432C" w:rsidP="00A83AC6" w:rsidR="0068432C">
      <w:r>
        <w:separator/>
      </w:r>
    </w:p>
  </w:endnote>
  <w:endnote w:id="0" w:type="continuationSeparator">
    <w:p w:rsidRDefault="0068432C" w:rsidP="00A83AC6" w:rsidR="006843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432C" w:rsidP="00A83AC6" w:rsidR="0068432C">
      <w:r>
        <w:separator/>
      </w:r>
    </w:p>
  </w:footnote>
  <w:footnote w:id="0" w:type="continuationSeparator">
    <w:p w:rsidRDefault="0068432C" w:rsidP="00A83AC6" w:rsidR="006843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1C40">
          <w:rPr>
            <w:noProof/>
          </w:rPr>
          <w:t>2</w:t>
        </w:r>
        <w:r>
          <w:fldChar w:fldCharType="end"/>
        </w:r>
      </w:p>
    </w:sdtContent>
  </w:sdt>
  <w:p w:rsidRDefault="00D23740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83AC6" w:rsidRPr="00A83AC6">
      <w:rPr>
        <w:rFonts w:hAnsi="Times New Roman" w:ascii="Times New Roman"/>
      </w:rPr>
      <w:t xml:space="preserve"> St-</w:t>
    </w:r>
    <w:r w:rsidR="00CF1792">
      <w:rPr>
        <w:rFonts w:hAnsi="Times New Roman" w:ascii="Times New Roman"/>
      </w:rPr>
      <w:t>1494/18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603929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1F5440" w:rsidP="001F5440" w:rsidR="001F5440" w:rsidRPr="001F5440">
        <w:pPr>
          <w:pStyle w:val="Zaglavlje"/>
          <w:jc w:val="right"/>
          <w:rPr>
            <w:rFonts w:hAnsi="Times New Roman" w:ascii="Times New Roman"/>
          </w:rPr>
        </w:pPr>
        <w:r w:rsidRPr="001F5440">
          <w:rPr>
            <w:rFonts w:hAnsi="Times New Roman" w:ascii="Times New Roman"/>
          </w:rPr>
          <w:t>48.St</w:t>
        </w:r>
        <w:r w:rsidR="00C65433">
          <w:rPr>
            <w:rFonts w:hAnsi="Times New Roman" w:ascii="Times New Roman"/>
          </w:rPr>
          <w:t>-</w:t>
        </w:r>
        <w:r w:rsidR="009273AF">
          <w:rPr>
            <w:rFonts w:hAnsi="Times New Roman" w:ascii="Times New Roman"/>
          </w:rPr>
          <w:t>1494</w:t>
        </w:r>
        <w:r w:rsidR="0088438C">
          <w:rPr>
            <w:rFonts w:hAnsi="Times New Roman" w:ascii="Times New Roman"/>
          </w:rPr>
          <w:t>/16</w:t>
        </w:r>
      </w:p>
    </w:sdtContent>
  </w:sdt>
  <w:p w:rsidRDefault="001F5440" w:rsidR="001F54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8E2F41"/>
    <w:multiLevelType w:val="hybridMultilevel"/>
    <w:tmpl w:val="D4D4882E"/>
    <w:lvl w:tplc="CBECADE0" w:ilvl="0">
      <w:start w:val="5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4A61AEB"/>
    <w:multiLevelType w:val="hybridMultilevel"/>
    <w:tmpl w:val="539612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BF5E0D"/>
    <w:multiLevelType w:val="hybridMultilevel"/>
    <w:tmpl w:val="E928683C"/>
    <w:lvl w:tplc="7CF8D46C" w:ilvl="0">
      <w:start w:val="1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4CB4"/>
    <w:rsid w:val="0006517B"/>
    <w:rsid w:val="00072597"/>
    <w:rsid w:val="00072F26"/>
    <w:rsid w:val="00091756"/>
    <w:rsid w:val="000A393E"/>
    <w:rsid w:val="000D6909"/>
    <w:rsid w:val="000E2398"/>
    <w:rsid w:val="000F31A8"/>
    <w:rsid w:val="001725CA"/>
    <w:rsid w:val="0017729E"/>
    <w:rsid w:val="00185ACE"/>
    <w:rsid w:val="001955FF"/>
    <w:rsid w:val="0019772F"/>
    <w:rsid w:val="001A30D4"/>
    <w:rsid w:val="001C1019"/>
    <w:rsid w:val="001D2F18"/>
    <w:rsid w:val="001D3250"/>
    <w:rsid w:val="001D67C7"/>
    <w:rsid w:val="001D7704"/>
    <w:rsid w:val="001F5440"/>
    <w:rsid w:val="00246CE1"/>
    <w:rsid w:val="00251887"/>
    <w:rsid w:val="002539F0"/>
    <w:rsid w:val="00267D56"/>
    <w:rsid w:val="002A4B94"/>
    <w:rsid w:val="002C3FE3"/>
    <w:rsid w:val="002E4C78"/>
    <w:rsid w:val="002F1D7C"/>
    <w:rsid w:val="002F75B0"/>
    <w:rsid w:val="00354C62"/>
    <w:rsid w:val="0038360D"/>
    <w:rsid w:val="003A7E1C"/>
    <w:rsid w:val="003B5296"/>
    <w:rsid w:val="003B534B"/>
    <w:rsid w:val="003C25FE"/>
    <w:rsid w:val="00446A94"/>
    <w:rsid w:val="004475AF"/>
    <w:rsid w:val="004562FA"/>
    <w:rsid w:val="00456456"/>
    <w:rsid w:val="00462914"/>
    <w:rsid w:val="00463A1E"/>
    <w:rsid w:val="004B797A"/>
    <w:rsid w:val="004C1486"/>
    <w:rsid w:val="004C2A95"/>
    <w:rsid w:val="004F04D6"/>
    <w:rsid w:val="00511D7D"/>
    <w:rsid w:val="005151B2"/>
    <w:rsid w:val="005349D1"/>
    <w:rsid w:val="00546470"/>
    <w:rsid w:val="00547000"/>
    <w:rsid w:val="0056396B"/>
    <w:rsid w:val="00585AFA"/>
    <w:rsid w:val="005B2A9D"/>
    <w:rsid w:val="005B38F2"/>
    <w:rsid w:val="005E61AF"/>
    <w:rsid w:val="005F1AE3"/>
    <w:rsid w:val="00606827"/>
    <w:rsid w:val="00665D5F"/>
    <w:rsid w:val="00671353"/>
    <w:rsid w:val="0068432C"/>
    <w:rsid w:val="007035B4"/>
    <w:rsid w:val="00727D2E"/>
    <w:rsid w:val="0077109B"/>
    <w:rsid w:val="007E52D5"/>
    <w:rsid w:val="007F5D44"/>
    <w:rsid w:val="00806E07"/>
    <w:rsid w:val="00816D8A"/>
    <w:rsid w:val="00821309"/>
    <w:rsid w:val="008236ED"/>
    <w:rsid w:val="00842A29"/>
    <w:rsid w:val="0084638C"/>
    <w:rsid w:val="00854849"/>
    <w:rsid w:val="00856B68"/>
    <w:rsid w:val="0087194A"/>
    <w:rsid w:val="0088438C"/>
    <w:rsid w:val="008D18B2"/>
    <w:rsid w:val="00901C40"/>
    <w:rsid w:val="009273AF"/>
    <w:rsid w:val="00941ABE"/>
    <w:rsid w:val="0099206E"/>
    <w:rsid w:val="009A3118"/>
    <w:rsid w:val="009B58C3"/>
    <w:rsid w:val="009B7407"/>
    <w:rsid w:val="009C29A4"/>
    <w:rsid w:val="009C3172"/>
    <w:rsid w:val="009D72CF"/>
    <w:rsid w:val="009E2A4D"/>
    <w:rsid w:val="00A14333"/>
    <w:rsid w:val="00A81532"/>
    <w:rsid w:val="00A83AC6"/>
    <w:rsid w:val="00AC5570"/>
    <w:rsid w:val="00AD70DA"/>
    <w:rsid w:val="00B0422D"/>
    <w:rsid w:val="00B0574A"/>
    <w:rsid w:val="00B46CF5"/>
    <w:rsid w:val="00BC41A7"/>
    <w:rsid w:val="00BC580B"/>
    <w:rsid w:val="00BE0BC2"/>
    <w:rsid w:val="00BE49A5"/>
    <w:rsid w:val="00C3624C"/>
    <w:rsid w:val="00C63E3C"/>
    <w:rsid w:val="00C65433"/>
    <w:rsid w:val="00CA4F2A"/>
    <w:rsid w:val="00CC4529"/>
    <w:rsid w:val="00CD504B"/>
    <w:rsid w:val="00CE21CB"/>
    <w:rsid w:val="00CF1792"/>
    <w:rsid w:val="00CF7AB9"/>
    <w:rsid w:val="00D23740"/>
    <w:rsid w:val="00D301E4"/>
    <w:rsid w:val="00D42CCA"/>
    <w:rsid w:val="00D519A3"/>
    <w:rsid w:val="00DB384E"/>
    <w:rsid w:val="00DC30D9"/>
    <w:rsid w:val="00DE0627"/>
    <w:rsid w:val="00DE5A25"/>
    <w:rsid w:val="00DF0436"/>
    <w:rsid w:val="00DF26E6"/>
    <w:rsid w:val="00E00E55"/>
    <w:rsid w:val="00E30BDE"/>
    <w:rsid w:val="00E47F96"/>
    <w:rsid w:val="00EE5FBB"/>
    <w:rsid w:val="00F0636B"/>
    <w:rsid w:val="00F06567"/>
    <w:rsid w:val="00F33BE0"/>
    <w:rsid w:val="00F776E4"/>
    <w:rsid w:val="00FB00A5"/>
    <w:rsid w:val="00FB7FA6"/>
    <w:rsid w:val="00FD27B2"/>
    <w:rsid w:val="00FF4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C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4C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4CB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4C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4C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1F5440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1F5440"/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C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4C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4CB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4C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4C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1F5440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1F5440"/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1494</izvorni_sadrzaj>
    <derivirana_varijabla naziv="DomainObject.Predmet.Broj_1">1494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2018.</izvorni_sadrzaj>
    <derivirana_varijabla naziv="DomainObject.Predmet.DatumOsnivanja_1">13.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St-1494/2018</izvorni_sadrzaj>
    <derivirana_varijabla naziv="DomainObject.Predmet.OznakaBroj_1">St-1494/2018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DOMUZIN d.o.o.</izvorni_sadrzaj>
    <derivirana_varijabla naziv="DomainObject.Predmet.ProtustrankaFormated_1">  DOMUZIN d.o.o.</derivirana_varijabla>
  </DomainObject.Predmet.ProtustrankaFormated>
  <DomainObject.Predmet.ProtustrankaFormatedOIB>
    <izvorni_sadrzaj>  DOMUZIN d.o.o., OIB 75782116816</izvorni_sadrzaj>
    <derivirana_varijabla naziv="DomainObject.Predmet.ProtustrankaFormatedOIB_1">  DOMUZIN d.o.o., OIB 75782116816</derivirana_varijabla>
  </DomainObject.Predmet.ProtustrankaFormatedOIB>
  <DomainObject.Predmet.ProtustrankaFormatedWithAdress>
    <izvorni_sadrzaj> DOMUZIN d.o.o., Crnatkova 16, 10000 Zagreb</izvorni_sadrzaj>
    <derivirana_varijabla naziv="DomainObject.Predmet.ProtustrankaFormatedWithAdress_1"> DOMUZIN d.o.o., Crnatkova 16, 10000 Zagreb</derivirana_varijabla>
  </DomainObject.Predmet.ProtustrankaFormatedWithAdress>
  <DomainObject.Predmet.ProtustrankaFormatedWithAdressOIB>
    <izvorni_sadrzaj> DOMUZIN d.o.o., OIB 75782116816, Crnatkova 16, 10000 Zagreb</izvorni_sadrzaj>
    <derivirana_varijabla naziv="DomainObject.Predmet.ProtustrankaFormatedWithAdressOIB_1"> DOMUZIN d.o.o., OIB 75782116816, Crnatkova 16, 10000 Zagreb</derivirana_varijabla>
  </DomainObject.Predmet.ProtustrankaFormatedWithAdressOIB>
  <DomainObject.Predmet.ProtustrankaWithAdress>
    <izvorni_sadrzaj>DOMUZIN d.o.o. Crnatkova 16, 10000 Zagreb</izvorni_sadrzaj>
    <derivirana_varijabla naziv="DomainObject.Predmet.ProtustrankaWithAdress_1">DOMUZIN d.o.o. Crnatkova 16, 10000 Zagreb</derivirana_varijabla>
  </DomainObject.Predmet.ProtustrankaWithAdress>
  <DomainObject.Predmet.ProtustrankaWithAdressOIB>
    <izvorni_sadrzaj>DOMUZIN d.o.o., OIB 75782116816, Crnatkova 16, 10000 Zagreb</izvorni_sadrzaj>
    <derivirana_varijabla naziv="DomainObject.Predmet.ProtustrankaWithAdressOIB_1">DOMUZIN d.o.o., OIB 75782116816, Crnatkova 16, 10000 Zagreb</derivirana_varijabla>
  </DomainObject.Predmet.ProtustrankaWithAdressOIB>
  <DomainObject.Predmet.ProtustrankaNazivFormated>
    <izvorni_sadrzaj>DOMUZIN d.o.o.</izvorni_sadrzaj>
    <derivirana_varijabla naziv="DomainObject.Predmet.ProtustrankaNazivFormated_1">DOMUZIN d.o.o.</derivirana_varijabla>
  </DomainObject.Predmet.ProtustrankaNazivFormated>
  <DomainObject.Predmet.ProtustrankaNazivFormatedOIB>
    <izvorni_sadrzaj>DOMUZIN d.o.o., OIB 75782116816</izvorni_sadrzaj>
    <derivirana_varijabla naziv="DomainObject.Predmet.ProtustrankaNazivFormatedOIB_1">DOMUZIN d.o.o., OIB 75782116816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DOMUZIN d.o.o.</item>
    </izvorni_sadrzaj>
    <derivirana_varijabla naziv="DomainObject.Predmet.ProtuStrankaListFormated_1">
      <item>DOMUZIN d.o.o.</item>
    </derivirana_varijabla>
  </DomainObject.Predmet.ProtuStrankaListFormated>
  <DomainObject.Predmet.ProtuStrankaListFormatedOIB>
    <izvorni_sadrzaj>
      <item>DOMUZIN d.o.o., OIB 75782116816</item>
    </izvorni_sadrzaj>
    <derivirana_varijabla naziv="DomainObject.Predmet.ProtuStrankaListFormatedOIB_1">
      <item>DOMUZIN d.o.o., OIB 75782116816</item>
    </derivirana_varijabla>
  </DomainObject.Predmet.ProtuStrankaListFormatedOIB>
  <DomainObject.Predmet.ProtuStrankaListFormatedWithAdress>
    <izvorni_sadrzaj>
      <item>DOMUZIN d.o.o., Crnatkova 16, 10000 Zagreb</item>
    </izvorni_sadrzaj>
    <derivirana_varijabla naziv="DomainObject.Predmet.ProtuStrankaListFormatedWithAdress_1">
      <item>DOMUZIN d.o.o., Crnatkova 16, 10000 Zagreb</item>
    </derivirana_varijabla>
  </DomainObject.Predmet.ProtuStrankaListFormatedWithAdress>
  <DomainObject.Predmet.ProtuStrankaListFormatedWithAdressOIB>
    <izvorni_sadrzaj>
      <item>DOMUZIN d.o.o., OIB 75782116816, Crnatkova 16, 10000 Zagreb</item>
    </izvorni_sadrzaj>
    <derivirana_varijabla naziv="DomainObject.Predmet.ProtuStrankaListFormatedWithAdressOIB_1">
      <item>DOMUZIN d.o.o., OIB 75782116816, Crnatkova 16, 10000 Zagreb</item>
    </derivirana_varijabla>
  </DomainObject.Predmet.ProtuStrankaListFormatedWithAdressOIB>
  <DomainObject.Predmet.ProtuStrankaListNazivFormated>
    <izvorni_sadrzaj>
      <item>DOMUZIN d.o.o.</item>
    </izvorni_sadrzaj>
    <derivirana_varijabla naziv="DomainObject.Predmet.ProtuStrankaListNazivFormated_1">
      <item>DOMUZIN d.o.o.</item>
    </derivirana_varijabla>
  </DomainObject.Predmet.ProtuStrankaListNazivFormated>
  <DomainObject.Predmet.ProtuStrankaListNazivFormatedOIB>
    <izvorni_sadrzaj>
      <item>DOMUZIN d.o.o., OIB 75782116816</item>
    </izvorni_sadrzaj>
    <derivirana_varijabla naziv="DomainObject.Predmet.ProtuStrankaListNazivFormatedOIB_1">
      <item>DOMUZIN d.o.o., OIB 75782116816</item>
    </derivirana_varijabla>
  </DomainObject.Predmet.ProtuStrankaListNazivFormatedOIB>
  <DomainObject.Predmet.OstaliListFormated>
    <izvorni_sadrzaj>
      <item>ĐORĐE DOMUZIN</item>
    </izvorni_sadrzaj>
    <derivirana_varijabla naziv="DomainObject.Predmet.OstaliListFormated_1">
      <item>ĐORĐE DOMUZIN</item>
    </derivirana_varijabla>
  </DomainObject.Predmet.OstaliListFormated>
  <DomainObject.Predmet.OstaliListFormatedOIB>
    <izvorni_sadrzaj>
      <item>ĐORĐE DOMUZIN, OIB 61424912063</item>
    </izvorni_sadrzaj>
    <derivirana_varijabla naziv="DomainObject.Predmet.OstaliListFormatedOIB_1">
      <item>ĐORĐE DOMUZIN, OIB 61424912063</item>
    </derivirana_varijabla>
  </DomainObject.Predmet.OstaliListFormatedOIB>
  <DomainObject.Predmet.OstaliListFormatedWithAdress>
    <izvorni_sadrzaj>
      <item>ĐORĐE DOMUZIN, Maksimirska cesta 51, 10000 Zagreb</item>
    </izvorni_sadrzaj>
    <derivirana_varijabla naziv="DomainObject.Predmet.OstaliListFormatedWithAdress_1">
      <item>ĐORĐE DOMUZIN, Maksimirska cesta 51, 10000 Zagreb</item>
    </derivirana_varijabla>
  </DomainObject.Predmet.OstaliListFormatedWithAdress>
  <DomainObject.Predmet.OstaliListFormatedWithAdressOIB>
    <izvorni_sadrzaj>
      <item>ĐORĐE DOMUZIN, OIB 61424912063, Maksimirska cesta 51, 10000 Zagreb</item>
    </izvorni_sadrzaj>
    <derivirana_varijabla naziv="DomainObject.Predmet.OstaliListFormatedWithAdressOIB_1">
      <item>ĐORĐE DOMUZIN, OIB 61424912063, Maksimirska cesta 51, 10000 Zagreb</item>
    </derivirana_varijabla>
  </DomainObject.Predmet.OstaliListFormatedWithAdressOIB>
  <DomainObject.Predmet.OstaliListNazivFormated>
    <izvorni_sadrzaj>
      <item>ĐORĐE DOMUZIN</item>
    </izvorni_sadrzaj>
    <derivirana_varijabla naziv="DomainObject.Predmet.OstaliListNazivFormated_1">
      <item>ĐORĐE DOMUZIN</item>
    </derivirana_varijabla>
  </DomainObject.Predmet.OstaliListNazivFormated>
  <DomainObject.Predmet.OstaliListNazivFormatedOIB>
    <izvorni_sadrzaj>
      <item>ĐORĐE DOMUZIN, OIB 61424912063</item>
    </izvorni_sadrzaj>
    <derivirana_varijabla naziv="DomainObject.Predmet.OstaliListNazivFormatedOIB_1">
      <item>ĐORĐE DOMUZIN, OIB 61424912063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DOMUZIN d.o.o.</izvorni_sadrzaj>
    <derivirana_varijabla naziv="DomainObject.Predmet.ProtustrankaIDrugi_1">DOMUZIN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DOMUZIN d.o.o., OIB 75782116816, Crnatkova 16, 10000 Zagreb</izvorni_sadrzaj>
    <derivirana_varijabla naziv="DomainObject.Predmet.ProtustrankaIDrugiAdressOIB_1">DOMUZIN d.o.o., OIB 75782116816, Crnatkova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DOMUZIN d.o.o.</item>
      <item>FINA Regionalni centar Zagreb</item>
      <item>ĐORĐE DOMUZIN</item>
    </izvorni_sadrzaj>
    <derivirana_varijabla naziv="DomainObject.Predmet.SudioniciListNaziv_1">
      <item>DOMUZIN d.o.o.</item>
      <item>FINA Regionalni centar Zagreb</item>
      <item>ĐORĐE DOMUZIN</item>
    </derivirana_varijabla>
  </DomainObject.Predmet.SudioniciListNaziv>
  <DomainObject.Predmet.SudioniciListAdressOIB>
    <izvorni_sadrzaj>
      <item>DOMUZIN d.o.o., OIB 75782116816, Crnatkova 16,10000 Zagreb</item>
      <item>FINA Regionalni centar Zagreb, OIB 85821130368, Trg svibanjskih žrtava 1995. 1,10000 Zagreb</item>
      <item>ĐORĐE DOMUZIN, OIB 61424912063, Maksimirska cesta 51,10000 Zagreb</item>
    </izvorni_sadrzaj>
    <derivirana_varijabla naziv="DomainObject.Predmet.SudioniciListAdressOIB_1">
      <item>DOMUZIN d.o.o., OIB 75782116816, Crnatkova 16,10000 Zagreb</item>
      <item>FINA Regionalni centar Zagreb, OIB 85821130368, Trg svibanjskih žrtava 1995. 1,10000 Zagreb</item>
      <item>ĐORĐE DOMUZIN, OIB 61424912063, Maksimirska cesta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75782116816</item>
      <item>, OIB 85821130368</item>
      <item>, OIB 61424912063</item>
    </izvorni_sadrzaj>
    <derivirana_varijabla naziv="DomainObject.Predmet.SudioniciListNazivOIB_1">
      <item>, OIB 75782116816</item>
      <item>, OIB 85821130368</item>
      <item>, OIB 61424912063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E8E550-4FB0-4018-9FBA-0834F2CB3D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429</properties:Words>
  <properties:Characters>2287</properties:Characters>
  <properties:Lines>61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2018-09-28T10:47:00Z</dcterms:created>
  <dc:creator>Vesna Fundurulić Perišin</dc:creator>
  <cp:lastModifiedBy>Greta Jurišić</cp:lastModifiedBy>
  <cp:lastPrinted>2018-09-28T10:51:00Z</cp:lastPrinted>
  <dcterms:modified xmlns:xsi="http://www.w3.org/2001/XMLSchema-instance" xsi:type="dcterms:W3CDTF">2018-09-28T10:52:00Z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(St-1494-16-rješenje-predujam-vjerovniku koji se protivio obustavi i zaključenju stečaja (NOVI ZAKON).docx)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