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f740" w14:paraId="0b4f740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365751">
        <w:t>147</w:t>
      </w:r>
      <w:r w:rsidR="00F20259">
        <w:t>/2018</w:t>
      </w:r>
      <w:r>
        <w:t>-</w:t>
      </w:r>
      <w:r w:rsidR="003F5240">
        <w:t>11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65751">
        <w:t>FIRST UNITED j.d.o.o. za poslovne usluge</w:t>
      </w:r>
      <w:r w:rsidR="00365751" w:rsidRPr="000539FB">
        <w:t xml:space="preserve">, </w:t>
      </w:r>
      <w:r w:rsidR="00365751">
        <w:t>Pag</w:t>
      </w:r>
      <w:r w:rsidR="00365751" w:rsidRPr="000539FB">
        <w:t xml:space="preserve">, </w:t>
      </w:r>
      <w:r w:rsidR="00365751">
        <w:t>Ul. Uhlinac 1 a</w:t>
      </w:r>
      <w:r w:rsidR="00365751" w:rsidRPr="000539FB">
        <w:t xml:space="preserve">, OIB: </w:t>
      </w:r>
      <w:r w:rsidR="00365751">
        <w:t>82509562530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3F5240" w:rsidP="00DB030D" w:rsidR="00AB7880" w:rsidRPr="00A066D0">
      <w:pPr>
        <w:jc w:val="center"/>
      </w:pPr>
      <w:r>
        <w:t>U Zadru, 20</w:t>
      </w:r>
      <w:r w:rsidR="00E63BC4">
        <w:t xml:space="preserve">. </w:t>
      </w:r>
      <w:r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0F7D4A" w:rsidP="000F7D4A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0F7D4A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F20259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0F7D4A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B204D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65751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F5240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54BC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EF4A69"/>
    <w:rsid w:val="00F07380"/>
    <w:rsid w:val="00F1494D"/>
    <w:rsid w:val="00F16953"/>
    <w:rsid w:val="00F20259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7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7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>
      <item>Luka Kantoci</item>
    </izvorni_sadrzaj>
    <derivirana_varijabla naziv="DomainObject.Predmet.OstaliListFormated_1">
      <item>Luka Kantoci</item>
    </derivirana_varijabla>
  </DomainObject.Predmet.OstaliListFormated>
  <DomainObject.Predmet.OstaliListFormatedOIB>
    <izvorni_sadrzaj>
      <item>Luka Kantoci, OIB 69193409071</item>
    </izvorni_sadrzaj>
    <derivirana_varijabla naziv="DomainObject.Predmet.OstaliListFormatedOIB_1">
      <item>Luka Kantoci, OIB 69193409071</item>
    </derivirana_varijabla>
  </DomainObject.Predmet.OstaliListFormatedOIB>
  <DomainObject.Predmet.OstaliListFormatedWithAdress>
    <izvorni_sadrzaj>
      <item>Luka Kantoci, Ul. Donata Fabijanića 2, 23250 Pag</item>
    </izvorni_sadrzaj>
    <derivirana_varijabla naziv="DomainObject.Predmet.OstaliListFormatedWithAdress_1">
      <item>Luka Kantoci, Ul. Donata Fabijanića 2, 23250 Pag</item>
    </derivirana_varijabla>
  </DomainObject.Predmet.OstaliListFormatedWithAdress>
  <DomainObject.Predmet.OstaliListFormatedWithAdressOIB>
    <izvorni_sadrzaj>
      <item>Luka Kantoci, OIB 69193409071, Ul. Donata Fabijanića 2, 23250 Pag</item>
    </izvorni_sadrzaj>
    <derivirana_varijabla naziv="DomainObject.Predmet.OstaliListFormatedWithAdressOIB_1">
      <item>Luka Kantoci, OIB 69193409071, Ul. Donata Fabijanića 2, 23250 Pag</item>
    </derivirana_varijabla>
  </DomainObject.Predmet.OstaliListFormatedWithAdressOIB>
  <DomainObject.Predmet.OstaliListNazivFormated>
    <izvorni_sadrzaj>
      <item>Luka Kantoci</item>
    </izvorni_sadrzaj>
    <derivirana_varijabla naziv="DomainObject.Predmet.OstaliListNazivFormated_1">
      <item>Luka Kantoci</item>
    </derivirana_varijabla>
  </DomainObject.Predmet.OstaliListNazivFormated>
  <DomainObject.Predmet.OstaliListNazivFormatedOIB>
    <izvorni_sadrzaj>
      <item>Luka Kantoci, OIB 69193409071</item>
    </izvorni_sadrzaj>
    <derivirana_varijabla naziv="DomainObject.Predmet.OstaliListNazivFormatedOIB_1">
      <item>Luka Kantoci, OIB 69193409071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  <item>Luka Kantoci</item>
    </izvorni_sadrzaj>
    <derivirana_varijabla naziv="DomainObject.Predmet.SudioniciListNaziv_1">
      <item>FINA</item>
      <item>FIRST UNITED jednostavno društvo s ograničenom odgovornošću za poslovne usluge</item>
      <item>Luka Kantoci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  <item>Luka Kantoci, OIB 69193409071, Ul. Donata Fabijanića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  <item>, OIB 69193409071</item>
    </izvorni_sadrzaj>
    <derivirana_varijabla naziv="DomainObject.Predmet.SudioniciListNazivOIB_1">
      <item>, OIB 85821130368</item>
      <item>, OIB 82509562530</item>
      <item>, OIB 69193409071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515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2018-08-20T09:02:00Z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2018-08-20T09:19:00Z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(St-147-18--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