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abe2" w14:paraId="fd0abe2" w:rsidRDefault="00EE6E5A" w:rsidP="00EE6E5A" w:rsidR="00EE6E5A">
      <w:pPr>
        <w:ind w:firstLine="708" w:left="4248"/>
        <w:jc w:val="center"/>
        <w15:collapsed w:val="false"/>
      </w:pPr>
      <w:bookmarkStart w:name="_GoBack" w:id="0"/>
      <w:bookmarkEnd w:id="0"/>
      <w:r>
        <w:t>14 St-1443/17-</w:t>
      </w:r>
      <w:r w:rsidR="00C4152E">
        <w:t>20</w:t>
      </w:r>
    </w:p>
    <w:p w:rsidRDefault="00EE6E5A" w:rsidP="00EE6E5A" w:rsidR="00EE6E5A">
      <w:pPr>
        <w:jc w:val="right"/>
      </w:pPr>
    </w:p>
    <w:p w:rsidRDefault="00EE6E5A" w:rsidP="00EE6E5A" w:rsidR="00EE6E5A">
      <w:pPr>
        <w:jc w:val="right"/>
      </w:pPr>
    </w:p>
    <w:p w:rsidRDefault="00EE6E5A" w:rsidP="00EE6E5A" w:rsidR="00EE6E5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E5A" w:rsidP="00EE6E5A" w:rsidR="00EE6E5A"/>
    <w:p w:rsidRDefault="00EE6E5A" w:rsidP="00EE6E5A" w:rsidR="00EE6E5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E6E5A" w:rsidP="00C4152E" w:rsidR="00EE6E5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A1E49" w:rsidP="00C4152E" w:rsidR="00DA1E49" w:rsidRPr="00C4152E">
      <w:pPr>
        <w:ind w:hanging="720" w:left="360"/>
        <w:rPr>
          <w:sz w:val="22"/>
          <w:szCs w:val="22"/>
        </w:rPr>
      </w:pPr>
    </w:p>
    <w:p w:rsidRDefault="00EE6E5A" w:rsidP="00EE6E5A" w:rsidR="00EE6E5A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EE6E5A" w:rsidP="00EE6E5A" w:rsidR="00EE6E5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EE6E5A" w:rsidP="00EE6E5A" w:rsidR="00EE6E5A"/>
    <w:p w:rsidRDefault="00DA1E49" w:rsidP="00EE6E5A" w:rsidR="00DA1E49"/>
    <w:p w:rsidRDefault="00EE6E5A" w:rsidP="00EE6E5A" w:rsidR="00EE6E5A">
      <w:pPr>
        <w:jc w:val="both"/>
      </w:pPr>
      <w:r>
        <w:tab/>
        <w:t>Trgovački sud u Osijeku, po sucu mr. sc. Tihomiru Kovačeviću, kao stečajnom sucu, u stečajnom postupku nad stečajnom masom iza stečajnog dužnika LASO društvo s ograničenom odgovornošću za usluge u stečaju, Vinkovci, Glagoljaška 52, MBS 130078769, OIB 00135563126, dana 1</w:t>
      </w:r>
      <w:r w:rsidR="00430763">
        <w:t>9</w:t>
      </w:r>
      <w:r>
        <w:t>. studenog 2018.</w:t>
      </w:r>
    </w:p>
    <w:p w:rsidRDefault="00EE6E5A" w:rsidP="00EE6E5A" w:rsidR="00EE6E5A">
      <w:pPr>
        <w:jc w:val="both"/>
        <w:rPr>
          <w:bCs/>
        </w:rPr>
      </w:pPr>
    </w:p>
    <w:p w:rsidRDefault="00DA1E49" w:rsidP="00EE6E5A" w:rsidR="00DA1E49">
      <w:pPr>
        <w:jc w:val="both"/>
        <w:rPr>
          <w:bCs/>
        </w:rPr>
      </w:pPr>
    </w:p>
    <w:p w:rsidRDefault="00EE6E5A" w:rsidP="00EE6E5A" w:rsidR="00EE6E5A">
      <w:pPr>
        <w:jc w:val="center"/>
        <w:rPr>
          <w:bCs/>
        </w:rPr>
      </w:pPr>
      <w:r>
        <w:rPr>
          <w:bCs/>
        </w:rPr>
        <w:t>r i j e š i o    j e</w:t>
      </w:r>
    </w:p>
    <w:p w:rsidRDefault="00DA1E49" w:rsidP="00EE6E5A" w:rsidR="00DA1E49">
      <w:pPr>
        <w:jc w:val="center"/>
        <w:rPr>
          <w:bCs/>
        </w:rPr>
      </w:pPr>
    </w:p>
    <w:p w:rsidRDefault="00EE6E5A" w:rsidP="00EE6E5A" w:rsidR="00EE6E5A">
      <w:pPr>
        <w:pStyle w:val="Odlomakpopisa"/>
      </w:pPr>
    </w:p>
    <w:p w:rsidRDefault="00106940" w:rsidP="00EE6E5A" w:rsidR="00EE6E5A">
      <w:pPr>
        <w:numPr>
          <w:ilvl w:val="0"/>
          <w:numId w:val="1"/>
        </w:numPr>
        <w:jc w:val="both"/>
      </w:pPr>
      <w:r>
        <w:t>Odgađa se r</w:t>
      </w:r>
      <w:r w:rsidR="00EE6E5A">
        <w:t>očište vjerovnika na kojem će se ispitati prijavljene tražbine vjerovnika nižih isplatnih redova (ispitno ročište) određ</w:t>
      </w:r>
      <w:r>
        <w:t>en</w:t>
      </w:r>
      <w:r w:rsidR="00430763">
        <w:t>o</w:t>
      </w:r>
      <w:r w:rsidR="00EE6E5A">
        <w:t xml:space="preserve"> za dan</w:t>
      </w:r>
    </w:p>
    <w:p w:rsidRDefault="00EE6E5A" w:rsidP="00EE6E5A" w:rsidR="00EE6E5A">
      <w:pPr>
        <w:ind w:left="900"/>
        <w:jc w:val="both"/>
      </w:pPr>
    </w:p>
    <w:p w:rsidRDefault="00DA1E49" w:rsidP="00EE6E5A" w:rsidR="00DA1E49">
      <w:pPr>
        <w:ind w:left="900"/>
        <w:jc w:val="both"/>
      </w:pPr>
    </w:p>
    <w:p w:rsidRDefault="00EE6E5A" w:rsidP="00EE6E5A" w:rsidR="00EE6E5A">
      <w:pPr>
        <w:ind w:left="900"/>
        <w:jc w:val="center"/>
      </w:pPr>
      <w:r>
        <w:t>18. prosinac 2018. godine</w:t>
      </w:r>
    </w:p>
    <w:p w:rsidRDefault="00EE6E5A" w:rsidP="00EE6E5A" w:rsidR="00EE6E5A">
      <w:pPr>
        <w:ind w:left="900"/>
        <w:jc w:val="center"/>
      </w:pPr>
      <w:r>
        <w:t>s početkom u 9,00 sati</w:t>
      </w:r>
    </w:p>
    <w:p w:rsidRDefault="00EE6E5A" w:rsidP="00EE6E5A" w:rsidR="00EE6E5A">
      <w:pPr>
        <w:ind w:left="900"/>
        <w:jc w:val="center"/>
      </w:pPr>
      <w:r>
        <w:t>u Trgovačkom sudu u Osijeku</w:t>
      </w:r>
    </w:p>
    <w:p w:rsidRDefault="00EE6E5A" w:rsidP="00EE6E5A" w:rsidR="00EE6E5A">
      <w:pPr>
        <w:ind w:left="900"/>
        <w:jc w:val="center"/>
      </w:pPr>
      <w:r>
        <w:t>Zagrebačka br. 2. soba br. 39/II.</w:t>
      </w:r>
    </w:p>
    <w:p w:rsidRDefault="00D542CA" w:rsidP="00106940" w:rsidR="00D542CA">
      <w:pPr>
        <w:ind w:left="900"/>
        <w:jc w:val="both"/>
      </w:pPr>
    </w:p>
    <w:p w:rsidRDefault="00DA1E49" w:rsidP="00106940" w:rsidR="00DA1E49">
      <w:pPr>
        <w:ind w:left="900"/>
        <w:jc w:val="both"/>
      </w:pPr>
    </w:p>
    <w:p w:rsidRDefault="00106940" w:rsidP="00106940" w:rsidR="00EE6E5A">
      <w:pPr>
        <w:numPr>
          <w:ilvl w:val="0"/>
          <w:numId w:val="1"/>
        </w:numPr>
        <w:jc w:val="both"/>
      </w:pPr>
      <w:r>
        <w:t>Vjerovnici nižih isplatnih redova biti će pozvani novim rješenjem da prijave svoje tražbine stečajnoj upraviteljici</w:t>
      </w:r>
      <w:r w:rsidR="00430763">
        <w:t xml:space="preserve"> kojim rješenjem će biti određeno i novo ročište za ispitivanje prijavljenih tražbina vjerovnika nižih isplatnih redova</w:t>
      </w:r>
      <w:r>
        <w:t xml:space="preserve">. </w:t>
      </w:r>
    </w:p>
    <w:p w:rsidRDefault="00EE6E5A" w:rsidP="00EE6E5A" w:rsidR="00EE6E5A">
      <w:pPr>
        <w:jc w:val="both"/>
      </w:pPr>
    </w:p>
    <w:p w:rsidRDefault="00DA1E49" w:rsidP="00EE6E5A" w:rsidR="00DA1E49">
      <w:pPr>
        <w:jc w:val="both"/>
      </w:pPr>
    </w:p>
    <w:p w:rsidRDefault="00EE6E5A" w:rsidP="00EE6E5A" w:rsidR="00EE6E5A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EE6E5A" w:rsidP="00EE6E5A" w:rsidR="00EE6E5A">
      <w:pPr>
        <w:ind w:firstLine="708"/>
        <w:jc w:val="both"/>
      </w:pPr>
    </w:p>
    <w:p w:rsidRDefault="00DA1E49" w:rsidP="00EE6E5A" w:rsidR="00DA1E49">
      <w:pPr>
        <w:ind w:firstLine="708"/>
        <w:jc w:val="both"/>
      </w:pPr>
    </w:p>
    <w:p w:rsidRDefault="00EE6E5A" w:rsidP="00EE6E5A" w:rsidR="00106940">
      <w:pPr>
        <w:ind w:firstLine="708"/>
        <w:jc w:val="both"/>
      </w:pPr>
      <w:r>
        <w:t>Rješenjem ovoga suda poslovnog broja 14 St-1443/17-</w:t>
      </w:r>
      <w:r w:rsidR="00106940">
        <w:t>19</w:t>
      </w:r>
      <w:r>
        <w:t xml:space="preserve"> od 1</w:t>
      </w:r>
      <w:r w:rsidR="00106940">
        <w:t>4.1</w:t>
      </w:r>
      <w:r>
        <w:t xml:space="preserve">1.2018. </w:t>
      </w:r>
      <w:r w:rsidR="00106940">
        <w:t>pozvani su vjerovnici nižih isplatnih redova da u roku od 15 dana od dana objave rješenja na mrežnoj stranici e-Oglasna ploča sudova prijave svoje tražbine stečajnoj upraviteljici Nada Gagro,</w:t>
      </w:r>
      <w:r w:rsidR="00106940" w:rsidRPr="00106940">
        <w:t xml:space="preserve"> </w:t>
      </w:r>
      <w:r w:rsidR="00106940">
        <w:t>Vinkovci, Glagoljaška 52, sukladno odredbi čl. 257. st. 5. Stečajnog zakona (NN 71/15 i 104/17, dalje: SZ).</w:t>
      </w:r>
    </w:p>
    <w:p w:rsidRDefault="00106940" w:rsidP="00EE6E5A" w:rsidR="00106940">
      <w:pPr>
        <w:ind w:firstLine="708"/>
        <w:jc w:val="both"/>
      </w:pPr>
    </w:p>
    <w:p w:rsidRDefault="00DA1E49" w:rsidP="00EE6E5A" w:rsidR="00DA1E49">
      <w:pPr>
        <w:ind w:firstLine="708"/>
        <w:jc w:val="both"/>
      </w:pPr>
    </w:p>
    <w:p w:rsidRDefault="00DA1E49" w:rsidP="00EE6E5A" w:rsidR="00DA1E49">
      <w:pPr>
        <w:ind w:firstLine="708"/>
        <w:jc w:val="both"/>
      </w:pPr>
    </w:p>
    <w:p w:rsidRDefault="00DA1E49" w:rsidP="00EE6E5A" w:rsidR="00DA1E49">
      <w:pPr>
        <w:ind w:firstLine="708"/>
        <w:jc w:val="both"/>
      </w:pPr>
    </w:p>
    <w:p w:rsidRDefault="00106940" w:rsidP="00EE6E5A" w:rsidR="00106940">
      <w:pPr>
        <w:ind w:firstLine="708"/>
        <w:jc w:val="both"/>
      </w:pPr>
      <w:r>
        <w:t xml:space="preserve">Naknadnom provjerom je utvrđeno da je predmetni poziv preuranjen budući još </w:t>
      </w:r>
      <w:r w:rsidR="00430763">
        <w:t xml:space="preserve">nije </w:t>
      </w:r>
      <w:r>
        <w:t>provedena naknadna dioba</w:t>
      </w:r>
      <w:r w:rsidR="00430763">
        <w:t xml:space="preserve"> (sukladno odredbi čl. 289 SZ)</w:t>
      </w:r>
      <w:r>
        <w:t xml:space="preserve">, </w:t>
      </w:r>
      <w:r w:rsidR="00430763">
        <w:t>tako da vjerovnici još ne mogu prijaviti sve tražbine koje spadaju u tražbine vjerovnika nižih isplatnih redova sukladno odredbi čl. 139 SZ.</w:t>
      </w:r>
    </w:p>
    <w:p w:rsidRDefault="00EE6E5A" w:rsidP="00EE6E5A" w:rsidR="00EE6E5A">
      <w:pPr>
        <w:ind w:firstLine="708"/>
        <w:jc w:val="both"/>
      </w:pPr>
    </w:p>
    <w:p w:rsidRDefault="00EE6E5A" w:rsidP="00EE6E5A" w:rsidR="00EE6E5A">
      <w:pPr>
        <w:ind w:firstLine="708"/>
        <w:jc w:val="both"/>
      </w:pPr>
      <w:r>
        <w:t xml:space="preserve">Slijedom navedenoga odlučeno je kao u izreci </w:t>
      </w:r>
      <w:r w:rsidR="00430763">
        <w:t>ovoga rješenja.</w:t>
      </w:r>
      <w:r>
        <w:t xml:space="preserve"> </w:t>
      </w:r>
    </w:p>
    <w:p w:rsidRDefault="00EE6E5A" w:rsidP="00EE6E5A" w:rsidR="00EE6E5A">
      <w:pPr>
        <w:jc w:val="both"/>
      </w:pPr>
    </w:p>
    <w:p w:rsidRDefault="00DA1E49" w:rsidP="00EE6E5A" w:rsidR="00DA1E49">
      <w:pPr>
        <w:jc w:val="both"/>
      </w:pPr>
    </w:p>
    <w:p w:rsidRDefault="00EE6E5A" w:rsidP="00EE6E5A" w:rsidR="00EE6E5A">
      <w:pPr>
        <w:jc w:val="center"/>
      </w:pPr>
      <w:r>
        <w:t>U Osijeku 1</w:t>
      </w:r>
      <w:r w:rsidR="00430763">
        <w:t>9</w:t>
      </w:r>
      <w:r>
        <w:t>. studenog 2018.</w:t>
      </w:r>
    </w:p>
    <w:p w:rsidRDefault="00EE6E5A" w:rsidP="00EE6E5A" w:rsidR="00EE6E5A">
      <w:pPr>
        <w:jc w:val="center"/>
      </w:pPr>
    </w:p>
    <w:p w:rsidRDefault="00DA1E49" w:rsidP="00EE6E5A" w:rsidR="00DA1E49">
      <w:pPr>
        <w:jc w:val="center"/>
      </w:pPr>
    </w:p>
    <w:p w:rsidRDefault="00EE6E5A" w:rsidP="00EE6E5A" w:rsidR="00EE6E5A">
      <w:r>
        <w:t xml:space="preserve">Zapisničar                                                                                               S U D A C </w:t>
      </w:r>
    </w:p>
    <w:p w:rsidRDefault="00EE6E5A" w:rsidP="00EE6E5A" w:rsidR="00EE6E5A">
      <w:r>
        <w:t>Elizabeta Đeke                                                                          mr. sc. Tihomir Kovačević</w:t>
      </w:r>
    </w:p>
    <w:p w:rsidRDefault="00EE6E5A" w:rsidP="00EE6E5A" w:rsidR="00EE6E5A"/>
    <w:p w:rsidRDefault="00EE6E5A" w:rsidP="00EE6E5A" w:rsidR="00EE6E5A"/>
    <w:p w:rsidRDefault="00EE6E5A" w:rsidP="00EE6E5A" w:rsidR="00EE6E5A">
      <w:r>
        <w:t>UPUTA O PRAVNOM LIJEKU:</w:t>
      </w:r>
    </w:p>
    <w:p w:rsidRDefault="00EE6E5A" w:rsidP="00EE6E5A" w:rsidR="00EE6E5A">
      <w:r>
        <w:t>Protiv ovog rješenja može nezadovoljna stranka uložiti žalbu Visokom trgovačkom sudu Republike Hrvatske u Zagrebu u roku od 8 dana pismeno u 3 primjerka putem ovoga suda.</w:t>
      </w:r>
    </w:p>
    <w:p w:rsidRDefault="00EE6E5A" w:rsidP="00EE6E5A" w:rsidR="00EE6E5A"/>
    <w:p w:rsidRDefault="00EE6E5A" w:rsidP="00EE6E5A" w:rsidR="00EE6E5A"/>
    <w:p w:rsidRDefault="00EE6E5A" w:rsidP="00EE6E5A" w:rsidR="00EE6E5A">
      <w:r>
        <w:t>D N A :</w:t>
      </w:r>
    </w:p>
    <w:p w:rsidRDefault="00EE6E5A" w:rsidP="00EE6E5A" w:rsidR="00EE6E5A">
      <w:pPr>
        <w:numPr>
          <w:ilvl w:val="0"/>
          <w:numId w:val="2"/>
        </w:numPr>
      </w:pPr>
      <w:r>
        <w:t>Stečajna upraviteljica Nada Gagro</w:t>
      </w:r>
    </w:p>
    <w:p w:rsidRDefault="00EE6E5A" w:rsidP="00EE6E5A" w:rsidR="00EE6E5A">
      <w:pPr>
        <w:numPr>
          <w:ilvl w:val="0"/>
          <w:numId w:val="2"/>
        </w:numPr>
      </w:pPr>
      <w:r>
        <w:t>Mrežna stranica e-Oglasna ploča sudova</w:t>
      </w:r>
    </w:p>
    <w:p w:rsidRDefault="006D0DD0" w:rsidR="00AA5FFC"/>
    <w:sectPr w:rsidSect="00DA1E49" w:rsidR="00AA5F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2E" w:rsidP="00C4152E" w:rsidR="00C4152E">
      <w:r>
        <w:separator/>
      </w:r>
    </w:p>
  </w:endnote>
  <w:endnote w:id="0" w:type="continuationSeparator">
    <w:p w:rsidRDefault="00C4152E" w:rsidP="00C4152E" w:rsidR="00C41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2E" w:rsidP="00C4152E" w:rsidR="00C4152E">
      <w:r>
        <w:separator/>
      </w:r>
    </w:p>
  </w:footnote>
  <w:footnote w:id="0" w:type="continuationSeparator">
    <w:p w:rsidRDefault="00C4152E" w:rsidP="00C4152E" w:rsidR="00C415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52E" w:rsidR="00C4152E">
    <w:pPr>
      <w:pStyle w:val="Zaglavlje"/>
    </w:pPr>
    <w:r>
      <w:tab/>
    </w:r>
    <w:r w:rsidR="00DA1E49">
      <w:t>2</w:t>
    </w:r>
    <w:r>
      <w:tab/>
      <w:t>14 St-1443/17-20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E49" w:rsidR="00DA1E49">
    <w:pPr>
      <w:pStyle w:val="Zaglavlje"/>
      <w:jc w:val="center"/>
    </w:pPr>
  </w:p>
  <w:p w:rsidRDefault="00DA1E49" w:rsidR="00DA1E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E5A"/>
    <w:rsid w:val="00106940"/>
    <w:rsid w:val="00430763"/>
    <w:rsid w:val="006D0DD0"/>
    <w:rsid w:val="00AC469F"/>
    <w:rsid w:val="00B56235"/>
    <w:rsid w:val="00C26466"/>
    <w:rsid w:val="00C4152E"/>
    <w:rsid w:val="00D542CA"/>
    <w:rsid w:val="00DA1E49"/>
    <w:rsid w:val="00EE6E5A"/>
    <w:rsid w:val="00FC1AE0"/>
    <w:rsid w:val="00F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6E5A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E6E5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E6E5A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6E5A"/>
    <w:pPr>
      <w:ind w:left="708"/>
    </w:pPr>
  </w:style>
  <w:style w:styleId="Naglaeno" w:type="character">
    <w:name w:val="Strong"/>
    <w:basedOn w:val="Zadanifontodlomka"/>
    <w:qFormat/>
    <w:rsid w:val="00EE6E5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E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E5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15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15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152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6E5A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E6E5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E6E5A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6E5A"/>
    <w:pPr>
      <w:ind w:left="708"/>
    </w:pPr>
  </w:style>
  <w:style w:styleId="Naglaeno" w:type="character">
    <w:name w:val="Strong"/>
    <w:basedOn w:val="Zadanifontodlomka"/>
    <w:qFormat/>
    <w:rsid w:val="00EE6E5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6E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E5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15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152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1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152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11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LASO društvo s ograničenom odgovornošću za usluge u stečaju</izvorni_sadrzaj>
    <derivirana_varijabla naziv="DomainObject.Predmet.StrankaFormated_1">  LASO društvo s ograničenom odgovornošću za usluge u stečaju</derivirana_varijabla>
  </DomainObject.Predmet.StrankaFormated>
  <DomainObject.Predmet.StrankaFormatedOIB>
    <izvorni_sadrzaj>  LASO društvo s ograničenom odgovornošću za usluge u stečaju, OIB 42918688873</izvorni_sadrzaj>
    <derivirana_varijabla naziv="DomainObject.Predmet.StrankaFormatedOIB_1">  LASO društvo s ograničenom odgovornošću za usluge u stečaju, OIB 42918688873</derivirana_varijabla>
  </DomainObject.Predmet.StrankaFormatedOIB>
  <DomainObject.Predmet.StrankaFormatedWithAdress>
    <izvorni_sadrzaj> LASO društvo s ograničenom odgovornošću za usluge u stečaju, Čakavska kuća/bb, 52341 Žminj</izvorni_sadrzaj>
    <derivirana_varijabla naziv="DomainObject.Predmet.StrankaFormatedWithAdress_1"> LASO društvo s ograničenom odgovornošću za usluge u stečaju, Čakavska kuća/bb, 52341 Žminj</derivirana_varijabla>
  </DomainObject.Predmet.StrankaFormatedWithAdress>
  <DomainObject.Predmet.StrankaFormatedWithAdressOIB>
    <izvorni_sadrzaj> LASO društvo s ograničenom odgovornošću za usluge u stečaju, OIB 42918688873, Čakavska kuća/bb, 52341 Žminj</izvorni_sadrzaj>
    <derivirana_varijabla naziv="DomainObject.Predmet.StrankaFormatedWithAdressOIB_1"> LASO društvo s ograničenom odgovornošću za usluge u stečaju, OIB 42918688873, Čakavska kuća/bb, 52341 Žminj</derivirana_varijabla>
  </DomainObject.Predmet.StrankaFormatedWithAdressOIB>
  <DomainObject.Predmet.StrankaWithAdress>
    <izvorni_sadrzaj>LASO društvo s ograničenom odgovornošću za usluge u stečaju Čakavska kuća/bb,52341 Žminj</izvorni_sadrzaj>
    <derivirana_varijabla naziv="DomainObject.Predmet.StrankaWithAdress_1">LASO društvo s ograničenom odgovornošću za usluge u stečaju Čakavska kuća/bb,52341 Žminj</derivirana_varijabla>
  </DomainObject.Predmet.StrankaWithAdress>
  <DomainObject.Predmet.StrankaWithAdressOIB>
    <izvorni_sadrzaj>LASO društvo s ograničenom odgovornošću za usluge u stečaju, OIB 42918688873, Čakavska kuća/bb,52341 Žminj</izvorni_sadrzaj>
    <derivirana_varijabla naziv="DomainObject.Predmet.StrankaWithAdressOIB_1">LASO društvo s ograničenom odgovornošću za usluge u stečaju, OIB 42918688873, Čakavska kuća/bb,52341 Žminj</derivirana_varijabla>
  </DomainObject.Predmet.StrankaWithAdressOIB>
  <DomainObject.Predmet.StrankaNazivFormated>
    <izvorni_sadrzaj>LASO društvo s ograničenom odgovornošću za usluge u stečaju</izvorni_sadrzaj>
    <derivirana_varijabla naziv="DomainObject.Predmet.StrankaNazivFormated_1">LASO društvo s ograničenom odgovornošću za usluge u stečaju</derivirana_varijabla>
  </DomainObject.Predmet.StrankaNazivFormated>
  <DomainObject.Predmet.StrankaNazivFormatedOIB>
    <izvorni_sadrzaj>LASO društvo s ograničenom odgovornošću za usluge u stečaju, OIB 42918688873</izvorni_sadrzaj>
    <derivirana_varijabla naziv="DomainObject.Predmet.StrankaNazivFormatedOIB_1">LASO društvo s ograničenom odgovornošću za usluge u stečaju, OIB 42918688873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LASO društvo s ograničenom odgovornošću za usluge u stečaju</item>
    </izvorni_sadrzaj>
    <derivirana_varijabla naziv="DomainObject.Predmet.StrankaListFormated_1">
      <item>LASO društvo s ograničenom odgovornošću za usluge u stečaju</item>
    </derivirana_varijabla>
  </DomainObject.Predmet.StrankaListFormated>
  <DomainObject.Predmet.StrankaListFormatedOIB>
    <izvorni_sadrzaj>
      <item>LASO društvo s ograničenom odgovornošću za usluge u stečaju, OIB 42918688873</item>
    </izvorni_sadrzaj>
    <derivirana_varijabla naziv="DomainObject.Predmet.StrankaListFormatedOIB_1">
      <item>LASO društvo s ograničenom odgovornošću za usluge u stečaju, OIB 42918688873</item>
    </derivirana_varijabla>
  </DomainObject.Predmet.StrankaListFormatedOIB>
  <DomainObject.Predmet.StrankaListFormatedWithAdress>
    <izvorni_sadrzaj>
      <item>LASO društvo s ograničenom odgovornošću za usluge u stečaju, Čakavska kuća/bb, 52341 Žminj</item>
    </izvorni_sadrzaj>
    <derivirana_varijabla naziv="DomainObject.Predmet.StrankaListFormatedWithAdress_1">
      <item>LASO društvo s ograničenom odgovornošću za usluge u stečaju, Čakavska kuća/bb, 52341 Žminj</item>
    </derivirana_varijabla>
  </DomainObject.Predmet.StrankaListFormatedWithAdress>
  <DomainObject.Predmet.StrankaListFormatedWithAdressOIB>
    <izvorni_sadrzaj>
      <item>LASO društvo s ograničenom odgovornošću za usluge u stečaju, OIB 42918688873, Čakavska kuća/bb, 52341 Žminj</item>
    </izvorni_sadrzaj>
    <derivirana_varijabla naziv="DomainObject.Predmet.StrankaListFormatedWithAdressOIB_1">
      <item>LASO društvo s ograničenom odgovornošću za usluge u stečaju, OIB 42918688873, Čakavska kuća/bb, 52341 Žminj</item>
    </derivirana_varijabla>
  </DomainObject.Predmet.StrankaListFormatedWithAdressOIB>
  <DomainObject.Predmet.StrankaListNazivFormated>
    <izvorni_sadrzaj>
      <item>LASO društvo s ograničenom odgovornošću za usluge u stečaju</item>
    </izvorni_sadrzaj>
    <derivirana_varijabla naziv="DomainObject.Predmet.StrankaListNazivFormated_1">
      <item>LASO društvo s ograničenom odgovornošću za usluge u stečaju</item>
    </derivirana_varijabla>
  </DomainObject.Predmet.StrankaListNazivFormated>
  <DomainObject.Predmet.StrankaListNazivFormatedOIB>
    <izvorni_sadrzaj>
      <item>LASO društvo s ograničenom odgovornošću za usluge u stečaju, OIB 42918688873</item>
    </izvorni_sadrzaj>
    <derivirana_varijabla naziv="DomainObject.Predmet.StrankaListNazivFormatedOIB_1">
      <item>LASO društvo s ograničenom odgovornošću za usluge u stečaju, OIB 42918688873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>
      <item>Petar Turčinović</item>
      <item>ŽDO GUO Osijek</item>
    </izvorni_sadrzaj>
    <derivirana_varijabla naziv="DomainObject.Predmet.OstaliListFormated_1">
      <item>Petar Turčinović</item>
      <item>ŽDO GUO Osijek</item>
    </derivirana_varijabla>
  </DomainObject.Predmet.OstaliListFormated>
  <DomainObject.Predmet.OstaliListFormatedOIB>
    <izvorni_sadrzaj>
      <item>Petar Turčinović, OIB 08655616185</item>
      <item>ŽDO GUO Osijek, OIB 52634238587</item>
    </izvorni_sadrzaj>
    <derivirana_varijabla naziv="DomainObject.Predmet.OstaliListFormatedOIB_1">
      <item>Petar Turčinović, OIB 08655616185</item>
      <item>ŽDO GUO Osijek, OIB 52634238587</item>
    </derivirana_varijabla>
  </DomainObject.Predmet.OstaliListFormatedOIB>
  <DomainObject.Predmet.OstaliListFormatedWithAdress>
    <izvorni_sadrzaj>
      <item>Petar Turčinović, Pićan 45, 52332 Pićan</item>
      <item>ŽDO GUO Osijek</item>
    </izvorni_sadrzaj>
    <derivirana_varijabla naziv="DomainObject.Predmet.OstaliListFormatedWithAdress_1">
      <item>Petar Turčinović, Pićan 45, 52332 Pićan</item>
      <item>ŽDO GUO Osijek</item>
    </derivirana_varijabla>
  </DomainObject.Predmet.OstaliListFormatedWithAdress>
  <DomainObject.Predmet.OstaliListFormatedWithAdressOIB>
    <izvorni_sadrzaj>
      <item>Petar Turčinović, OIB 08655616185, Pićan 45, 52332 Pićan</item>
      <item>ŽDO GUO Osijek, OIB 52634238587</item>
    </izvorni_sadrzaj>
    <derivirana_varijabla naziv="DomainObject.Predmet.OstaliListFormatedWithAdressOIB_1">
      <item>Petar Turčinović, OIB 08655616185, Pićan 45, 52332 Pićan</item>
      <item>ŽDO GUO Osijek, OIB 52634238587</item>
    </derivirana_varijabla>
  </DomainObject.Predmet.OstaliListFormatedWithAdressOIB>
  <DomainObject.Predmet.OstaliListNazivFormated>
    <izvorni_sadrzaj>
      <item>Petar Turčinović</item>
      <item>ŽDO GUO Osijek</item>
    </izvorni_sadrzaj>
    <derivirana_varijabla naziv="DomainObject.Predmet.OstaliListNazivFormated_1">
      <item>Petar Turčinović</item>
      <item>ŽDO GUO Osijek</item>
    </derivirana_varijabla>
  </DomainObject.Predmet.OstaliListNazivFormated>
  <DomainObject.Predmet.OstaliListNazivFormatedOIB>
    <izvorni_sadrzaj>
      <item>Petar Turčinović, OIB 08655616185</item>
      <item>ŽDO GUO Osijek, OIB 52634238587</item>
    </izvorni_sadrzaj>
    <derivirana_varijabla naziv="DomainObject.Predmet.OstaliListNazivFormatedOIB_1">
      <item>Petar Turčinović, OIB 08655616185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LASO društvo s ograničenom odgovornošću za usluge u stečaju</izvorni_sadrzaj>
    <derivirana_varijabla naziv="DomainObject.Predmet.StrankaIDrugi_1">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LASO društvo s ograničenom odgovornošću za usluge u stečaju, OIB 42918688873, Čakavska kuća/bb, 52341 Žminj</izvorni_sadrzaj>
    <derivirana_varijabla naziv="DomainObject.Predmet.StrankaIDrugiAdressOIB_1">LASO društvo s ograničenom odgovornošću za usluge u stečaju, OIB 42918688873, Čakavska kuća/bb, 52341 Žminj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LASO društvo s ograničenom odgovornošću za usluge u stečaju</item>
      <item>Petar Turčinović</item>
      <item>ŽDO GUO Osijek</item>
    </izvorni_sadrzaj>
    <derivirana_varijabla naziv="DomainObject.Predmet.SudioniciListNaziv_1">
      <item>LASO d.o.o. ŽMINJ</item>
      <item>LASO društvo s ograničenom odgovornošću za usluge u stečaju</item>
      <item>Petar Turčinović</item>
      <item>ŽDO GUO Osijek</item>
    </derivirana_varijabla>
  </DomainObject.Predmet.SudioniciListNaziv>
  <DomainObject.Predmet.SudioniciListAdressOIB>
    <izvorni_sadrzaj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izvorni_sadrzaj>
    <derivirana_varijabla naziv="DomainObject.Predmet.SudioniciListAdressOIB_1">
      <item>LASO d.o.o. ŽMINJ, OIB 42918688873, Čakavska kuća/bb,52341 Žminj</item>
      <item>LASO društvo s ograničenom odgovornošću za usluge u stečaju, OIB 42918688873, Čakavska kuća/bb,52341 Žminj</item>
      <item>Petar Turčinović, OIB 08655616185, Pićan 45,52332 Pićan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42918688873</item>
      <item>, OIB 08655616185</item>
      <item>, OIB 52634238587</item>
    </izvorni_sadrzaj>
    <derivirana_varijabla naziv="DomainObject.Predmet.SudioniciListNazivOIB_1">
      <item>, OIB 42918688873</item>
      <item>, OIB 42918688873</item>
      <item>, OIB 08655616185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St-1443/2017-17</izvorni_sadrzaj>
    <derivirana_varijabla naziv="DomainObject.PredzadnjaOdlukaIzPredmeta.Oznaka_1">St-1443/2017-17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1678</properties:Characters>
  <properties:Lines>71</properties:Lines>
  <properties:Paragraphs>25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2018-11-16T12:22:00Z</dcterms:created>
  <dc:creator>Tihomir Kovačević</dc:creator>
  <cp:lastModifiedBy>Elizabeta Đeke</cp:lastModifiedBy>
  <cp:lastPrinted>2018-11-16T12:48:00Z</cp:lastPrinted>
  <dcterms:modified xmlns:xsi="http://www.w3.org/2001/XMLSchema-instance" xsi:type="dcterms:W3CDTF">2018-11-20T07:26:00Z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