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7433" w14:paraId="2547433" w:rsidRDefault="00C17039" w:rsidP="00CB4D6B" w:rsidR="00EA79C2" w:rsidRPr="00E67616">
      <w:pPr>
        <w15:collapsed w:val="false"/>
      </w:pPr>
      <w:bookmarkStart w:name="_GoBack" w:id="0"/>
      <w:bookmarkEnd w:id="0"/>
      <w:r w:rsidRPr="00E67616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E67616"/>
    <w:p w:rsidRDefault="00CB4D6B" w:rsidP="00CB4D6B" w:rsidR="00CB4D6B" w:rsidRPr="00E67616">
      <w:r w:rsidRPr="00E67616">
        <w:t>REPUBLIKA HRVATSKA</w:t>
      </w:r>
    </w:p>
    <w:p w:rsidRDefault="00CB4D6B" w:rsidP="00CB4D6B" w:rsidR="00CB4D6B" w:rsidRPr="00E67616">
      <w:r w:rsidRPr="00E67616">
        <w:t>TRGOVAČKI SUD U ZAGREBU</w:t>
      </w:r>
    </w:p>
    <w:p w:rsidRDefault="00CB4D6B" w:rsidP="00CB4D6B" w:rsidR="00CB4D6B" w:rsidRPr="00E67616">
      <w:r w:rsidRPr="00E67616">
        <w:t>Zagreb, Amruševa 2/II</w:t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  <w:t xml:space="preserve">7 </w:t>
      </w:r>
      <w:r w:rsidR="00E67616" w:rsidRPr="00E67616">
        <w:t>St-4327/16</w:t>
      </w:r>
    </w:p>
    <w:p w:rsidRDefault="00CB4D6B" w:rsidP="00CB4D6B" w:rsidR="00CB4D6B" w:rsidRPr="00E67616"/>
    <w:p w:rsidRDefault="00B372C2" w:rsidP="00CB4D6B" w:rsidR="00992C1E" w:rsidRPr="00E67616">
      <w:pPr>
        <w:jc w:val="center"/>
      </w:pPr>
      <w:r w:rsidRPr="00E67616">
        <w:t xml:space="preserve">U </w:t>
      </w:r>
      <w:r w:rsidR="00BA5E0F" w:rsidRPr="00E67616">
        <w:t xml:space="preserve"> </w:t>
      </w:r>
      <w:r w:rsidRPr="00E67616">
        <w:t>I M E  R E P U B L I K E  H R V A T S K E</w:t>
      </w:r>
    </w:p>
    <w:p w:rsidRDefault="00CB4D6B" w:rsidP="00CB4D6B" w:rsidR="00CB4D6B" w:rsidRPr="00E67616">
      <w:pPr>
        <w:jc w:val="center"/>
      </w:pPr>
      <w:r w:rsidRPr="00E67616">
        <w:t>R J E Š E N J E</w:t>
      </w:r>
    </w:p>
    <w:p w:rsidRDefault="00CB4D6B" w:rsidP="00CB4D6B" w:rsidR="00CB4D6B" w:rsidRPr="00E67616">
      <w:pPr>
        <w:jc w:val="center"/>
      </w:pPr>
    </w:p>
    <w:p w:rsidRDefault="00CB4D6B" w:rsidP="00CB4D6B" w:rsidR="00CB4D6B" w:rsidRPr="00E67616">
      <w:pPr>
        <w:jc w:val="both"/>
      </w:pPr>
      <w:r w:rsidRPr="00E67616">
        <w:tab/>
        <w:t xml:space="preserve">Trgovački sud u Zagrebu po sucu pojedincu Vesni Malenica kao stečajnom sucu u postupku sklapanja predstečajne nagodbe s dužnikom </w:t>
      </w:r>
      <w:r w:rsidR="00E67616" w:rsidRPr="00E67616">
        <w:t xml:space="preserve">FormaSana d. o. o., Zagreb, Vrbanićeva ulica 24, OIB 48787430817, </w:t>
      </w:r>
      <w:r w:rsidR="00A2659C" w:rsidRPr="00E67616">
        <w:t xml:space="preserve">nakon održanog ročišta radi sklapanja predstečajne nagodbe, </w:t>
      </w:r>
      <w:r w:rsidR="00E67616" w:rsidRPr="00E67616">
        <w:t>20. rujna</w:t>
      </w:r>
      <w:r w:rsidR="00D356FA" w:rsidRPr="00E67616">
        <w:t xml:space="preserve"> 2016.</w:t>
      </w:r>
    </w:p>
    <w:p w:rsidRDefault="00CB4D6B" w:rsidP="00CB4D6B" w:rsidR="00CB4D6B" w:rsidRPr="00E67616">
      <w:pPr>
        <w:jc w:val="both"/>
      </w:pPr>
    </w:p>
    <w:p w:rsidRDefault="00CB4D6B" w:rsidP="00CB4D6B" w:rsidR="00CB4D6B" w:rsidRPr="00E67616">
      <w:pPr>
        <w:jc w:val="center"/>
        <w:rPr>
          <w:bCs/>
        </w:rPr>
      </w:pPr>
      <w:r w:rsidRPr="00E67616">
        <w:rPr>
          <w:bCs/>
        </w:rPr>
        <w:t>r i j e š i o  j e</w:t>
      </w:r>
    </w:p>
    <w:p w:rsidRDefault="00CB4D6B" w:rsidP="00452FEC" w:rsidR="00CB4D6B" w:rsidRPr="00E67616">
      <w:pPr>
        <w:ind w:firstLine="646" w:right="545" w:left="770"/>
        <w:jc w:val="both"/>
      </w:pPr>
    </w:p>
    <w:p w:rsidRDefault="00A2659C" w:rsidP="00A2659C" w:rsidR="00A2659C" w:rsidRPr="00E67616">
      <w:pPr>
        <w:ind w:firstLine="660" w:right="-2"/>
        <w:jc w:val="both"/>
      </w:pPr>
      <w:r w:rsidRPr="00E67616">
        <w:t xml:space="preserve">Odobrava se sklapanje predstečajne nagodbe s dužnikom </w:t>
      </w:r>
      <w:r w:rsidR="00E67616" w:rsidRPr="00E67616">
        <w:t>FormaSana d. o. o., Zagreb, Vrbanićeva ulica 24, OIB 48787430817</w:t>
      </w:r>
      <w:r w:rsidRPr="00E67616">
        <w:t>, kojom se isti obvezuje podmiriti vjerovnike na slijedeći način:</w:t>
      </w:r>
    </w:p>
    <w:p w:rsidRDefault="00E67616" w:rsidP="00E67616" w:rsidR="00E67616" w:rsidRPr="00E67616">
      <w:pPr>
        <w:ind w:right="-2"/>
        <w:jc w:val="both"/>
      </w:pPr>
      <w:r w:rsidRPr="00E67616">
        <w:rPr>
          <w:bCs/>
          <w:color w:val="000000"/>
          <w:kern w:val="1"/>
          <w:lang w:eastAsia="hr-HR" w:val="af-ZA"/>
        </w:rPr>
        <w:t xml:space="preserve">1.a skupina - Javna uprava i trgovačka društva u većinskom vlasništvu RH - iznos </w:t>
      </w:r>
      <w:r w:rsidRPr="00E67616">
        <w:rPr>
          <w:rFonts w:eastAsia="Calibri"/>
          <w:bCs/>
          <w:color w:val="000000"/>
          <w:kern w:val="1"/>
          <w:lang w:eastAsia="hr-HR" w:val="af-ZA"/>
        </w:rPr>
        <w:t>tražbin</w:t>
      </w:r>
      <w:r w:rsidRPr="00E67616">
        <w:rPr>
          <w:bCs/>
          <w:color w:val="000000"/>
          <w:kern w:val="1"/>
          <w:lang w:eastAsia="hr-HR" w:val="af-ZA"/>
        </w:rPr>
        <w:t xml:space="preserve">a </w:t>
      </w:r>
    </w:p>
    <w:p w:rsidRDefault="00E67616" w:rsidP="00E67616" w:rsidR="00E67616" w:rsidRPr="00E67616">
      <w:pPr>
        <w:spacing w:lineRule="atLeast" w:line="100"/>
        <w:jc w:val="both"/>
        <w:rPr>
          <w:bCs/>
          <w:color w:val="000000"/>
          <w:kern w:val="1"/>
          <w:lang w:eastAsia="hr-HR" w:val="af-ZA"/>
        </w:rPr>
      </w:pPr>
      <w:r w:rsidRPr="00E67616">
        <w:rPr>
          <w:rFonts w:eastAsia="Calibri"/>
          <w:bCs/>
          <w:color w:val="000000"/>
          <w:kern w:val="1"/>
          <w:lang w:eastAsia="hr-HR" w:val="af-ZA"/>
        </w:rPr>
        <w:t xml:space="preserve">                        </w:t>
      </w:r>
      <w:r w:rsidRPr="00E67616">
        <w:rPr>
          <w:bCs/>
          <w:color w:val="000000"/>
          <w:kern w:val="1"/>
          <w:lang w:eastAsia="hr-HR" w:val="af-ZA"/>
        </w:rPr>
        <w:t>manji od 10.000,00 kn</w:t>
      </w:r>
    </w:p>
    <w:p w:rsidRDefault="00E67616" w:rsidP="00E67616" w:rsidR="00E67616" w:rsidRPr="00E67616">
      <w:pPr>
        <w:spacing w:lineRule="atLeast" w:line="100"/>
        <w:jc w:val="both"/>
        <w:rPr>
          <w:kern w:val="1"/>
          <w:lang w:val="af-ZA"/>
        </w:rPr>
      </w:pPr>
    </w:p>
    <w:p w:rsidRDefault="00E67616" w:rsidP="00E67616" w:rsidR="00E67616" w:rsidRPr="00E67616">
      <w:pPr>
        <w:pStyle w:val="Odlomakpopisa"/>
        <w:widowControl w:val="false"/>
        <w:numPr>
          <w:ilvl w:val="0"/>
          <w:numId w:val="31"/>
        </w:numPr>
        <w:suppressAutoHyphens/>
        <w:spacing w:after="0"/>
        <w:ind w:hanging="357" w:left="714"/>
        <w:jc w:val="both"/>
        <w:rPr>
          <w:rFonts w:hAnsi="Times New Roman" w:ascii="Times New Roman"/>
          <w:sz w:val="24"/>
          <w:szCs w:val="24"/>
        </w:rPr>
      </w:pPr>
      <w:r w:rsidRPr="00E67616">
        <w:rPr>
          <w:rFonts w:hAnsi="Times New Roman" w:ascii="Times New Roman"/>
          <w:sz w:val="24"/>
          <w:szCs w:val="24"/>
        </w:rPr>
        <w:t>Otpis 70 % ukupno utvrđenih tražbina; otplata preostalog iznosa tražbine jednokratno 31.07.2017., bez kamata.</w:t>
      </w:r>
    </w:p>
    <w:p w:rsidRDefault="00E67616" w:rsidP="00E67616" w:rsidR="00E67616" w:rsidRPr="00E67616">
      <w:pPr>
        <w:pStyle w:val="Odlomakpopisa"/>
        <w:ind w:left="714"/>
        <w:jc w:val="both"/>
        <w:rPr>
          <w:rFonts w:hAnsi="Times New Roman" w:ascii="Times New Roman"/>
        </w:rPr>
      </w:pPr>
    </w:p>
    <w:tbl>
      <w:tblPr>
        <w:tblStyle w:val="Reetkatablice"/>
        <w:tblW w:type="dxa" w:w="9938"/>
        <w:tblLayout w:type="fixed"/>
        <w:tblLook w:val="04A0" w:noVBand="1" w:noHBand="0" w:lastColumn="0" w:firstColumn="1" w:lastRow="0" w:firstRow="1"/>
      </w:tblPr>
      <w:tblGrid>
        <w:gridCol w:w="441"/>
        <w:gridCol w:w="1502"/>
        <w:gridCol w:w="3459"/>
        <w:gridCol w:w="1417"/>
        <w:gridCol w:w="1424"/>
        <w:gridCol w:w="1695"/>
      </w:tblGrid>
      <w:tr w:rsidTr="00E67616" w:rsidR="00E67616" w:rsidRPr="00E67616">
        <w:trPr>
          <w:trHeight w:val="900"/>
        </w:trPr>
        <w:tc>
          <w:tcPr>
            <w:tcW w:type="dxa" w:w="44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345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424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70%</w:t>
            </w:r>
          </w:p>
        </w:tc>
        <w:tc>
          <w:tcPr>
            <w:tcW w:type="dxa" w:w="1695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JEDNOKRATNA ISPLATA 31.07.2017.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6"/>
            <w:noWrap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1.a. JAVNA UPRAVA I TRGOVAČKA DRUŠTVA U VEĆINSKOM VLASNIŠTVU RH- tražbine do 10.000,00 kn</w:t>
            </w:r>
          </w:p>
        </w:tc>
      </w:tr>
      <w:tr w:rsidTr="00E67616" w:rsidR="00E67616" w:rsidRPr="00E67616">
        <w:trPr>
          <w:trHeight w:val="578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type="dxa" w:w="3459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HEP - Operator distribucijskog sustava d.o.o.</w:t>
            </w:r>
          </w:p>
        </w:tc>
        <w:tc>
          <w:tcPr>
            <w:tcW w:type="dxa" w:w="1417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9.005,68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6.303,98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2.701,70 kn</w:t>
            </w:r>
          </w:p>
        </w:tc>
      </w:tr>
      <w:tr w:rsidTr="00E67616" w:rsidR="00E67616" w:rsidRPr="00E67616">
        <w:trPr>
          <w:trHeight w:val="275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83416546499</w:t>
            </w:r>
          </w:p>
        </w:tc>
        <w:tc>
          <w:tcPr>
            <w:tcW w:type="dxa" w:w="3459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VODOOPSKRBA I ODVODNJA d.o.o.</w:t>
            </w:r>
          </w:p>
        </w:tc>
        <w:tc>
          <w:tcPr>
            <w:tcW w:type="dxa" w:w="1417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1.975,42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1.382,79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592,63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68419124305</w:t>
            </w:r>
          </w:p>
        </w:tc>
        <w:tc>
          <w:tcPr>
            <w:tcW w:type="dxa" w:w="345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Hrvatska radiotelevizija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5.527,16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3.869,01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1.658,15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85828625994</w:t>
            </w:r>
          </w:p>
        </w:tc>
        <w:tc>
          <w:tcPr>
            <w:tcW w:type="dxa" w:w="345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Fond za zaštitu okoliša i energetsku učinkovitost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6.101,29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4.270,90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1.830,39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345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1.586,09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1.110,26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475,83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75901612733</w:t>
            </w:r>
          </w:p>
        </w:tc>
        <w:tc>
          <w:tcPr>
            <w:tcW w:type="dxa" w:w="345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OPĆINA SELCA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386,00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270,20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115,80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96330310281</w:t>
            </w:r>
          </w:p>
        </w:tc>
        <w:tc>
          <w:tcPr>
            <w:tcW w:type="dxa" w:w="345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Autocesta Rijeka-Zagreb d.d.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345,00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241,50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103,50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50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09228704508</w:t>
            </w:r>
          </w:p>
        </w:tc>
        <w:tc>
          <w:tcPr>
            <w:tcW w:type="dxa" w:w="345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VG KOMUNALAC d.o.o.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240,00</w:t>
            </w:r>
          </w:p>
        </w:tc>
        <w:tc>
          <w:tcPr>
            <w:tcW w:type="dxa" w:w="142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168,00 kn</w:t>
            </w:r>
          </w:p>
        </w:tc>
        <w:tc>
          <w:tcPr>
            <w:tcW w:type="dxa" w:w="169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72,00 kn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rFonts w:eastAsia="Calibri"/>
          <w:bCs/>
          <w:color w:val="000000"/>
          <w:kern w:val="1"/>
          <w:sz w:val="22"/>
          <w:szCs w:val="22"/>
          <w:lang w:eastAsia="hr-HR" w:val="af-ZA"/>
        </w:rPr>
      </w:pPr>
      <w:r w:rsidRPr="00E67616">
        <w:rPr>
          <w:bCs/>
          <w:color w:val="000000"/>
          <w:kern w:val="1"/>
          <w:sz w:val="22"/>
          <w:szCs w:val="22"/>
          <w:lang w:eastAsia="hr-HR" w:val="af-ZA"/>
        </w:rPr>
        <w:t xml:space="preserve">1.b skupina – Javna uprava i trgovačka društva u većinskom vlasništvu RH – iznos </w:t>
      </w:r>
      <w:r w:rsidRPr="00E67616">
        <w:rPr>
          <w:rFonts w:eastAsia="Calibri"/>
          <w:bCs/>
          <w:color w:val="000000"/>
          <w:kern w:val="1"/>
          <w:sz w:val="22"/>
          <w:szCs w:val="22"/>
          <w:lang w:eastAsia="hr-HR" w:val="af-ZA"/>
        </w:rPr>
        <w:t>tražbin</w:t>
      </w:r>
      <w:r w:rsidRPr="00E67616">
        <w:rPr>
          <w:bCs/>
          <w:color w:val="000000"/>
          <w:kern w:val="1"/>
          <w:sz w:val="22"/>
          <w:szCs w:val="22"/>
          <w:lang w:eastAsia="hr-HR" w:val="af-ZA"/>
        </w:rPr>
        <w:t>a veći</w:t>
      </w:r>
    </w:p>
    <w:p w:rsidRDefault="00E67616" w:rsidP="00E67616" w:rsidR="00E67616" w:rsidRPr="00E67616">
      <w:pPr>
        <w:spacing w:lineRule="atLeast" w:line="100"/>
        <w:jc w:val="both"/>
        <w:rPr>
          <w:kern w:val="1"/>
          <w:sz w:val="22"/>
          <w:szCs w:val="22"/>
          <w:lang w:val="af-ZA"/>
        </w:rPr>
      </w:pPr>
      <w:r w:rsidRPr="00E67616">
        <w:rPr>
          <w:rFonts w:eastAsia="Calibri"/>
          <w:bCs/>
          <w:color w:val="000000"/>
          <w:kern w:val="1"/>
          <w:sz w:val="22"/>
          <w:szCs w:val="22"/>
          <w:lang w:eastAsia="hr-HR" w:val="af-ZA"/>
        </w:rPr>
        <w:t xml:space="preserve">                        </w:t>
      </w:r>
      <w:r w:rsidRPr="00E67616">
        <w:rPr>
          <w:bCs/>
          <w:color w:val="000000"/>
          <w:kern w:val="1"/>
          <w:sz w:val="22"/>
          <w:szCs w:val="22"/>
          <w:lang w:eastAsia="hr-HR" w:val="af-ZA"/>
        </w:rPr>
        <w:t>od 10.000,00 kn</w:t>
      </w: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numPr>
          <w:ilvl w:val="0"/>
          <w:numId w:val="30"/>
        </w:numPr>
        <w:spacing w:lineRule="auto" w:line="276"/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lastRenderedPageBreak/>
        <w:t xml:space="preserve">Otpis 70 % ukupno utvrđenih tražbina; otplata preostalog iznosa tražbine u  4 godina,   </w:t>
      </w: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>uz</w:t>
      </w:r>
      <w:r w:rsidRPr="00E67616">
        <w:rPr>
          <w:rFonts w:eastAsia="Calibri"/>
          <w:kern w:val="1"/>
          <w:sz w:val="22"/>
          <w:szCs w:val="22"/>
          <w:lang w:val="af-ZA"/>
        </w:rPr>
        <w:t xml:space="preserve"> </w:t>
      </w:r>
      <w:r w:rsidRPr="00E67616">
        <w:rPr>
          <w:kern w:val="1"/>
          <w:sz w:val="22"/>
          <w:szCs w:val="22"/>
          <w:lang w:val="af-ZA"/>
        </w:rPr>
        <w:t>2 godine počeka (2+2); jednake mjesečne rate, 1 rata dospijeva 31.07.2018., kamata</w:t>
      </w:r>
      <w:r w:rsidRPr="00E67616">
        <w:rPr>
          <w:rFonts w:eastAsia="Calibri"/>
          <w:kern w:val="1"/>
          <w:sz w:val="22"/>
          <w:szCs w:val="22"/>
          <w:lang w:val="af-ZA"/>
        </w:rPr>
        <w:t xml:space="preserve"> </w:t>
      </w:r>
      <w:r w:rsidRPr="00E67616">
        <w:rPr>
          <w:kern w:val="1"/>
          <w:sz w:val="22"/>
          <w:szCs w:val="22"/>
          <w:lang w:val="af-ZA"/>
        </w:rPr>
        <w:t>4,5% godišnje za vrijeme počeka i otplate,</w:t>
      </w:r>
    </w:p>
    <w:p w:rsidRDefault="00E67616" w:rsidP="00E67616" w:rsidR="00E67616" w:rsidRPr="00E67616">
      <w:pPr>
        <w:spacing w:lineRule="atLeast" w:line="100"/>
        <w:jc w:val="both"/>
        <w:rPr>
          <w:kern w:val="1"/>
          <w:sz w:val="22"/>
          <w:szCs w:val="22"/>
          <w:lang w:val="af-ZA"/>
        </w:rPr>
      </w:pPr>
    </w:p>
    <w:tbl>
      <w:tblPr>
        <w:tblStyle w:val="Reetkatablice"/>
        <w:tblW w:type="dxa" w:w="9938"/>
        <w:tblLayout w:type="fixed"/>
        <w:tblLook w:val="04A0" w:noVBand="1" w:noHBand="0" w:lastColumn="0" w:firstColumn="1" w:lastRow="0" w:firstRow="1"/>
      </w:tblPr>
      <w:tblGrid>
        <w:gridCol w:w="441"/>
        <w:gridCol w:w="1482"/>
        <w:gridCol w:w="2487"/>
        <w:gridCol w:w="1275"/>
        <w:gridCol w:w="1418"/>
        <w:gridCol w:w="1707"/>
        <w:gridCol w:w="1128"/>
      </w:tblGrid>
      <w:tr w:rsidTr="00E67616" w:rsidR="00E67616" w:rsidRPr="00E67616">
        <w:trPr>
          <w:trHeight w:val="2204"/>
        </w:trPr>
        <w:tc>
          <w:tcPr>
            <w:tcW w:type="dxa" w:w="44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48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275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41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70%</w:t>
            </w:r>
          </w:p>
        </w:tc>
        <w:tc>
          <w:tcPr>
            <w:tcW w:type="dxa" w:w="170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OTPLATA U 4 GODINA UZ 4,5% KAMATE, POČEK 2 godina, MJESEČNE RATE,1. rata 31.07.2018.</w:t>
            </w:r>
          </w:p>
        </w:tc>
        <w:tc>
          <w:tcPr>
            <w:tcW w:type="dxa" w:w="112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IZNOS RATE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7"/>
            <w:noWrap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1.b. JAVNA UPRAVA I TRGOVAČKA DRUŠTVA U VEĆINSKOM VLASNIŠTVU RH -tražbine iznad 10.000,000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Ministarstvo financija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263.505,06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184.453,54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79.051,52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3.450,43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61817894937</w:t>
            </w:r>
          </w:p>
        </w:tc>
        <w:tc>
          <w:tcPr>
            <w:tcW w:type="dxa" w:w="2487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Grad Zagreb</w:t>
            </w:r>
          </w:p>
        </w:tc>
        <w:tc>
          <w:tcPr>
            <w:tcW w:type="dxa" w:w="1275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101.406,13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70.984,29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30.421,84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1.327,85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74364571096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Gradska plinara Zagreb d.o.o.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25.928,32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18.149,82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7.778,50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339,51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37926884937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Agencija za lijekove i medicinske proizvode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20.655,92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14.459,14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6.196,78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270,48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57500462912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HRVATSKE AUTOCESTE D.O.O.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11.234,00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7.863,80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3.370,20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147,10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33392005961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Zavod za javno zdravstvo grada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10.580,00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7.406,00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3.174,00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138,54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Zagrebački holding d.d.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15.540,06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10.878,04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4.662,02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203,49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87311810356</w:t>
            </w:r>
          </w:p>
        </w:tc>
        <w:tc>
          <w:tcPr>
            <w:tcW w:type="dxa" w:w="2487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Hrvatska pošta d.d.</w:t>
            </w:r>
          </w:p>
        </w:tc>
        <w:tc>
          <w:tcPr>
            <w:tcW w:type="dxa" w:w="1275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17.771,88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12.440,32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5.331,56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232,71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69693144506</w:t>
            </w:r>
          </w:p>
        </w:tc>
        <w:tc>
          <w:tcPr>
            <w:tcW w:type="dxa" w:w="2487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Hrvatske šume d.o.o.</w:t>
            </w:r>
          </w:p>
        </w:tc>
        <w:tc>
          <w:tcPr>
            <w:tcW w:type="dxa" w:w="1275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120.755,33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84.528,73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36.226,60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1.581,21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482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dxa" w:w="2487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Hrvatske vode </w:t>
            </w:r>
          </w:p>
        </w:tc>
        <w:tc>
          <w:tcPr>
            <w:tcW w:type="dxa" w:w="1275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11.066,78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7.746,75 </w:t>
            </w:r>
          </w:p>
        </w:tc>
        <w:tc>
          <w:tcPr>
            <w:tcW w:type="dxa" w:w="17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3.320,03 </w:t>
            </w:r>
          </w:p>
        </w:tc>
        <w:tc>
          <w:tcPr>
            <w:tcW w:type="dxa" w:w="112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144,91 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kern w:val="1"/>
          <w:sz w:val="22"/>
          <w:szCs w:val="22"/>
          <w:lang w:val="af-ZA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Ministarstvo financija, OIB: 18683136487 namiriti 30% ukupne utvrđene tražbine iz točke 2.ove Nagodbe, te da smanjena tražbina vjerovnika  Ministarstvo financija, OIB: 18683136487 iznosi 79.051,52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Ministarstvo financija, OIB: 18683136487,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Grad Zagreb, OIB: 61817894937 namiriti 30% ukupne utvrđene tražbine iz točke 2.ove Nagodbe, te da smanjena tražbina vjerovnika  Grad Zagreb, OIB: 61817894937 iznosi 30.421,84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Grad Zagreb, OIB: 61817894937,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lastRenderedPageBreak/>
        <w:t>Dužnik Formasana d.o.o. za trgovinu, zastupanje i usluge,10000 Zagreb, Vrbanićeva 24, OIB:48787430817 obvezuje se vjerovniku Gradska plinara Zagreb d.o.o., OIB: 74364571096 namiriti 30% ukupne utvrđene tražbine iz točke 2.ove Nagodbe, te da smanjena tražbina vjerovnika  Gradska plinara Zagreb d.o.o., OIB: 74364571096 iznosi 7.778,50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Gradska plinara Zagreb d.o.o., OIB: 74364571096,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Agencija za lijekove i medicinske proizvode, OIB: 37926884937 namiriti 30% ukupne utvrđene tražbine iz točke 2.ove Nagodbe, te da smanjena tražbina vjerovnika Agencija za lijekove i medicinske proizvode, OIB: 37926884937 iznosi 6.196,78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Agencija za lijekove i medicinske proizvode, OIB: 37926884937,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 10000 Zagreb, Vrbanićeva 24, OIB:48787430817 obvezuje se vjerovniku HRVATSKE AUTOCESTE D.O.O., OIB: 57500462912 namiriti 30% ukupne utvrđene tražbine iz točke 2.ove Nagodbe, te da smanjena tražbina vjerovnika HRVATSKE AUTOCESTE D.O.O., OIB: 57500462912 iznosi 3.370,20 kn, a da će navedenu smanjenu tražbinu dužnik Formasana d.o.o. za trgovinu, zastupanje i usluge, 10000 Zagreb, Vrbanićeva 24, OIB:48787430817, otplaćivati u 4 godina uz 2 godinu počeka (2+2), u 24 jednake mjesečne rate vjerovniku, uz plaćanje kamata za vrijeme počeka i otplate uz godišnju kamatnu stopu od 4,5%, te otplatu prve mjesečne rate 31.07.2018.g. vjerovniku HRVATSKE AUTOCESTE D.O.O., OIB: 57500462912,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 10000 Zagreb, Vrbanićeva 24, OIB:48787430817 obvezuje se vjerovniku Zavod za javno zdravstvo grada, OIB: 33392005961 namiriti 30% ukupne utvrđene tražbine iz točke 2.ove Nagodbe, te da smanjena tražbina vjerovnika Zavod za javno zdravstvo grada, OIB: 33392005961 iznosi 3.174,00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Zavod za javno zdravstvo grada, OIB: 33392005961,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 10000 Zagreb, Vrbanićeva 24, OIB:48787430817 obvezuje se vjerovniku Zagrebački holding d.d., OIB: 85584865987 namiriti 30% ukupne utvrđene tražbine iz točke 2.ove Nagodbe, te da smanjena tražbina vjerovnika Zagrebački holding d.d., OIB: 85584865987 iznosi 4.662,02 kn, a da će navedenu smanjenu tražbinu dužnik Formasana d.o.o. za trgovinu, zastupanje i usluge, 10000 Zagreb, Vrbanićeva 24, OIB:48787430817, otplaćivati u 4 godina uz 2 godinu počeka (2+2), u 24 jednake  mjesečne rate vjerovniku, uz plaćanje </w:t>
      </w:r>
      <w:r w:rsidRPr="00E67616">
        <w:rPr>
          <w:sz w:val="22"/>
          <w:szCs w:val="22"/>
        </w:rPr>
        <w:lastRenderedPageBreak/>
        <w:t>kamata za vrijeme počeka i otplate uz godišnju kamatnu stopu od 4,5%, te otplatu prve mjesečne rate 31.07.2018.g. vjerovniku Zagrebački holding d.d., OIB: 85584865987,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 10000 Zagreb, Vrbanićeva 24, OIB:48787430817 obvezuje se vjerovniku Hrvatska pošta d.d., OIB: 87311810356 namiriti 30% ukupne utvrđene tražbine iz točke 2.ove Nagodbe, te da smanjena tražbina vjerovnika Hrvatska pošta d.d., OIB: 87311810356 iznosi 5.331,56 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Hrvatska pošta d.d., OIB: 87311810356,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 10000 Zagreb, Vrbanićeva 24, OIB:48787430817 obvezuje se vjerovniku Hrvatske šume d.o.o., OIB: 69693144506 namiriti 30% ukupne utvrđene tražbine iz točke 2.ove Nagodbe, te da smanjena tražbina vjerovnika  Hrvatske šume d.o.o., OIB: 69693144506 iznosi 36.226,60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Hrvatske šume d.o.o., OIB: 69693144506,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lastRenderedPageBreak/>
        <w:t>Dužnik Formasana d.o.o. za trgovinu, zastupanje i usluge, 10000 Zagreb, Vrbanićeva 24, OIB:48787430817 obvezuje se vjerovniku Hrvatske vode, OIB: 28921383001 namiriti 30% ukupne utvrđene tražbine iz točke 2.ove Nagodbe, te da smanjena tražbina vjerovnika  Hrvatske vode, OIB: 28921383001 iznosi 3.320,03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Hrvatske vode, OIB: 28921383001,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bCs/>
          <w:color w:val="000000"/>
          <w:kern w:val="1"/>
          <w:sz w:val="22"/>
          <w:szCs w:val="22"/>
          <w:lang w:eastAsia="hr-HR" w:val="af-ZA"/>
        </w:rPr>
        <w:t>1.c skupina – Javna uprava i trgovačka društva u većinskom vlasništvu RH – osigurane razlučnim pravom</w:t>
      </w:r>
    </w:p>
    <w:p w:rsidRDefault="00E67616" w:rsidP="00E67616" w:rsidR="00E67616" w:rsidRPr="00E67616">
      <w:pPr>
        <w:numPr>
          <w:ilvl w:val="0"/>
          <w:numId w:val="37"/>
        </w:numPr>
        <w:tabs>
          <w:tab w:pos="693" w:val="left"/>
        </w:tabs>
        <w:suppressAutoHyphens/>
        <w:spacing w:lineRule="auto" w:line="276"/>
        <w:jc w:val="both"/>
        <w:rPr>
          <w:rFonts w:eastAsia="Calibri"/>
          <w:color w:val="000000"/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>Otpis 30 % ukupno utvrđenih tražbina; otplata preostalog iznosa tražbine u 7 godina, uz</w:t>
      </w:r>
      <w:r w:rsidRPr="00E67616">
        <w:rPr>
          <w:rFonts w:eastAsia="Calibri"/>
          <w:kern w:val="1"/>
          <w:sz w:val="22"/>
          <w:szCs w:val="22"/>
          <w:lang w:val="af-ZA"/>
        </w:rPr>
        <w:t xml:space="preserve"> </w:t>
      </w:r>
      <w:r w:rsidRPr="00E67616">
        <w:rPr>
          <w:kern w:val="1"/>
          <w:sz w:val="22"/>
          <w:szCs w:val="22"/>
          <w:lang w:val="af-ZA"/>
        </w:rPr>
        <w:t xml:space="preserve">2 godine počeka (2+5); jednake mjesečne rate, 1 rata dospijeva 31.07.2018., kamata </w:t>
      </w:r>
      <w:r w:rsidRPr="00E67616">
        <w:rPr>
          <w:rFonts w:eastAsia="Calibri"/>
          <w:kern w:val="1"/>
          <w:sz w:val="22"/>
          <w:szCs w:val="22"/>
          <w:lang w:val="af-ZA"/>
        </w:rPr>
        <w:t xml:space="preserve"> </w:t>
      </w:r>
      <w:r w:rsidRPr="00E67616">
        <w:rPr>
          <w:kern w:val="1"/>
          <w:sz w:val="22"/>
          <w:szCs w:val="22"/>
          <w:lang w:val="af-ZA"/>
        </w:rPr>
        <w:t>4,5% godišnje za vrijeme počeka i otplate,</w:t>
      </w:r>
    </w:p>
    <w:p w:rsidRDefault="00E67616" w:rsidP="00E67616" w:rsidR="00E67616" w:rsidRPr="00E67616">
      <w:pPr>
        <w:tabs>
          <w:tab w:pos="693" w:val="left"/>
        </w:tabs>
        <w:spacing w:lineRule="atLeast" w:line="100"/>
        <w:ind w:left="720"/>
        <w:jc w:val="both"/>
        <w:rPr>
          <w:rFonts w:eastAsia="Calibri"/>
          <w:color w:val="000000"/>
          <w:kern w:val="1"/>
          <w:sz w:val="22"/>
          <w:szCs w:val="22"/>
          <w:lang w:val="af-ZA"/>
        </w:rPr>
      </w:pPr>
    </w:p>
    <w:p w:rsidRDefault="00E67616" w:rsidP="00E67616" w:rsidR="00E67616" w:rsidRPr="00E67616">
      <w:pPr>
        <w:tabs>
          <w:tab w:pos="693" w:val="left"/>
        </w:tabs>
        <w:spacing w:lineRule="atLeast" w:line="100"/>
        <w:ind w:left="720"/>
        <w:jc w:val="both"/>
        <w:rPr>
          <w:rFonts w:eastAsia="Calibri"/>
          <w:color w:val="000000"/>
          <w:kern w:val="1"/>
          <w:sz w:val="22"/>
          <w:szCs w:val="22"/>
          <w:lang w:val="af-ZA"/>
        </w:rPr>
      </w:pPr>
    </w:p>
    <w:tbl>
      <w:tblPr>
        <w:tblStyle w:val="Reetkatablice"/>
        <w:tblW w:type="dxa" w:w="9938"/>
        <w:tblLook w:val="04A0" w:noVBand="1" w:noHBand="0" w:lastColumn="0" w:firstColumn="1" w:lastRow="0" w:firstRow="1"/>
      </w:tblPr>
      <w:tblGrid>
        <w:gridCol w:w="657"/>
        <w:gridCol w:w="1610"/>
        <w:gridCol w:w="1610"/>
        <w:gridCol w:w="1418"/>
        <w:gridCol w:w="1417"/>
        <w:gridCol w:w="2410"/>
        <w:gridCol w:w="1134"/>
      </w:tblGrid>
      <w:tr w:rsidTr="00E67616" w:rsidR="00E67616" w:rsidRPr="00E67616">
        <w:trPr>
          <w:trHeight w:val="1363"/>
        </w:trPr>
        <w:tc>
          <w:tcPr>
            <w:tcW w:type="dxa" w:w="58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52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41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30%</w:t>
            </w:r>
          </w:p>
        </w:tc>
        <w:tc>
          <w:tcPr>
            <w:tcW w:type="dxa" w:w="2410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OTPLATA U 7 GODINA UZ 4,5% KAMATE, POČEK 2 godina, MJESEČNE RATE, 1. rata 31.07.2018.</w:t>
            </w:r>
          </w:p>
        </w:tc>
        <w:tc>
          <w:tcPr>
            <w:tcW w:type="dxa" w:w="1134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IZNOS RATE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7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1.c JAVNA UPRAVA I TRGOVAČKA DRUŠTVA U VEĆINSKOM VLASNIŠTVU RH  - osigurane  razlučnim pravom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1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1528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Ministarstvo financija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1.766.186,11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529.855,83 </w:t>
            </w:r>
          </w:p>
        </w:tc>
        <w:tc>
          <w:tcPr>
            <w:tcW w:type="dxa" w:w="2410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1.236.330,28 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23.048,93 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 10000 Zagreb, Vrbanićeva 24, OIB:48787430817 obvezuje se vjerovniku Ministarstvo financija, OIB: 18683136487 namiriti 30% ukupne utvrđene tražbine iz točke 2.ove Nagodbe, te da smanjena tražbina vjerovnika Ministarstvo financija, OIB: 18683136487 iznosi 1.236.330,28 kn, a da će navedenu smanjenu tražbinu dužnik Formasana d.o.o. za trgovinu, zastupanje i usluge, 10000 Zagreb, Vrbanićeva 24, OIB:48787430817, otplaćivati u 7 godina uz 2 godinu počeka (2+5), u 60 jednake  mjesečne rate vjerovniku, uz plaćanje kamata za vrijeme počeka i otplate uz godišnju kamatnu stopu od 4,5%, te otplatu prve mjesečne rate 31.07.2018.g. vjerovniku Ministarstvo financija, OIB: 18683136487, izvršiti na način kako slijedi:</w:t>
      </w:r>
    </w:p>
    <w:tbl>
      <w:tblPr>
        <w:tblW w:type="dxa" w:w="8500"/>
        <w:tblInd w:type="dxa" w:w="93"/>
        <w:tblLook w:val="04A0" w:noVBand="1" w:noHBand="0" w:lastColumn="0" w:firstColumn="1" w:lastRow="0" w:firstRow="1"/>
      </w:tblPr>
      <w:tblGrid>
        <w:gridCol w:w="1560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23.048,93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  <w:r w:rsidRPr="00E67616">
        <w:rPr>
          <w:sz w:val="22"/>
          <w:szCs w:val="22"/>
        </w:rPr>
        <w:t>Utvrđuje se da je u Planu financijskog restrukturiranja koji je prihvaćen u postupku  predstečajne nagodbe koji se nad dužnikom FORMASANA d.o.o. Zagreb, Vrbanićeva ulica 24, OIB: 48787430817</w:t>
      </w:r>
      <w:r w:rsidRPr="00E67616">
        <w:rPr>
          <w:rFonts w:eastAsia="Arial"/>
          <w:sz w:val="22"/>
          <w:szCs w:val="22"/>
        </w:rPr>
        <w:t xml:space="preserve">, </w:t>
      </w:r>
      <w:r w:rsidRPr="00E67616">
        <w:rPr>
          <w:sz w:val="22"/>
          <w:szCs w:val="22"/>
        </w:rPr>
        <w:t xml:space="preserve">vodio pred Financijskom agencijom pod Klasom </w:t>
      </w:r>
      <w:r w:rsidRPr="00E67616">
        <w:rPr>
          <w:sz w:val="22"/>
          <w:szCs w:val="22"/>
          <w:lang w:eastAsia="hr-HR"/>
        </w:rPr>
        <w:t xml:space="preserve">UP - I/110/07/15-01/8678 </w:t>
      </w:r>
      <w:r w:rsidRPr="00E67616">
        <w:rPr>
          <w:sz w:val="22"/>
          <w:szCs w:val="22"/>
        </w:rPr>
        <w:t xml:space="preserve"> na ročištu za glasovanje dana 13.04.2016.g. za </w:t>
      </w:r>
      <w:r w:rsidRPr="00E67616">
        <w:rPr>
          <w:bCs/>
          <w:sz w:val="22"/>
          <w:szCs w:val="22"/>
        </w:rPr>
        <w:t>2. grupu</w:t>
      </w:r>
      <w:r w:rsidRPr="00E67616">
        <w:rPr>
          <w:color w:val="000000"/>
          <w:sz w:val="22"/>
          <w:szCs w:val="22"/>
        </w:rPr>
        <w:t xml:space="preserve"> </w:t>
      </w:r>
      <w:r w:rsidRPr="00E67616">
        <w:rPr>
          <w:sz w:val="22"/>
          <w:szCs w:val="22"/>
        </w:rPr>
        <w:t>predviđeno sljedeće:</w:t>
      </w: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>2.a skupina vjerovnika – financijske institucije, neosigurane</w:t>
      </w:r>
    </w:p>
    <w:p w:rsidRDefault="00E67616" w:rsidP="00E67616" w:rsidR="00E67616" w:rsidRPr="00E67616">
      <w:pPr>
        <w:numPr>
          <w:ilvl w:val="0"/>
          <w:numId w:val="32"/>
        </w:numPr>
        <w:suppressAutoHyphens/>
        <w:spacing w:lineRule="auto" w:line="276"/>
        <w:ind w:hanging="357" w:left="714"/>
        <w:jc w:val="both"/>
        <w:rPr>
          <w:color w:val="000000"/>
          <w:kern w:val="1"/>
          <w:sz w:val="22"/>
          <w:szCs w:val="22"/>
          <w:shd w:fill="FFFF00" w:color="auto" w:val="clear"/>
          <w:lang w:eastAsia="hr-HR" w:val="af-ZA"/>
        </w:rPr>
      </w:pPr>
      <w:r w:rsidRPr="00E67616">
        <w:rPr>
          <w:kern w:val="1"/>
          <w:sz w:val="22"/>
          <w:szCs w:val="22"/>
          <w:lang w:val="af-ZA"/>
        </w:rPr>
        <w:t>Otpis 70 % ukupno utvrđenih tražbina; otplata preostalog iznosa tražbine jednokratno 31.07.2017., bez kamata,</w:t>
      </w:r>
    </w:p>
    <w:p w:rsidRDefault="00E67616" w:rsidP="00E67616" w:rsidR="00E67616" w:rsidRPr="00E67616">
      <w:pPr>
        <w:pStyle w:val="Odlomakpopisa"/>
        <w:spacing w:lineRule="atLeast" w:line="100"/>
        <w:jc w:val="both"/>
        <w:rPr>
          <w:rFonts w:hAnsi="Times New Roman" w:ascii="Times New Roman"/>
        </w:rPr>
      </w:pPr>
    </w:p>
    <w:tbl>
      <w:tblPr>
        <w:tblStyle w:val="Reetkatablice"/>
        <w:tblW w:type="dxa" w:w="9938"/>
        <w:tblLook w:val="04A0" w:noVBand="1" w:noHBand="0" w:lastColumn="0" w:firstColumn="1" w:lastRow="0" w:firstRow="1"/>
      </w:tblPr>
      <w:tblGrid>
        <w:gridCol w:w="657"/>
        <w:gridCol w:w="1610"/>
        <w:gridCol w:w="3229"/>
        <w:gridCol w:w="1559"/>
        <w:gridCol w:w="1418"/>
        <w:gridCol w:w="1830"/>
      </w:tblGrid>
      <w:tr w:rsidTr="00E67616" w:rsidR="00E67616" w:rsidRPr="00E67616">
        <w:trPr>
          <w:trHeight w:val="882"/>
        </w:trPr>
        <w:tc>
          <w:tcPr>
            <w:tcW w:type="dxa" w:w="58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322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41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70%</w:t>
            </w:r>
          </w:p>
        </w:tc>
        <w:tc>
          <w:tcPr>
            <w:tcW w:type="dxa" w:w="170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JEDNOKRATNA ISPLATA 31.07.2017.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6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2.a. FINANCIJSKE INSTITUCIJE- tražbine do 10.000,00 KN - neosigurane</w:t>
            </w:r>
          </w:p>
        </w:tc>
      </w:tr>
      <w:tr w:rsidTr="00E67616" w:rsidR="00E67616" w:rsidRPr="00E67616">
        <w:trPr>
          <w:trHeight w:val="331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3229"/>
            <w:noWrap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55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5.109,67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3.576,77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1.532,90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71221608291</w:t>
            </w:r>
          </w:p>
        </w:tc>
        <w:tc>
          <w:tcPr>
            <w:tcW w:type="dxa" w:w="3229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Partner banka d.d.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2.104,60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1.473,22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631,38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94472454976</w:t>
            </w:r>
          </w:p>
        </w:tc>
        <w:tc>
          <w:tcPr>
            <w:tcW w:type="dxa" w:w="3229"/>
            <w:noWrap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JADRANSKO OSIGURANJE d.d.</w:t>
            </w:r>
          </w:p>
        </w:tc>
        <w:tc>
          <w:tcPr>
            <w:tcW w:type="dxa" w:w="155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1.660,70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1.162,49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498,21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08106331075</w:t>
            </w:r>
          </w:p>
        </w:tc>
        <w:tc>
          <w:tcPr>
            <w:tcW w:type="dxa" w:w="3229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Karlovačka banka d.d.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757,06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529,94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227,12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443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08937835435</w:t>
            </w:r>
          </w:p>
        </w:tc>
        <w:tc>
          <w:tcPr>
            <w:tcW w:type="dxa" w:w="3229"/>
            <w:noWrap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Merkur osiguranje d.d.</w:t>
            </w:r>
          </w:p>
        </w:tc>
        <w:tc>
          <w:tcPr>
            <w:tcW w:type="dxa" w:w="155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497,38</w:t>
            </w:r>
          </w:p>
        </w:tc>
        <w:tc>
          <w:tcPr>
            <w:tcW w:type="dxa" w:w="141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348,17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149,21</w:t>
            </w:r>
          </w:p>
        </w:tc>
      </w:tr>
    </w:tbl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lastRenderedPageBreak/>
        <w:t>2.b skupina vjerovnika – financijske institucije, neosigurane, iznos tražbina veći od 10.000,00</w:t>
      </w: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 xml:space="preserve">                                             kn        </w:t>
      </w: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 xml:space="preserve">              </w:t>
      </w:r>
    </w:p>
    <w:p w:rsidRDefault="00E67616" w:rsidP="00E67616" w:rsidR="00E67616" w:rsidRPr="00E67616">
      <w:pPr>
        <w:pStyle w:val="Odlomakpopisa"/>
        <w:numPr>
          <w:ilvl w:val="0"/>
          <w:numId w:val="31"/>
        </w:numPr>
        <w:suppressAutoHyphens/>
        <w:spacing w:after="0"/>
        <w:jc w:val="both"/>
        <w:rPr>
          <w:rFonts w:hAnsi="Times New Roman" w:ascii="Times New Roman"/>
          <w:kern w:val="1"/>
          <w:lang w:val="af-ZA"/>
        </w:rPr>
      </w:pPr>
      <w:r w:rsidRPr="00E67616">
        <w:rPr>
          <w:rFonts w:hAnsi="Times New Roman" w:ascii="Times New Roman"/>
          <w:kern w:val="1"/>
          <w:lang w:val="af-ZA"/>
        </w:rPr>
        <w:t xml:space="preserve">Otpis 70 % ukupno utvrđenih tražbina; otplata preostalog iznosa tražbine u 4 godine,   </w:t>
      </w: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 xml:space="preserve">               uz 2 godine počeka (2+2 godine); jednake mjesečne rate, 1 rata dospijeva 31.07.2018., </w:t>
      </w:r>
    </w:p>
    <w:p w:rsidRDefault="00E67616" w:rsidP="00E67616" w:rsidR="00E67616" w:rsidRPr="00E67616">
      <w:pPr>
        <w:jc w:val="both"/>
        <w:rPr>
          <w:kern w:val="1"/>
          <w:sz w:val="22"/>
          <w:szCs w:val="22"/>
          <w:lang w:val="af-ZA"/>
        </w:rPr>
      </w:pPr>
      <w:r w:rsidRPr="00E67616">
        <w:rPr>
          <w:kern w:val="1"/>
          <w:sz w:val="22"/>
          <w:szCs w:val="22"/>
          <w:lang w:val="af-ZA"/>
        </w:rPr>
        <w:t xml:space="preserve">               kamata 4,5% godišnje za vrijeme počeka i otplate,</w:t>
      </w:r>
    </w:p>
    <w:p w:rsidRDefault="00E67616" w:rsidP="00E67616" w:rsidR="00E67616" w:rsidRPr="00E67616">
      <w:pPr>
        <w:pStyle w:val="Odlomakpopisa"/>
        <w:spacing w:lineRule="atLeast" w:line="100"/>
        <w:jc w:val="both"/>
        <w:rPr>
          <w:rFonts w:hAnsi="Times New Roman" w:ascii="Times New Roman"/>
        </w:rPr>
      </w:pPr>
    </w:p>
    <w:tbl>
      <w:tblPr>
        <w:tblStyle w:val="Reetkatablice"/>
        <w:tblW w:type="dxa" w:w="9938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2360"/>
        <w:gridCol w:w="1467"/>
        <w:gridCol w:w="1339"/>
        <w:gridCol w:w="1638"/>
        <w:gridCol w:w="1134"/>
      </w:tblGrid>
      <w:tr w:rsidTr="00E67616" w:rsidR="00E67616" w:rsidRPr="00E67616">
        <w:trPr>
          <w:trHeight w:val="2400"/>
        </w:trPr>
        <w:tc>
          <w:tcPr>
            <w:tcW w:type="dxa" w:w="44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360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6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33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70%</w:t>
            </w:r>
          </w:p>
        </w:tc>
        <w:tc>
          <w:tcPr>
            <w:tcW w:type="dxa" w:w="163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OTPLATA U 4 GODINE UZ 4,5% KAMATE, POČEK 2 godina, MJESEČNE RATE, 1. rata 31.07.2018.</w:t>
            </w:r>
          </w:p>
        </w:tc>
        <w:tc>
          <w:tcPr>
            <w:tcW w:type="dxa" w:w="1134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IZNOS RATE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7"/>
            <w:noWrap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2.b. FINANCIJSKE INSTITUCIJE- tražbine iznad 10.000,00 KN - neosigurane</w:t>
            </w:r>
          </w:p>
        </w:tc>
      </w:tr>
      <w:tr w:rsidTr="00E67616" w:rsidR="00E67616" w:rsidRPr="00E67616">
        <w:trPr>
          <w:trHeight w:val="562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14036333877</w:t>
            </w:r>
          </w:p>
        </w:tc>
        <w:tc>
          <w:tcPr>
            <w:tcW w:type="dxa" w:w="2360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HYPO ALPE-ADRIA-BANK DD</w:t>
            </w:r>
          </w:p>
        </w:tc>
        <w:tc>
          <w:tcPr>
            <w:tcW w:type="dxa" w:w="1467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610.499,22</w:t>
            </w:r>
          </w:p>
        </w:tc>
        <w:tc>
          <w:tcPr>
            <w:tcW w:type="dxa" w:w="133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     427.349,45 </w:t>
            </w:r>
          </w:p>
        </w:tc>
        <w:tc>
          <w:tcPr>
            <w:tcW w:type="dxa" w:w="163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183.149,77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7.994,09</w:t>
            </w:r>
          </w:p>
        </w:tc>
      </w:tr>
      <w:tr w:rsidTr="00E67616" w:rsidR="00E67616" w:rsidRPr="00E67616">
        <w:trPr>
          <w:trHeight w:val="415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97326283154</w:t>
            </w:r>
          </w:p>
        </w:tc>
        <w:tc>
          <w:tcPr>
            <w:tcW w:type="dxa" w:w="2360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PODRAVSKA BANKA DD</w:t>
            </w:r>
          </w:p>
        </w:tc>
        <w:tc>
          <w:tcPr>
            <w:tcW w:type="dxa" w:w="1467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26.670,35</w:t>
            </w:r>
          </w:p>
        </w:tc>
        <w:tc>
          <w:tcPr>
            <w:tcW w:type="dxa" w:w="133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        18.669,25 </w:t>
            </w:r>
          </w:p>
        </w:tc>
        <w:tc>
          <w:tcPr>
            <w:tcW w:type="dxa" w:w="163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8.001,11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349,23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90275854576</w:t>
            </w:r>
          </w:p>
        </w:tc>
        <w:tc>
          <w:tcPr>
            <w:tcW w:type="dxa" w:w="2360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PORSCHE LEASING D.O.O.</w:t>
            </w:r>
          </w:p>
        </w:tc>
        <w:tc>
          <w:tcPr>
            <w:tcW w:type="dxa" w:w="146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176.939,28</w:t>
            </w:r>
          </w:p>
        </w:tc>
        <w:tc>
          <w:tcPr>
            <w:tcW w:type="dxa" w:w="133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     123.857,50 </w:t>
            </w:r>
          </w:p>
        </w:tc>
        <w:tc>
          <w:tcPr>
            <w:tcW w:type="dxa" w:w="163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53.081,78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2.316,90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23780250353</w:t>
            </w:r>
          </w:p>
        </w:tc>
        <w:tc>
          <w:tcPr>
            <w:tcW w:type="dxa" w:w="2360"/>
            <w:noWrap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OTP leasing d.d.</w:t>
            </w:r>
          </w:p>
        </w:tc>
        <w:tc>
          <w:tcPr>
            <w:tcW w:type="dxa" w:w="146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29.792,63</w:t>
            </w:r>
          </w:p>
        </w:tc>
        <w:tc>
          <w:tcPr>
            <w:tcW w:type="dxa" w:w="133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        20.854,84  </w:t>
            </w:r>
          </w:p>
        </w:tc>
        <w:tc>
          <w:tcPr>
            <w:tcW w:type="dxa" w:w="163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8.937,79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390,11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23759810849</w:t>
            </w:r>
          </w:p>
        </w:tc>
        <w:tc>
          <w:tcPr>
            <w:tcW w:type="dxa" w:w="2360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Allianz Zagreb d.d.</w:t>
            </w:r>
          </w:p>
        </w:tc>
        <w:tc>
          <w:tcPr>
            <w:tcW w:type="dxa" w:w="146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12.678,87</w:t>
            </w:r>
          </w:p>
        </w:tc>
        <w:tc>
          <w:tcPr>
            <w:tcW w:type="dxa" w:w="133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          8.875,21 </w:t>
            </w:r>
          </w:p>
        </w:tc>
        <w:tc>
          <w:tcPr>
            <w:tcW w:type="dxa" w:w="163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3.803,66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166,02 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  <w:r w:rsidRPr="00E67616">
        <w:rPr>
          <w:rFonts w:eastAsiaTheme="minorHAnsi"/>
          <w:sz w:val="22"/>
          <w:szCs w:val="22"/>
        </w:rPr>
        <w:t>Dužnik Formasana d.o.o. za trgovinu, zastupanje i usluge, 10000 Zagreb, Vrbanićeva 24, OIB:48787430817 obvezuje se vjerovniku HYPO ALPE-ADRIA-BANK DD, OIB: 14036333877 namiriti 30% ukupne utvrđene tražbine iz točke 2.ove Nagodbe, te da smanjena tražbina vjerovnika  HYPO ALPE-ADRIA-BANK DD, OIB: 14036333877 iznosi 183.149,77 kn, a da će navedenu smanjenu tražbinu dužnik Formasana d.o.o. za trgovinu, zastupanje i usluge, 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HYPO ALPE-ADRIA-BANK DD, OIB: 14036333877,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7.994,09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rPr>
          <w:rFonts w:eastAsiaTheme="minorHAnsi"/>
          <w:sz w:val="22"/>
          <w:szCs w:val="22"/>
        </w:rPr>
      </w:pPr>
    </w:p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  <w:r w:rsidRPr="00E67616">
        <w:rPr>
          <w:rFonts w:eastAsiaTheme="minorHAnsi"/>
          <w:sz w:val="22"/>
          <w:szCs w:val="22"/>
        </w:rPr>
        <w:t>Dužnik Formasana d.o.o. za trgovinu, zastupanje i usluge, 10000 Zagreb, Vrbanićeva 24, OIB:48787430817 obvezuje se vjerovniku PODRAVSKA BANKA DD, OIB: 97326283154 namiriti 30% ukupne utvrđene tražbine iz točke 2.ove Nagodbe, te da smanjena tražbina vjerovnika  PODRAVSKA BANKA DD, OIB: 97326283154 iznosi 8.001,11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PODRAVSKA BANKA DD, OIB: 97326283154,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349,23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rPr>
          <w:rFonts w:eastAsiaTheme="minorHAnsi"/>
          <w:sz w:val="22"/>
          <w:szCs w:val="22"/>
        </w:rPr>
      </w:pPr>
    </w:p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  <w:r w:rsidRPr="00E67616">
        <w:rPr>
          <w:rFonts w:eastAsiaTheme="minorHAnsi"/>
          <w:sz w:val="22"/>
          <w:szCs w:val="22"/>
        </w:rPr>
        <w:lastRenderedPageBreak/>
        <w:t>Dužnik Formasana d.o.o. za trgovinu, zastupanje i usluge, 10000 Zagreb, Vrbanićeva 24, OIB:48787430817 obvezuje se vjerovniku PORSCHE LEASING D.O.O., OIB: 90275854576 namiriti 30% ukupne utvrđene tražbine iz točke 2.ove Nagodbe, te da smanjena tražbina vjerovnika  PORSCHE LEASING D.O.O., OIB: 90275854576 iznosi 53.081,78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PORSCHE LEASING D.O.O., OIB: 90275854576,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2.316,90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rPr>
          <w:rFonts w:eastAsiaTheme="minorHAnsi"/>
          <w:sz w:val="22"/>
          <w:szCs w:val="22"/>
        </w:rPr>
      </w:pPr>
    </w:p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  <w:r w:rsidRPr="00E67616">
        <w:rPr>
          <w:rFonts w:eastAsiaTheme="minorHAnsi"/>
          <w:sz w:val="22"/>
          <w:szCs w:val="22"/>
        </w:rPr>
        <w:t>Dužnik Formasana d.o.o. za trgovinu, zastupanje i usluge, 10000 Zagreb, Vrbanićeva 24, OIB:48787430817 obvezuje se vjerovniku OTP leasing d.d., OIB: 23780250353 namiriti 30% ukupne utvrđene tražbine iz točke 2.ove Nagodbe, te da smanjena tražbina vjerovnika  OTP leasing d.d., OIB: 23780250353 iznosi 8.937,79 kn, a da će navedenu smanjenu tražbinu dužnik Formasana d.o.o. za trgovinu, zastupanje i usluge, 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OTP leasing d.d., OIB: 23780250353,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390,11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rPr>
          <w:rFonts w:eastAsiaTheme="minorHAnsi"/>
          <w:sz w:val="22"/>
          <w:szCs w:val="22"/>
        </w:rPr>
      </w:pPr>
    </w:p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  <w:r w:rsidRPr="00E67616">
        <w:rPr>
          <w:rFonts w:eastAsiaTheme="minorHAnsi"/>
          <w:sz w:val="22"/>
          <w:szCs w:val="22"/>
        </w:rPr>
        <w:t>Dužnik Formasana d.o.o. za trgovinu, zastupanje i usluge, 10000 Zagreb, Vrbanićeva 24, OIB:48787430817 obvezuje se vjerovniku Allianz Zagreb d.d, OIB: 28921383001 namiriti 30% ukupne utvrđene tražbine iz točke 2.ove Nagodbe, te da smanjena tražbina vjerovnika  Allianz Zagreb d.d , OIB: 28921383001 iznosi 3.803,66 kn, a da će navedenu smanjenu tražbinu dužnik Formasana d.o.o. za trgovinu, zastupanje i usluge, 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Allianz Zagreb d.d, OIB: 28921383001,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166,02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rPr>
          <w:rFonts w:eastAsiaTheme="minorHAnsi"/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  <w:r w:rsidRPr="00E67616">
        <w:rPr>
          <w:sz w:val="22"/>
          <w:szCs w:val="22"/>
        </w:rPr>
        <w:t>2.c skupina vjerovnika – financijske institucije, osigurane razlučnim pravom</w:t>
      </w: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  <w:r w:rsidRPr="00E67616">
        <w:rPr>
          <w:sz w:val="22"/>
          <w:szCs w:val="22"/>
        </w:rPr>
        <w:t>Vjerovnik: Podravska banka d.d. - iznos duga:</w:t>
      </w: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Obvezu prema vjerovniku Podravska banka d.d., OIB: 97326283154, u iznosu od 2.845.744,30 kn, dužnik će podmiriti na slijedeći način:</w:t>
      </w: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•</w:t>
      </w:r>
      <w:r w:rsidRPr="00E67616">
        <w:rPr>
          <w:sz w:val="22"/>
          <w:szCs w:val="22"/>
        </w:rPr>
        <w:tab/>
        <w:t>Otpis 30 % ukupno utvrđenih tražbina; otplata preostalog iznosa tražbine u 7 godina, uz 2 godine počeka (2+5); jednake mjesečne rate, 1 rata dospijeva 31.07.2018., kamata  4,5% godišnje za vrijeme počeka i otplate,</w:t>
      </w: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•</w:t>
      </w:r>
      <w:r w:rsidRPr="00E67616">
        <w:rPr>
          <w:sz w:val="22"/>
          <w:szCs w:val="22"/>
        </w:rPr>
        <w:tab/>
        <w:t>Vjerovnik zadržava sve zaloge.</w:t>
      </w:r>
    </w:p>
    <w:tbl>
      <w:tblPr>
        <w:tblStyle w:val="Reetkatablice"/>
        <w:tblW w:type="dxa" w:w="9938"/>
        <w:tblLayout w:type="fixed"/>
        <w:tblLook w:val="04A0" w:noVBand="1" w:noHBand="0" w:lastColumn="0" w:firstColumn="1" w:lastRow="0" w:firstRow="1"/>
      </w:tblPr>
      <w:tblGrid>
        <w:gridCol w:w="299"/>
        <w:gridCol w:w="1559"/>
        <w:gridCol w:w="1985"/>
        <w:gridCol w:w="1559"/>
        <w:gridCol w:w="1417"/>
        <w:gridCol w:w="1843"/>
        <w:gridCol w:w="1276"/>
      </w:tblGrid>
      <w:tr w:rsidTr="00E67616" w:rsidR="00E67616" w:rsidRPr="00E67616">
        <w:trPr>
          <w:trHeight w:val="2006"/>
        </w:trPr>
        <w:tc>
          <w:tcPr>
            <w:tcW w:type="dxa" w:w="29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985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41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30%</w:t>
            </w:r>
          </w:p>
        </w:tc>
        <w:tc>
          <w:tcPr>
            <w:tcW w:type="dxa" w:w="1843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OTPLATA U 7 GODINA UZ 4,5% KAMATE, POČEK 2 godina, MJESEČNE RATE, 1. rata 31.07.2018.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IZNOS RATE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7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2.c. FINANCIJSKE INSTITUCIJE - osigurane  razlučnim pravom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299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97326283154</w:t>
            </w:r>
          </w:p>
        </w:tc>
        <w:tc>
          <w:tcPr>
            <w:tcW w:type="dxa" w:w="1985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PODRAVSKA BANKA DD</w:t>
            </w:r>
          </w:p>
        </w:tc>
        <w:tc>
          <w:tcPr>
            <w:tcW w:type="dxa" w:w="1559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2.845.744,30</w:t>
            </w:r>
          </w:p>
        </w:tc>
        <w:tc>
          <w:tcPr>
            <w:tcW w:type="dxa" w:w="141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853.723,29 </w:t>
            </w:r>
          </w:p>
        </w:tc>
        <w:tc>
          <w:tcPr>
            <w:tcW w:type="dxa" w:w="184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1.992.021,01 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37.137,29 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  <w:r w:rsidRPr="00E67616">
        <w:rPr>
          <w:rFonts w:eastAsiaTheme="minorHAnsi"/>
          <w:sz w:val="22"/>
          <w:szCs w:val="22"/>
        </w:rPr>
        <w:t xml:space="preserve">Dužnik Formasana d.o.o. za trgovinu, zastupanje i usluge, 10000 Zagreb, Vrbanićeva 24, OIB:48787430817 obvezuje se vjerovniku Podravska banka d.d, OIB: 9732683154 namiriti 70% ukupne utvrđene tražbine iz točke 2.ove Nagodbe, te da smanjena tražbina vjerovnika  Podravska banka d.d , OIB: 9732683154 iznosi 1.992.021,01 kn, a da će navedenu smanjenu tražbinu dužnik Formasana d.o.o. za trgovinu, zastupanje i usluge, 10000 Zagreb, Vrbanićeva 24, OIB:48787430817, otplaćivati </w:t>
      </w:r>
      <w:r w:rsidRPr="00E67616">
        <w:rPr>
          <w:sz w:val="22"/>
          <w:szCs w:val="22"/>
        </w:rPr>
        <w:t>u 7 godina, uz 2 godine počeka (2+5)</w:t>
      </w:r>
      <w:r w:rsidRPr="00E67616">
        <w:rPr>
          <w:rFonts w:eastAsiaTheme="minorHAnsi"/>
          <w:sz w:val="22"/>
          <w:szCs w:val="22"/>
        </w:rPr>
        <w:t>, u 60 jednakih mjesečnih rata vjerovniku, uz plaćanje kamata za vrijeme počeka i otplate uz godišnju kamatnu stopu od 4,5%, te otplatu prve mjesečne rate 31.07.2018.g. vjerovniku Podravska banka d.d , OIB: 9732683154, izvršiti na način kako slijedi:</w:t>
      </w:r>
    </w:p>
    <w:tbl>
      <w:tblPr>
        <w:tblW w:type="dxa" w:w="8500"/>
        <w:tblInd w:type="dxa" w:w="93"/>
        <w:tblLook w:val="04A0" w:noVBand="1" w:noHBand="0" w:lastColumn="0" w:firstColumn="1" w:lastRow="0" w:firstRow="1"/>
      </w:tblPr>
      <w:tblGrid>
        <w:gridCol w:w="1597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šezdeseta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33.200,35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rFonts w:eastAsiaTheme="minorHAnsi"/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center"/>
        <w:rPr>
          <w:sz w:val="22"/>
          <w:szCs w:val="22"/>
        </w:rPr>
      </w:pPr>
      <w:r w:rsidRPr="00E67616">
        <w:rPr>
          <w:sz w:val="22"/>
          <w:szCs w:val="22"/>
        </w:rPr>
        <w:t>VI.</w:t>
      </w: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  <w:r w:rsidRPr="00E67616">
        <w:rPr>
          <w:sz w:val="22"/>
          <w:szCs w:val="22"/>
        </w:rPr>
        <w:t>Utvrđuje se da je u Planu financijskog restrukturiranja koji je prihvaćen u postupku  predstečajne nagodbe koji se nad dužnikom FORMASANA d.o.o. Zagreb, Vrbanićeva ulica 24, OIB: 48787430817</w:t>
      </w:r>
      <w:r w:rsidRPr="00E67616">
        <w:rPr>
          <w:rFonts w:eastAsia="Arial"/>
          <w:sz w:val="22"/>
          <w:szCs w:val="22"/>
        </w:rPr>
        <w:t xml:space="preserve">, </w:t>
      </w:r>
      <w:r w:rsidRPr="00E67616">
        <w:rPr>
          <w:sz w:val="22"/>
          <w:szCs w:val="22"/>
        </w:rPr>
        <w:t xml:space="preserve">vodio pred Financijskom agencijom pod Klasom </w:t>
      </w:r>
      <w:r w:rsidRPr="00E67616">
        <w:rPr>
          <w:sz w:val="22"/>
          <w:szCs w:val="22"/>
          <w:lang w:eastAsia="hr-HR"/>
        </w:rPr>
        <w:t xml:space="preserve">UP - I/110/07/15-01/8678 </w:t>
      </w:r>
      <w:r w:rsidRPr="00E67616">
        <w:rPr>
          <w:sz w:val="22"/>
          <w:szCs w:val="22"/>
        </w:rPr>
        <w:t xml:space="preserve"> na ročištu za glasovanje dana 13.04.2016.g. za </w:t>
      </w:r>
      <w:r w:rsidRPr="00E67616">
        <w:rPr>
          <w:bCs/>
          <w:sz w:val="22"/>
          <w:szCs w:val="22"/>
        </w:rPr>
        <w:t>3. grupu</w:t>
      </w:r>
      <w:r w:rsidRPr="00E67616">
        <w:rPr>
          <w:color w:val="000000"/>
          <w:sz w:val="22"/>
          <w:szCs w:val="22"/>
        </w:rPr>
        <w:t xml:space="preserve"> </w:t>
      </w:r>
      <w:r w:rsidRPr="00E67616">
        <w:rPr>
          <w:sz w:val="22"/>
          <w:szCs w:val="22"/>
        </w:rPr>
        <w:t>predviđeno sljedeće:</w:t>
      </w:r>
    </w:p>
    <w:p w:rsidRDefault="00E67616" w:rsidP="00E67616" w:rsidR="00E67616" w:rsidRPr="00E67616">
      <w:pPr>
        <w:spacing w:lineRule="atLeast" w:line="100"/>
        <w:jc w:val="both"/>
        <w:rPr>
          <w:bCs/>
          <w:color w:val="000000"/>
          <w:kern w:val="1"/>
          <w:sz w:val="22"/>
          <w:szCs w:val="22"/>
          <w:lang w:eastAsia="hr-HR" w:val="af-ZA"/>
        </w:rPr>
      </w:pPr>
      <w:r w:rsidRPr="00E67616">
        <w:rPr>
          <w:bCs/>
          <w:color w:val="000000"/>
          <w:kern w:val="1"/>
          <w:sz w:val="22"/>
          <w:szCs w:val="22"/>
          <w:lang w:eastAsia="hr-HR" w:val="af-ZA"/>
        </w:rPr>
        <w:t xml:space="preserve">3.a skupina  - Ostali vjerovnici - dobavljači, tražbine manje od 10.000,00 kn    </w:t>
      </w:r>
    </w:p>
    <w:p w:rsidRDefault="00E67616" w:rsidP="00E67616" w:rsidR="00E67616" w:rsidRPr="00E67616">
      <w:pPr>
        <w:spacing w:lineRule="atLeast" w:line="100"/>
        <w:jc w:val="both"/>
        <w:rPr>
          <w:rFonts w:eastAsia="Calibri"/>
          <w:kern w:val="1"/>
          <w:sz w:val="22"/>
          <w:szCs w:val="22"/>
          <w:lang w:val="af-ZA"/>
        </w:rPr>
      </w:pPr>
      <w:r w:rsidRPr="00E67616">
        <w:rPr>
          <w:bCs/>
          <w:color w:val="000000"/>
          <w:kern w:val="1"/>
          <w:sz w:val="22"/>
          <w:szCs w:val="22"/>
          <w:lang w:eastAsia="hr-HR" w:val="af-ZA"/>
        </w:rPr>
        <w:t xml:space="preserve">                   </w:t>
      </w:r>
    </w:p>
    <w:p w:rsidRDefault="00E67616" w:rsidP="00E67616" w:rsidR="00E67616" w:rsidRPr="00E67616">
      <w:pPr>
        <w:numPr>
          <w:ilvl w:val="0"/>
          <w:numId w:val="36"/>
        </w:numPr>
        <w:suppressAutoHyphens/>
        <w:jc w:val="both"/>
        <w:rPr>
          <w:kern w:val="1"/>
          <w:sz w:val="22"/>
          <w:szCs w:val="22"/>
          <w:lang w:val="af-ZA"/>
        </w:rPr>
      </w:pPr>
      <w:r w:rsidRPr="00E67616">
        <w:rPr>
          <w:rFonts w:eastAsia="Calibri"/>
          <w:kern w:val="1"/>
          <w:sz w:val="22"/>
          <w:szCs w:val="22"/>
          <w:lang w:val="af-ZA"/>
        </w:rPr>
        <w:t xml:space="preserve">Otpis </w:t>
      </w:r>
      <w:r w:rsidRPr="00E67616">
        <w:rPr>
          <w:kern w:val="1"/>
          <w:sz w:val="22"/>
          <w:szCs w:val="22"/>
          <w:lang w:val="af-ZA"/>
        </w:rPr>
        <w:t>70 % ukupno utvrđenih tražbina; otplata preostalog iznosa tražbine jednokratno 31.07.2017., bez kamata,</w:t>
      </w:r>
    </w:p>
    <w:p w:rsidRDefault="00E67616" w:rsidP="00E67616" w:rsidR="00E67616" w:rsidRPr="00E67616">
      <w:pPr>
        <w:ind w:left="720"/>
        <w:jc w:val="both"/>
        <w:rPr>
          <w:kern w:val="1"/>
          <w:sz w:val="22"/>
          <w:szCs w:val="22"/>
          <w:lang w:val="af-ZA"/>
        </w:rPr>
      </w:pPr>
    </w:p>
    <w:tbl>
      <w:tblPr>
        <w:tblStyle w:val="Reetkatablice"/>
        <w:tblW w:type="dxa" w:w="9938"/>
        <w:tblLook w:val="04A0" w:noVBand="1" w:noHBand="0" w:lastColumn="0" w:firstColumn="1" w:lastRow="0" w:firstRow="1"/>
      </w:tblPr>
      <w:tblGrid>
        <w:gridCol w:w="657"/>
        <w:gridCol w:w="1610"/>
        <w:gridCol w:w="3251"/>
        <w:gridCol w:w="1341"/>
        <w:gridCol w:w="1499"/>
        <w:gridCol w:w="1830"/>
      </w:tblGrid>
      <w:tr w:rsidTr="00E67616" w:rsidR="00E67616" w:rsidRPr="00E67616">
        <w:trPr>
          <w:trHeight w:val="900"/>
        </w:trPr>
        <w:tc>
          <w:tcPr>
            <w:tcW w:type="dxa" w:w="58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30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49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70%</w:t>
            </w:r>
          </w:p>
        </w:tc>
        <w:tc>
          <w:tcPr>
            <w:tcW w:type="dxa" w:w="1768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JEDNOKRATNA ISPLATA 31.07.2017.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6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3.a. OSTALI VJEROVNICI- dobavljači - tražbine do 10.000,00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80978339255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HRVATSKA UDRUGA POSLODAVACA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9.715,20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6.800,64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2.914,56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27335921579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DATALAB TEHNOLOGIJE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6.974,64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4.882,25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2.092,39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81773389478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Skylink d.o.o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8.477,51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5.934,26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2.543,25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92921096103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PRIMACOŠPED d.o.o.</w:t>
            </w:r>
          </w:p>
        </w:tc>
        <w:tc>
          <w:tcPr>
            <w:tcW w:type="dxa" w:w="1308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7.716,40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5.401,48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2.314,92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39672837472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Spektar putovanja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7.500,00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5.250,00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2.250,00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68657585843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ISTARSKE LJEKARNE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6.228,37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4.359,86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1.868,51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308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6.165,71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4.316,00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1.849,71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11578972258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E TOURS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5.871,25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4.109,88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1.761,38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91094950285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ZAGREB ZGRADE d.o.o.</w:t>
            </w:r>
          </w:p>
        </w:tc>
        <w:tc>
          <w:tcPr>
            <w:tcW w:type="dxa" w:w="1308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5.074,81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3.552,37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1.522,44 kn</w:t>
            </w:r>
          </w:p>
        </w:tc>
      </w:tr>
      <w:tr w:rsidTr="00E67616" w:rsidR="00E67616" w:rsidRPr="00E67616">
        <w:trPr>
          <w:trHeight w:val="256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524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22597784145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Studentski centar u Zagrebu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5.029,00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3.520,30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1.508,70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51041503053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CASTRA MARE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3.500,00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1.500,00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25636115130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GULLIVER TRAVEL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3.500,00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1.500,00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29335485941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MEDICENTAR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3.500,00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1.500,00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23197705042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LJEKARNA PABLO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4.500,00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3.150,00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1.350,00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99092064857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ISTARSKI DOMOVI ZDRAVLJA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4.375,00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3.062,50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1.312,50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92276133102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VEČERNJI LIST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5.565,62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3.895,93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1.669,69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35075764438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SLOBODNA DALMACIJA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3.312,50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2.318,75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993,75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58335400167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STUDENTSKI CENTAR KARLOVAC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2.914,00 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2.039,80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874,20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25975412650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STUDENTSKI CENTAR-SPLIT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3.559,25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2.491,48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1.067,78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44426143196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Manta d.o.o.</w:t>
            </w:r>
          </w:p>
        </w:tc>
        <w:tc>
          <w:tcPr>
            <w:tcW w:type="dxa" w:w="1308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2.502,79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1.751,95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750,84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10839679016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SVEUČILIŠTE U ZADRU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2.538,00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1.776,60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761,40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99964711951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ZAGORSKI LIST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2.500,00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1.750,00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750,00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89141994652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FARMACIA-SPECIJALIZIRANA PRODAVAONICA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2.500,00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1.750,00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750,00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86901108071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DMM d.o.o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2.480,00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1.736,00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744,00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93225891495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TRAST DD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2.360,00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1.652,00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708,00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58576890942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Adria Media Zagreb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2.124,29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1.487,00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637,29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1524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35029956158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PRIMA SOLVENT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1.892,48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1.324,74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567,74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lastRenderedPageBreak/>
              <w:t>28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53436888346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TEHNO SKLOP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1.812,50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1.268,75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543,75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06637660960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ADRIA GRUPA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1.743,00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1.220,10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522,90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18128741134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Ljekrane  Palac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1.516,25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1.061,38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454,88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97034385711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LJEKARNE DERJANOVIĆ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1.250,00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875,00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375,00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80454468268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DIZAJN STUDIO RINGEIS,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1.125,00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787,50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337,50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36844439304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AUTOCOMMERCE HRVATSKA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2.410,59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1.687,41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723,18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48553552149</w:t>
            </w:r>
          </w:p>
        </w:tc>
        <w:tc>
          <w:tcPr>
            <w:tcW w:type="dxa" w:w="3251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ELEVATIS DIZALA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1.035,00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724,50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310,50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60398667426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NITOLA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803,52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562,46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241,06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61636903718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OBOKOV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741,25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518,88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222,38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66859264899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HUP-ZAGREB d.d.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602,00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421,40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180,60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04657653440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ERWO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592,72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414,90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177,82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43354566311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Rhea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493,56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345,49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148,07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14273924910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TAU ON-LINE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583,48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408,44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175,04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59836556792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PETRA-DIZAJN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443,75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310,63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133,13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57279842946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FILEX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400,00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280,00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120,00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30777726033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FLIBA,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344,86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241,40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103,46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50697070495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NABLA PLUS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328,95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230,27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98,69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90439696130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Vulkal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320,00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224,00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96,00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34227393978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BIONATURA BIDON VODE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176,25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123,38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52,88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93205229945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INGPRO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171,25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119,88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51,38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83180487843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VJESNIK d.d.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74,11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51,88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22,23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58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52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28417987221</w:t>
            </w:r>
          </w:p>
        </w:tc>
        <w:tc>
          <w:tcPr>
            <w:tcW w:type="dxa" w:w="325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ELEKTROMODUL d.o.o.</w:t>
            </w:r>
          </w:p>
        </w:tc>
        <w:tc>
          <w:tcPr>
            <w:tcW w:type="dxa" w:w="1308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72,00</w:t>
            </w:r>
          </w:p>
        </w:tc>
        <w:tc>
          <w:tcPr>
            <w:tcW w:type="dxa" w:w="149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50,40 kn</w:t>
            </w:r>
          </w:p>
        </w:tc>
        <w:tc>
          <w:tcPr>
            <w:tcW w:type="dxa" w:w="1768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21,60 kn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bCs/>
          <w:color w:val="000000"/>
          <w:kern w:val="1"/>
          <w:sz w:val="22"/>
          <w:szCs w:val="22"/>
          <w:lang w:eastAsia="hr-HR" w:val="af-ZA"/>
        </w:rPr>
      </w:pPr>
      <w:r w:rsidRPr="00E67616">
        <w:rPr>
          <w:bCs/>
          <w:color w:val="000000"/>
          <w:kern w:val="1"/>
          <w:sz w:val="22"/>
          <w:szCs w:val="22"/>
          <w:lang w:eastAsia="hr-HR" w:val="af-ZA"/>
        </w:rPr>
        <w:t xml:space="preserve">3.b skupina  - Ostali vjerovnici - dobavljači, tražbine veće od 10.000,00 kn </w:t>
      </w:r>
    </w:p>
    <w:p w:rsidRDefault="00E67616" w:rsidP="00E67616" w:rsidR="00E67616" w:rsidRPr="00E67616">
      <w:pPr>
        <w:spacing w:lineRule="atLeast" w:line="100"/>
        <w:jc w:val="both"/>
        <w:rPr>
          <w:rFonts w:eastAsia="Calibri"/>
          <w:kern w:val="1"/>
          <w:sz w:val="22"/>
          <w:szCs w:val="22"/>
          <w:lang w:val="af-ZA"/>
        </w:rPr>
      </w:pPr>
    </w:p>
    <w:p w:rsidRDefault="00E67616" w:rsidP="00E67616" w:rsidR="00E67616" w:rsidRPr="00E67616">
      <w:pPr>
        <w:pStyle w:val="Odlomakpopisa"/>
        <w:widowControl w:val="false"/>
        <w:numPr>
          <w:ilvl w:val="0"/>
          <w:numId w:val="31"/>
        </w:numPr>
        <w:suppressAutoHyphens/>
        <w:spacing w:after="0"/>
        <w:ind w:hanging="357" w:left="714"/>
        <w:jc w:val="both"/>
        <w:rPr>
          <w:rFonts w:hAnsi="Times New Roman" w:ascii="Times New Roman"/>
        </w:rPr>
      </w:pPr>
      <w:r w:rsidRPr="00E67616">
        <w:rPr>
          <w:rFonts w:hAnsi="Times New Roman" w:ascii="Times New Roman"/>
        </w:rPr>
        <w:t>Otpis 70 % ukupno utvrđenih tražbina; otplata preostalog iznosa tražbine u 4 godine, uz 2 godine počeka (2+2 godine); jednake mjesečne rate, 1 rata dospijeva 31.07.2018. kamata 4,5% godišnje za vrijeme počeka i otplate,</w:t>
      </w:r>
    </w:p>
    <w:p w:rsidRDefault="00E67616" w:rsidP="00E67616" w:rsidR="00E67616" w:rsidRPr="00E67616">
      <w:pPr>
        <w:pStyle w:val="Odlomakpopisa"/>
        <w:spacing w:lineRule="atLeast" w:line="100"/>
        <w:jc w:val="both"/>
        <w:rPr>
          <w:rFonts w:hAnsi="Times New Roman" w:ascii="Times New Roman"/>
        </w:rPr>
      </w:pPr>
    </w:p>
    <w:tbl>
      <w:tblPr>
        <w:tblStyle w:val="Reetkatablice"/>
        <w:tblW w:type="dxa" w:w="9938"/>
        <w:tblLayout w:type="fixed"/>
        <w:tblLook w:val="04A0" w:noVBand="1" w:noHBand="0" w:lastColumn="0" w:firstColumn="1" w:lastRow="0" w:firstRow="1"/>
      </w:tblPr>
      <w:tblGrid>
        <w:gridCol w:w="441"/>
        <w:gridCol w:w="1447"/>
        <w:gridCol w:w="2663"/>
        <w:gridCol w:w="1276"/>
        <w:gridCol w:w="1307"/>
        <w:gridCol w:w="1701"/>
        <w:gridCol w:w="1103"/>
      </w:tblGrid>
      <w:tr w:rsidTr="00E67616" w:rsidR="00E67616" w:rsidRPr="00E67616">
        <w:trPr>
          <w:trHeight w:val="2018"/>
        </w:trPr>
        <w:tc>
          <w:tcPr>
            <w:tcW w:type="dxa" w:w="44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307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TRAŽBINE 70%</w:t>
            </w:r>
          </w:p>
        </w:tc>
        <w:tc>
          <w:tcPr>
            <w:tcW w:type="dxa" w:w="170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OTPLATA U 4 GODINA UZ 4,5% KAMATE, POČEK 2 godina,MJESEČNE RATE, 1. Rata 31.07.2018.</w:t>
            </w:r>
          </w:p>
        </w:tc>
        <w:tc>
          <w:tcPr>
            <w:tcW w:type="dxa" w:w="1103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IZNOS RATE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7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3.b OSTALI VJEROVNICI - dobavljači - tražbine iznad 10.000,00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MEDIFORMA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331.465,60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232.025,92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99.439,68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4.340,32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Labaratories Dr. N.G. Payot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202.176,51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141.523,56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60.652,95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2.647,37 </w:t>
            </w:r>
          </w:p>
        </w:tc>
      </w:tr>
      <w:tr w:rsidTr="00E67616" w:rsidR="00E67616" w:rsidRPr="00E67616">
        <w:trPr>
          <w:trHeight w:val="393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29524210204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VIPnet d.o.o.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146.756,36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102.729,45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44.026,91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1.921,68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55600590360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KORPORATIVNE </w:t>
            </w: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USLUGE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104.237,12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72.965,98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31.271,14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1.364,92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lastRenderedPageBreak/>
              <w:t>5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01769874550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Odvjetnički ured Golubić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135.011,82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94.508,27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40.503,55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1.767,89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41289820841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ADACTA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126.149,50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88.304,65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37.844,85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1.651,84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04572364173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LUMENART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65.047,98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45.533,59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19.514,39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851,76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05216322294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Gebruder Weiss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130.515,92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91.361,14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39.154,78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1.709,02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61995520253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AUTO KANTOCI, trgovina i usluge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55.427,99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38.799,59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16.628,40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725,79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73968586056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ADdere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41.993,46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29.395,42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12.598,04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549,88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52846567786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B1 Plakati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40.318,13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28.222,69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12.095,44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527,94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31697199035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BLINK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38.151,37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26.705,96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11.445,41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499,57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78917453386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Hrvatsko farmaceutsko društvo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43.750,00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30.625,00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13.125,00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572,88</w:t>
            </w:r>
          </w:p>
        </w:tc>
      </w:tr>
      <w:tr w:rsidTr="00E67616" w:rsidR="00E67616" w:rsidRPr="00E67616">
        <w:trPr>
          <w:trHeight w:val="237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1447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61348534422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Centaršped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24.925,91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17.448,14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7.477,77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326,39 </w:t>
            </w:r>
          </w:p>
        </w:tc>
      </w:tr>
      <w:tr w:rsidTr="00E67616" w:rsidR="00E67616" w:rsidRPr="00E67616">
        <w:trPr>
          <w:trHeight w:val="397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1447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Autoprevozništvo</w:t>
            </w:r>
          </w:p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 Jože Koren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23.879,08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16.715,36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7.163,72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312,68 </w:t>
            </w:r>
          </w:p>
        </w:tc>
      </w:tr>
      <w:tr w:rsidTr="00E67616" w:rsidR="00E67616" w:rsidRPr="00E67616">
        <w:trPr>
          <w:trHeight w:val="422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91947782900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Stampedo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22.500,00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15.750,00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6.750,00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294,62 </w:t>
            </w:r>
          </w:p>
        </w:tc>
      </w:tr>
      <w:tr w:rsidTr="00E67616" w:rsidR="00E67616" w:rsidRPr="00E67616">
        <w:trPr>
          <w:trHeight w:val="28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2M Storitve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21.074,24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14.751,97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6.322,27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275,95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27759560625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INA - industrija nafte d.d.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25.514,89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17.860,42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7.654,47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334,10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38993889553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Eko-Ozra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17.360,00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12.152,00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5.208,00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227,32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39118078436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SIGNUM IKS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16.767,50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11.737,25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5.030,25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219,56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07406857929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Mandis-Pharm ljekarna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16.105,14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11.273,60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4.831,54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210,89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85267957976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Farmacia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15.416,69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10.791,68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4.625,01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201,87 </w:t>
            </w:r>
          </w:p>
        </w:tc>
      </w:tr>
      <w:tr w:rsidTr="00E67616" w:rsidR="00E67616" w:rsidRPr="00E67616">
        <w:trPr>
          <w:trHeight w:val="291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77418035963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MEDIA MIX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15.188,00 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10.631,60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4.556,40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198,88 </w:t>
            </w:r>
          </w:p>
        </w:tc>
      </w:tr>
      <w:tr w:rsidTr="00E67616" w:rsidR="00E67616" w:rsidRPr="00E67616">
        <w:trPr>
          <w:trHeight w:val="267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32966713543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ACCL AUTO d.o.o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19.816,88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13.871,82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5.945,06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259,49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78790858154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MEDICINSKA NAKLADA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12.500,00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8.750,00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3.750,00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163,68 </w:t>
            </w:r>
          </w:p>
        </w:tc>
      </w:tr>
      <w:tr w:rsidTr="00E67616" w:rsidR="00E67616" w:rsidRPr="00E67616">
        <w:trPr>
          <w:trHeight w:val="293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78623142219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ČUVARKUĆA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11.875,00 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8.312,50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3.562,50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155,50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44743025078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Javni bilježnik Ilinka Lisonek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11.096,55 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7.767,59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3.328,97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145,30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04231060578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ARS PANTHEON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10.850,00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7.595,00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3.255,00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142,07 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34976993601</w:t>
            </w:r>
          </w:p>
        </w:tc>
        <w:tc>
          <w:tcPr>
            <w:tcW w:type="dxa" w:w="2663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KSU Company d.o.o.</w:t>
            </w:r>
          </w:p>
        </w:tc>
        <w:tc>
          <w:tcPr>
            <w:tcW w:type="dxa" w:w="127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17.589,14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12.312,40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5.276,74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230,32 </w:t>
            </w:r>
          </w:p>
        </w:tc>
      </w:tr>
      <w:tr w:rsidTr="00E67616" w:rsidR="00E67616" w:rsidRPr="00E67616">
        <w:trPr>
          <w:trHeight w:val="243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60260099259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AKTER-PUBLIC d.o.o.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27.749,01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19.424,31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8.324,70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363,36 </w:t>
            </w:r>
          </w:p>
        </w:tc>
      </w:tr>
      <w:tr w:rsidTr="00E67616" w:rsidR="00E67616" w:rsidRPr="00E67616">
        <w:trPr>
          <w:trHeight w:val="247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60942564304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ESKA d.o.o.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67.402,94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47.182,06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20.220,88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882,60</w:t>
            </w:r>
          </w:p>
        </w:tc>
      </w:tr>
      <w:tr w:rsidTr="00E67616" w:rsidR="00E67616" w:rsidRPr="00E67616">
        <w:trPr>
          <w:trHeight w:val="393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08308894711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ESPLANADE OLEADNDER d.o.o.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47.432,96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33.203,07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14.229,89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621,10 </w:t>
            </w:r>
          </w:p>
        </w:tc>
      </w:tr>
      <w:tr w:rsidTr="00E67616" w:rsidR="00E67616" w:rsidRPr="00E67616">
        <w:trPr>
          <w:trHeight w:val="259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57560191883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Limes plus d.o.o.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24.019,73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16.813,81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7.205,92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314,52</w:t>
            </w:r>
          </w:p>
        </w:tc>
      </w:tr>
      <w:tr w:rsidTr="00E67616" w:rsidR="00E67616" w:rsidRPr="00E67616">
        <w:trPr>
          <w:trHeight w:val="277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1447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31324250496</w:t>
            </w:r>
          </w:p>
        </w:tc>
        <w:tc>
          <w:tcPr>
            <w:tcW w:type="dxa" w:w="2663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RORAIMA 5 d.o.o.</w:t>
            </w:r>
          </w:p>
        </w:tc>
        <w:tc>
          <w:tcPr>
            <w:tcW w:type="dxa" w:w="1276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26.082,58</w:t>
            </w:r>
          </w:p>
        </w:tc>
        <w:tc>
          <w:tcPr>
            <w:tcW w:type="dxa" w:w="1307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18.257,81 </w:t>
            </w:r>
          </w:p>
        </w:tc>
        <w:tc>
          <w:tcPr>
            <w:tcW w:type="dxa" w:w="170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7.824,77 </w:t>
            </w:r>
          </w:p>
        </w:tc>
        <w:tc>
          <w:tcPr>
            <w:tcW w:type="dxa" w:w="110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341,53 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bCs/>
          <w:color w:val="000000"/>
          <w:kern w:val="1"/>
          <w:sz w:val="22"/>
          <w:szCs w:val="22"/>
          <w:lang w:eastAsia="hr-HR" w:val="af-ZA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MEDIFORMA D.O.O., OIB: ino namiriti 30% ukupne utvrđene tražbine iz točke 2.ove Nagodbe, te da smanjena tražbina vjerovnika  MEDIFORMA D.O.O., OIB: ino iznosi 99.439,68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MEDIFORMA D.O.O., OIB: ino,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Labaratories Dr. N.G. Payot, OIB: ino namiriti 30% ukupne utvrđene tražbine iz točke 2.ove Nagodbe, te da smanjena tražbina vjerovnika  Labaratories Dr. N.G. Payot, OIB:</w:t>
      </w:r>
      <w:r w:rsidRPr="00E67616">
        <w:rPr>
          <w:color w:val="000000"/>
          <w:sz w:val="22"/>
          <w:szCs w:val="22"/>
          <w:lang w:eastAsia="hr-HR"/>
        </w:rPr>
        <w:t xml:space="preserve"> ino</w:t>
      </w:r>
      <w:r w:rsidRPr="00E67616">
        <w:rPr>
          <w:sz w:val="22"/>
          <w:szCs w:val="22"/>
        </w:rPr>
        <w:t xml:space="preserve"> iznosi 60.652,95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Labaratories Dr. N.G. Payot, OIB:</w:t>
      </w:r>
      <w:r w:rsidRPr="00E67616">
        <w:rPr>
          <w:color w:val="000000"/>
          <w:sz w:val="22"/>
          <w:szCs w:val="22"/>
          <w:lang w:eastAsia="hr-HR"/>
        </w:rPr>
        <w:t xml:space="preserve"> ino</w:t>
      </w:r>
      <w:r w:rsidRPr="00E67616">
        <w:rPr>
          <w:sz w:val="22"/>
          <w:szCs w:val="22"/>
        </w:rPr>
        <w:t>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VIPnet d.o.o., OIB: 29524210204 namiriti 30% ukupne utvrđene tražbine iz točke 2.ove Nagodbe, te da smanjena tražbina vjerovnika  VIPnet d.o.o., OIB: 29524210204 iznosi 44.026,91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VIPnet d.o.o., OIB: 29524210204,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KORPORATIVNE USLUGE d.o.o., OIB: 55600590360 namiriti 30% ukupne utvrđene tražbine iz točke 2.ove Nagodbe, te da smanjena tražbina vjerovnika  KORPORATIVNE USLUGE d.o.o., OIB: 55600590360 iznosi 31.271,14 kn, a da će navedenu smanjenu tražbinu dužnik Formasana d.o.o. za trgovinu, zastupanje i usluge,10000 Zagreb, Vrbanićeva 24, OIB:48787430817, otplaćivati u 4 godina uz 2 godinu počeka (2+2), u 24 jednake  </w:t>
      </w:r>
      <w:r w:rsidRPr="00E67616">
        <w:rPr>
          <w:sz w:val="22"/>
          <w:szCs w:val="22"/>
        </w:rPr>
        <w:lastRenderedPageBreak/>
        <w:t>mjesečne  rate vjerovniku, uz plaćanje kamata za vrijeme počeka i otplate uz godišnju kamatnu stopu od 4,5%, te otplatu prve mjesečne rate 31.07.2018.g. vjerovniku KORPORATIVNE USLUGE d.o.o., OIB: 55600590360,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Odvjetnički ured Golubić, OIB: </w:t>
      </w:r>
      <w:r w:rsidRPr="00E67616">
        <w:rPr>
          <w:color w:val="000000"/>
          <w:sz w:val="22"/>
          <w:szCs w:val="22"/>
          <w:lang w:eastAsia="hr-HR"/>
        </w:rPr>
        <w:t>01769874550</w:t>
      </w:r>
      <w:r w:rsidRPr="00E67616">
        <w:rPr>
          <w:sz w:val="22"/>
          <w:szCs w:val="22"/>
        </w:rPr>
        <w:t xml:space="preserve"> namiriti 30% ukupne utvrđene tražbine iz točke 2.ove Nagodbe, te da smanjena tražbina vjerovnika  </w:t>
      </w:r>
      <w:r w:rsidRPr="00E67616">
        <w:rPr>
          <w:color w:val="000000"/>
          <w:sz w:val="22"/>
          <w:szCs w:val="22"/>
          <w:lang w:eastAsia="hr-HR"/>
        </w:rPr>
        <w:t>Odvjetnički ured Golubić</w:t>
      </w:r>
      <w:r w:rsidRPr="00E67616">
        <w:rPr>
          <w:sz w:val="22"/>
          <w:szCs w:val="22"/>
        </w:rPr>
        <w:t>, OIB:</w:t>
      </w:r>
      <w:r w:rsidRPr="00E67616">
        <w:rPr>
          <w:color w:val="000000"/>
          <w:sz w:val="22"/>
          <w:szCs w:val="22"/>
          <w:lang w:eastAsia="hr-HR"/>
        </w:rPr>
        <w:t xml:space="preserve"> 01769874550</w:t>
      </w:r>
      <w:r w:rsidRPr="00E67616">
        <w:rPr>
          <w:sz w:val="22"/>
          <w:szCs w:val="22"/>
        </w:rPr>
        <w:t xml:space="preserve"> iznosi </w:t>
      </w:r>
      <w:r w:rsidRPr="00E67616">
        <w:rPr>
          <w:sz w:val="22"/>
          <w:szCs w:val="22"/>
          <w:lang w:eastAsia="hr-HR"/>
        </w:rPr>
        <w:t xml:space="preserve">40.503,55 </w:t>
      </w:r>
      <w:r w:rsidRPr="00E67616">
        <w:rPr>
          <w:sz w:val="22"/>
          <w:szCs w:val="22"/>
        </w:rPr>
        <w:t xml:space="preserve">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</w:t>
      </w:r>
      <w:r w:rsidRPr="00E67616">
        <w:rPr>
          <w:color w:val="000000"/>
          <w:sz w:val="22"/>
          <w:szCs w:val="22"/>
          <w:lang w:eastAsia="hr-HR"/>
        </w:rPr>
        <w:t>Odvjetnički ured Golubić</w:t>
      </w:r>
      <w:r w:rsidRPr="00E67616">
        <w:rPr>
          <w:sz w:val="22"/>
          <w:szCs w:val="22"/>
        </w:rPr>
        <w:t xml:space="preserve">, OIB: </w:t>
      </w:r>
      <w:r w:rsidRPr="00E67616">
        <w:rPr>
          <w:color w:val="000000"/>
          <w:sz w:val="22"/>
          <w:szCs w:val="22"/>
          <w:lang w:eastAsia="hr-HR"/>
        </w:rPr>
        <w:t>01769874550</w:t>
      </w:r>
      <w:r w:rsidRPr="00E67616">
        <w:rPr>
          <w:sz w:val="22"/>
          <w:szCs w:val="22"/>
        </w:rPr>
        <w:t>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</w:t>
      </w:r>
      <w:r w:rsidRPr="00E67616">
        <w:rPr>
          <w:color w:val="000000"/>
          <w:sz w:val="22"/>
          <w:szCs w:val="22"/>
          <w:lang w:eastAsia="hr-HR"/>
        </w:rPr>
        <w:t>ADACTA d.o.o.</w:t>
      </w:r>
      <w:r w:rsidRPr="00E67616">
        <w:rPr>
          <w:sz w:val="22"/>
          <w:szCs w:val="22"/>
        </w:rPr>
        <w:t xml:space="preserve">, OIB: </w:t>
      </w:r>
      <w:r w:rsidRPr="00E67616">
        <w:rPr>
          <w:color w:val="000000"/>
          <w:sz w:val="22"/>
          <w:szCs w:val="22"/>
          <w:lang w:eastAsia="hr-HR"/>
        </w:rPr>
        <w:t xml:space="preserve">41289820841 </w:t>
      </w:r>
      <w:r w:rsidRPr="00E67616">
        <w:rPr>
          <w:sz w:val="22"/>
          <w:szCs w:val="22"/>
        </w:rPr>
        <w:t xml:space="preserve">namiriti 30% ukupne utvrđene tražbine iz točke 2.ove Nagodbe, te da smanjena tražbina vjerovnika  </w:t>
      </w:r>
      <w:r w:rsidRPr="00E67616">
        <w:rPr>
          <w:color w:val="000000"/>
          <w:sz w:val="22"/>
          <w:szCs w:val="22"/>
          <w:lang w:eastAsia="hr-HR"/>
        </w:rPr>
        <w:t>ADACTA d.o.o.</w:t>
      </w:r>
      <w:r w:rsidRPr="00E67616">
        <w:rPr>
          <w:sz w:val="22"/>
          <w:szCs w:val="22"/>
        </w:rPr>
        <w:t xml:space="preserve">, OIB: </w:t>
      </w:r>
      <w:r w:rsidRPr="00E67616">
        <w:rPr>
          <w:color w:val="000000"/>
          <w:sz w:val="22"/>
          <w:szCs w:val="22"/>
          <w:lang w:eastAsia="hr-HR"/>
        </w:rPr>
        <w:t>41289820841</w:t>
      </w:r>
      <w:r w:rsidRPr="00E67616">
        <w:rPr>
          <w:sz w:val="22"/>
          <w:szCs w:val="22"/>
        </w:rPr>
        <w:t xml:space="preserve"> iznosi </w:t>
      </w:r>
      <w:r w:rsidRPr="00E67616">
        <w:rPr>
          <w:sz w:val="22"/>
          <w:szCs w:val="22"/>
          <w:lang w:eastAsia="hr-HR"/>
        </w:rPr>
        <w:t xml:space="preserve">37.844,85 </w:t>
      </w:r>
      <w:r w:rsidRPr="00E67616">
        <w:rPr>
          <w:sz w:val="22"/>
          <w:szCs w:val="22"/>
        </w:rPr>
        <w:t xml:space="preserve">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</w:t>
      </w:r>
      <w:r w:rsidRPr="00E67616">
        <w:rPr>
          <w:color w:val="000000"/>
          <w:sz w:val="22"/>
          <w:szCs w:val="22"/>
          <w:lang w:eastAsia="hr-HR"/>
        </w:rPr>
        <w:t>ADACTA d.o.o.</w:t>
      </w:r>
      <w:r w:rsidRPr="00E67616">
        <w:rPr>
          <w:sz w:val="22"/>
          <w:szCs w:val="22"/>
        </w:rPr>
        <w:t xml:space="preserve">, OIB: </w:t>
      </w:r>
      <w:r w:rsidRPr="00E67616">
        <w:rPr>
          <w:color w:val="000000"/>
          <w:sz w:val="22"/>
          <w:szCs w:val="22"/>
          <w:lang w:eastAsia="hr-HR"/>
        </w:rPr>
        <w:t>41289820841,</w:t>
      </w:r>
      <w:r w:rsidRPr="00E67616">
        <w:rPr>
          <w:sz w:val="22"/>
          <w:szCs w:val="22"/>
        </w:rPr>
        <w:t xml:space="preserve">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LUMENART d.o.o., OIB: 04572364173 namiriti 30% ukupne utvrđene tražbine iz točke 2.ove Nagodbe, te da smanjena tražbina vjerovnika LUMENART d.o.o., OIB: 04572364173 iznosi 19.514,39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LUMENART d.o.o., OIB: 04572364173,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Gebruder Weiss d.o.o., OIB: 05216322294 namiriti 30% ukupne utvrđene tražbine iz točke 2.ove Nagodbe, te da smanjena tražbina vjerovnika  Gebruder Weiss d.o.o., OIB: 05216322294 iznosi 39.154,78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Gebruder Weiss d.o.o., OIB: 05216322294,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AUTO KANTOCI, trgovina i usluge d.o.o., OIB: 61995520253 namiriti 30% ukupne utvrđene tražbine iz točke 2.ove Nagodbe, te da smanjena tražbina vjerovnika  AUTO KANTOCI, trgovina i usluge d.o.o., OIB: 61995520253 iznosi 16.628,40 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AUTO KANTOCI, trgovina i usluge d.o.o., OIB: 61995520253,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ADdere d.o.o., OIB: 73968586056 namiriti 30% ukupne utvrđene tražbine iz točke 2.ove Nagodbe, te da smanjena tražbina vjerovnika  ADdere d.o.o., OIB: 73968586056 iznosi 12.598,04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ADdere d.o.o., OIB: 73968586056,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B1 Plakati d.o.o., OIB: 52846567786 namiriti 30% ukupne utvrđene tražbine iz točke 2.ove Nagodbe, te da smanjena tražbina vjerovnika  B1 Plakati d.o.o., OIB: 52846567786 iznosi 12.095,44 kn, a da će navedenu smanjenu tražbinu dužnik Formasana d.o.o. za trgovinu, zastupanje i usluge,10000 Zagreb, Vrbanićeva 24, OIB:48787430817, otplaćivati u 4 godina uz 2 godinu počeka (2+2), u 24 jednake  mjesečne  rate vjerovniku, uz plaćanje kamata za vrijeme </w:t>
      </w:r>
      <w:r w:rsidRPr="00E67616">
        <w:rPr>
          <w:sz w:val="22"/>
          <w:szCs w:val="22"/>
        </w:rPr>
        <w:lastRenderedPageBreak/>
        <w:t>počeka i otplate uz godišnju kamatnu stopu od 4,5%, te otplatu prve mjesečne rate 31.07.2018.g. vjerovniku B1 Plakati d.o.o., OIB: 52846567786,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BLINK d.o.o., OIB: 31697199035 namiriti 30% ukupne utvrđene tražbine iz točke 2.ove Nagodbe, te da smanjena tražbina vjerovnika  BLINK d.o.o., OIB: 31697199035 iznos 11.445,41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BLINK d.o.o., OIB: 31697199035,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Hrvatsko farmaceutsko društvo, OIB: 78917453386 namiriti 30% ukupne utvrđene tražbine iz točke 2.ove Nagodbe, te da smanjena tražbina vjerovnika  Hrvatsko farmaceutsko društvo, OIB: 78917453386 iznosi 13.125,00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</w:t>
      </w:r>
      <w:r w:rsidRPr="00E67616">
        <w:rPr>
          <w:color w:val="000000"/>
          <w:sz w:val="22"/>
          <w:szCs w:val="22"/>
          <w:lang w:eastAsia="hr-HR"/>
        </w:rPr>
        <w:t>Hrvatsko farmaceutsko društvo</w:t>
      </w:r>
      <w:r w:rsidRPr="00E67616">
        <w:rPr>
          <w:sz w:val="22"/>
          <w:szCs w:val="22"/>
        </w:rPr>
        <w:t>, OIB: 78917453386, izvršiti na način kako slijedi:</w:t>
      </w:r>
    </w:p>
    <w:p w:rsidRDefault="00E67616" w:rsidP="00E67616" w:rsidR="00E67616" w:rsidRPr="00E67616">
      <w:pPr>
        <w:jc w:val="both"/>
        <w:rPr>
          <w:sz w:val="22"/>
          <w:szCs w:val="22"/>
        </w:rPr>
      </w:pP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Centaršped d.o.o., OIB: 61348534422 namiriti 30% ukupne utvrđene tražbine iz točke 2.ove Nagodbe, te da smanjena tražbina vjerovnika  Centaršped d.o.o., OIB: 61348534422 iznosi 7.477,77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Centaršped d.o.o., OIB: 61348534422,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Autoprevozništvo Jože Koren, OIB: ino namiriti 30% ukupne utvrđene iz točke 2.ove Nagodbe, te da smanjena tražbina vjerovnika  Autoprevozništvo Jože Koren, OIB: ino  iznosi 7.163,72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Autoprevozništvo Jože Koren, OIB: ino,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Stampedo d.o.o., OIB: 91947782900 namiriti 30% ukupne utvrđene tražbine iz točke 2.ove Nagodbe, te da smanjena tražbina vjerovnika  Stampedo d.o.o., OIB: 91947782900 iznosi 6.750,00 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Stampedo d.o.o., OIB: 91947782900,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2M Storitve d.o.o., OIB: ino  namiriti 30% ukupne utvrđene tražbine iz točke 2.ove Nagodbe, te da smanjena tražbina vjerovnika 2M Storitve d.o.o., OIB: ino  iznosi 6.322,27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2M Storitve d.o.o., OIB: ino,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INA - industrija nafte d.d., OIB: 27759560625 namiriti 30% ukupne utvrđene tražbine iz točke 2.ove Nagodbe, te da smanjena tražbina vjerovnika  INA - industrija nafte d.d., OIB: 27759560625 iznosi 7.654,47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INA - industrija nafte d.d., OIB: 27759560625,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Eko-Ozra d.o.o., OIB: 38993889553 namiriti 30% ukupne utvrđene tražbine iz točke 2.ove Nagodbe, te da smanjena tražbina vjerovnika  Eko-Ozra d.o.o., OIB: 38993889553 iznosi 5.208,00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Eko-Ozra d.o.o., OIB: 38993889553,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SIGNUM IKS d.o.o., OIB: 39118078436 namiriti 30% ukupne utvrđene tražbine iz točke 2.ove Nagodbe, te da smanjena tražbina vjerovnika  SIGNUM IKS d.o.o., OIB: 39118078436 iznosi 5.030,25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SIGNUM IKS d.o.o., OIB: 39118078436,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Mandis-Pharm ljekarna, OIB: 07406857929 namiriti 30% </w:t>
      </w:r>
      <w:r w:rsidRPr="00E67616">
        <w:rPr>
          <w:sz w:val="22"/>
          <w:szCs w:val="22"/>
        </w:rPr>
        <w:lastRenderedPageBreak/>
        <w:t>ukupne utvrđene tražbine iz točke 2.ove Nagodbe, te da smanjena tražbina vjerovnika  Mandis-Pharm ljekarna, OIB: 07406857929 iznosi 4.831,54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Mandis-Pharm ljekarna, OIB: 07406857929,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Farmacia, OIB: 85267957976 namiriti 30% ukupne utvrđene tražbine iz točke 2.ove Nagodbe, te da smanjena tražbina vjerovnika Farmacia, OIB: 85267957976 iznosi 4.625,01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Farmacia, OIB: 85267957976,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MEDIA MIX D.O.O., OIB: 77418035963 namiriti 30% ukupne utvrđene tražbine iz točke 2.ove Nagodbe, te da smanjena tražbina vjerovnika MEDIA MIX D.O.O., OIB: 77418035963 iznosi 4.556,40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MEDIA MIX D.O.O., OIB: 77418035963,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ACCL AUTO d.o.o, OIB: 32966713543 namiriti 30% ukupne utvrđene tražbine iz točke 2.ove Nagodbe, te da smanjena tražbina vjerovnika  ACCL AUTO d.o.o., OIB: 32966713543 iznosi 5.945,06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ACCL AUTO d.o.o., OIB: 32966713543,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MEDICINSKA NAKLADA d.o.o., OIB: 78790858154 namiriti 30% ukupne utvrđene tražbine iz točke 2.ove Nagodbe, te da smanjena tražbina vjerovnika  MEDICINSKA NAKLADA d.o.o., OIB: 78790858154 iznosi 3.750,00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MEDICINSKA NAKLADA d.o.o., OIB: 78790858154,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ČUVARKUĆA d.o.o., OIB: 78623142219 namiriti 30% ukupne utvrđene tražbine iz točke 2.ove Nagodbe, te da smanjena tražbina vjerovnika ČUVARKUĆA d.o.o., OIB: 78623142219 iznosi 3.562,50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ČUVARKUĆA d.o.o., OIB: 78623142219,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Javni bilježnik Ilinka Lisonek, OIB: 44743025078 namiriti 30% ukupne utvrđene tražbine iz točke 2.ove Nagodbe, te da smanjena tražbina vjerovnika Javni bilježnik Ilinka Lisonek, OIB: 44743025078 iznosi 3.328,97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Javni bilježnik Ilinka Lisonek, OIB: 44743025078,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Dužnik Formasana d.o.o. za trgovinu, zastupanje i usluge,10000 Zagreb, Vrbanićeva 24, OIB:48787430817 obvezuje se vjerovniku ARS PANTHEON d.o.o., OIB: 04231060578 namiriti 30% ukupne utvrđene tražbine iz točke 2.ove Nagodbe, te da smanjena tražbina vjerovnika ARS </w:t>
      </w:r>
      <w:r w:rsidRPr="00E67616">
        <w:rPr>
          <w:sz w:val="22"/>
          <w:szCs w:val="22"/>
        </w:rPr>
        <w:lastRenderedPageBreak/>
        <w:t>PANTHEON d.o.o., OIB: 04231060578 iznosi 3.255,00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ARS PANTHEON d.o.o., OIB: 04231060578,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KSU Company d.o.o., OIB: 34976993601 namiriti 30% ukupne utvrđene tražbine iz točke 2.ove Nagodbe, te da smanjena tražbina vjerovnika KSU Company d.o.o., OIB: 34976993601 iznosi 5.276,74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KSU Company d.o.o., OIB: 34976993601,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AKTER-PUBLIC d.o.o., OIB: 60260099259 namiriti 30% ukupne utvrđene iz točke 2.ove Nagodbe, te da smanjena tražbina vjerovnika AKTER-PUBLIC d.o.o., OIB: 60260099259 iznosi 8.324,70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AKTER-PUBLIC d.o.o., OIB: 60260099259,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ESKA d.o.o., OIB: 60942564304 namiriti 30% ukupne utvrđene tražbine iz točke 2.ove Nagodbe, te da smanjena tražbina vjerovnika ESKA d.o.o., OIB: 60942564304 iznosi 20.220,88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ESKA d.o.o., OIB: 60942564304,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ESPLANADE OLEADNDER d.o.o., OIB: 08308894711 namiriti 30% ukupne utvrđene tražbine iz točke 2.ove Nagodbe, te da smanjena tražbina vjerovnika ESPLANADE OLEADNDER d.o.o., OIB: 08308894711 iznosi 14.229,89 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ESPLANADE OLEADNDER d.o.o., OIB: 08308894711,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Limes plus d.o.o., OIB: 57560191883 namiriti 30% ukupne utvrđene tražbine iz točke 2.ove Nagodbe, te da smanjena tražbina vjerovnika Limes plus d.o.o., OIB: 57560191883 iznosi 3.562,50 kn, a da će navedenu smanjenu tražbinu dužnik Formasana d.o.o. za trgovinu, zastupanje i usluge,10000 Zagreb, Vrbanićeva 24, OIB:48787430817, otplaćivati u 4 godina uz 2 godinu počeka (2+2), u 24 jednake  mjesečne rate vjerovniku, uz plaćanje kamata za vrijeme počeka i otplate uz godišnju kamatnu stopu od 4,5%, te otplatu prve mjesečne rate 31.07.2018.g. vjerovniku Limes plus d.o.o., OIB: 57560191883,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RORAIMA 5 d.o.o., OIB: 31324250496 namiriti 30% ukupne utvrđene tražbine iz točke 2.ove Nagodbe, te da smanjena tražbina vjerovnika RORAIMA 5 d.o.o., OIB: 31324250496 iznosi 7.824,77 kn, a da će navedenu smanjenu tražbinu dužnik Formasana d.o.o. za trgovinu, zastupanje i usluge,10000 Zagreb, Vrbanićeva 24, OIB:48787430817, otplaćivati u 4 godina uz 2 godinu počeka (2+2), u 24 jednake  mjesečne  rate vjerovniku, uz plaćanje kamata za vrijeme počeka i otplate uz godišnju kamatnu stopu od 4,5%, te otplatu prve mjesečne rate 31.07.2018.g. vjerovniku RORAIMA 5 d.o.o., OIB: 31324250496, izvršiti na način kako slijedi:</w:t>
      </w:r>
    </w:p>
    <w:tbl>
      <w:tblPr>
        <w:tblW w:type="dxa" w:w="8622"/>
        <w:tblInd w:type="dxa" w:w="93"/>
        <w:tblLook w:val="04A0" w:noVBand="1" w:noHBand="0" w:lastColumn="0" w:firstColumn="1" w:lastRow="0" w:firstRow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6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bCs/>
          <w:color w:val="000000"/>
          <w:kern w:val="1"/>
          <w:sz w:val="22"/>
          <w:szCs w:val="22"/>
          <w:lang w:eastAsia="hr-HR" w:val="af-ZA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  <w:r w:rsidRPr="00E67616">
        <w:rPr>
          <w:bCs/>
          <w:color w:val="000000"/>
          <w:sz w:val="22"/>
          <w:szCs w:val="22"/>
          <w:lang w:eastAsia="hr-HR"/>
        </w:rPr>
        <w:t>3.c skupina  - Ostali vjerovnici - obveze prema zajmovima</w:t>
      </w:r>
    </w:p>
    <w:p w:rsidRDefault="00E67616" w:rsidP="00E67616" w:rsidR="00E67616" w:rsidRPr="00E67616">
      <w:pPr>
        <w:numPr>
          <w:ilvl w:val="0"/>
          <w:numId w:val="40"/>
        </w:numPr>
        <w:spacing w:lineRule="auto" w:line="276"/>
        <w:ind w:hanging="357" w:left="714"/>
        <w:jc w:val="both"/>
        <w:rPr>
          <w:rFonts w:eastAsia="Calibri"/>
          <w:bCs/>
          <w:color w:val="000000"/>
          <w:sz w:val="22"/>
          <w:szCs w:val="22"/>
          <w:u w:val="single"/>
          <w:shd w:fill="FFFF00" w:color="auto" w:val="clear"/>
          <w:lang w:eastAsia="hr-HR"/>
        </w:rPr>
      </w:pPr>
      <w:r w:rsidRPr="00E67616">
        <w:rPr>
          <w:sz w:val="22"/>
          <w:szCs w:val="22"/>
        </w:rPr>
        <w:lastRenderedPageBreak/>
        <w:t>Otpis kamata u cijelosti (100%), otplata glavnice u cijelosti (100%), u 7 godina, uz</w:t>
      </w:r>
      <w:r w:rsidRPr="00E67616">
        <w:rPr>
          <w:rFonts w:eastAsia="Calibri"/>
          <w:sz w:val="22"/>
          <w:szCs w:val="22"/>
        </w:rPr>
        <w:t xml:space="preserve"> </w:t>
      </w:r>
      <w:r w:rsidRPr="00E67616">
        <w:rPr>
          <w:sz w:val="22"/>
          <w:szCs w:val="22"/>
        </w:rPr>
        <w:t>2 godine počeka (2+5); jednake mjesečne rate, 1 rata dospijeva 31.07.2018., kamata 4,5% godišnje za vrijeme počeka i otplate,</w:t>
      </w:r>
    </w:p>
    <w:p w:rsidRDefault="00E67616" w:rsidP="00E67616" w:rsidR="00E67616" w:rsidRPr="00E67616">
      <w:pPr>
        <w:ind w:left="714"/>
        <w:jc w:val="both"/>
        <w:rPr>
          <w:rFonts w:eastAsia="Calibri"/>
          <w:bCs/>
          <w:color w:val="000000"/>
          <w:sz w:val="22"/>
          <w:szCs w:val="22"/>
          <w:u w:val="single"/>
          <w:shd w:fill="FFFF00" w:color="auto" w:val="clear"/>
          <w:lang w:eastAsia="hr-HR"/>
        </w:rPr>
      </w:pPr>
    </w:p>
    <w:tbl>
      <w:tblPr>
        <w:tblStyle w:val="Reetkatablice"/>
        <w:tblW w:type="dxa" w:w="9938"/>
        <w:tblLayout w:type="fixed"/>
        <w:tblLook w:val="04A0" w:noVBand="1" w:noHBand="0" w:lastColumn="0" w:firstColumn="1" w:lastRow="0" w:firstRow="1"/>
      </w:tblPr>
      <w:tblGrid>
        <w:gridCol w:w="441"/>
        <w:gridCol w:w="1134"/>
        <w:gridCol w:w="2241"/>
        <w:gridCol w:w="1386"/>
        <w:gridCol w:w="1123"/>
        <w:gridCol w:w="2479"/>
        <w:gridCol w:w="1134"/>
      </w:tblGrid>
      <w:tr w:rsidTr="00E67616" w:rsidR="00E67616" w:rsidRPr="00E67616">
        <w:trPr>
          <w:trHeight w:val="1697"/>
        </w:trPr>
        <w:tc>
          <w:tcPr>
            <w:tcW w:type="dxa" w:w="44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134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241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386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type="dxa" w:w="1123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OTPIS KAMATA 100%</w:t>
            </w:r>
          </w:p>
        </w:tc>
        <w:tc>
          <w:tcPr>
            <w:tcW w:type="dxa" w:w="247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OTPLATA U 7 GODINA UZ 4,5% KAMATE, POČEK 2 godina,MJESEČNE RATE, 1. rata 31.07.2018.</w:t>
            </w:r>
          </w:p>
        </w:tc>
        <w:tc>
          <w:tcPr>
            <w:tcW w:type="dxa" w:w="1134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IZNOS RATE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7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3.c OSTALI VJEROVNICI - obveze prema zajmovima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441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134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2241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MEDIFORMA D.O.O.</w:t>
            </w:r>
          </w:p>
        </w:tc>
        <w:tc>
          <w:tcPr>
            <w:tcW w:type="dxa" w:w="1386"/>
            <w:noWrap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1.406.251,70</w:t>
            </w:r>
          </w:p>
        </w:tc>
        <w:tc>
          <w:tcPr>
            <w:tcW w:type="dxa" w:w="1123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2479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1.406.251,70 </w:t>
            </w:r>
          </w:p>
        </w:tc>
        <w:tc>
          <w:tcPr>
            <w:tcW w:type="dxa" w:w="113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26.216,78 </w:t>
            </w:r>
          </w:p>
        </w:tc>
      </w:tr>
    </w:tbl>
    <w:p w:rsidRDefault="00E67616" w:rsidP="00E67616" w:rsidR="00E67616" w:rsidRPr="00E67616">
      <w:pPr>
        <w:tabs>
          <w:tab w:pos="1414" w:val="left"/>
        </w:tabs>
        <w:spacing w:lineRule="atLeast" w:line="100"/>
        <w:jc w:val="both"/>
        <w:rPr>
          <w:rFonts w:eastAsia="Calibri"/>
          <w:bCs/>
          <w:color w:val="000000"/>
          <w:sz w:val="22"/>
          <w:szCs w:val="22"/>
          <w:u w:val="single"/>
          <w:shd w:fill="FFFF00" w:color="auto" w:val="clear"/>
          <w:lang w:eastAsia="hr-HR"/>
        </w:rPr>
      </w:pP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Dužnik Formasana d.o.o. za trgovinu, zastupanje i usluge,10000 Zagreb, Vrbanićeva 24, OIB:48787430817 obvezuje se vjerovniku MEDIFORMA D.O.O., OIB:</w:t>
      </w:r>
      <w:r w:rsidRPr="00E67616">
        <w:t xml:space="preserve"> ino </w:t>
      </w:r>
      <w:r w:rsidRPr="00E67616">
        <w:rPr>
          <w:sz w:val="22"/>
          <w:szCs w:val="22"/>
        </w:rPr>
        <w:t xml:space="preserve"> namiriti 100% ukupne utvrđene tražbine sa osnova glavnice iz točke 2.ove Nagodbe, te da smanjena tražbina vjerovnika MEDIFORMA D.O.O., OIB: ino  iznosi 1.406.251,70 kn, a da će navedenu smanjenu tražbinu dužnik Formasana d.o.o. za trgovinu, zastupanje i usluge,10000 Zagreb, Vrbanićeva 24, OIB:48787430817, otplaćivati u 7 godina uz 2 godinu počeka (2+5),  jednake mjesečne rate (anuiteta) vjerovniku, uz plaćanje kamata za vrijeme počeka i otplate uz godišnju kamatnu stopu od 4,5%, te otplatu prve mjesečne rate 31.07.2018.g. vjerovniku MEDIFORMA D.O.O., OIB: ino, izvršiti na način kako slijedi:</w:t>
      </w:r>
    </w:p>
    <w:tbl>
      <w:tblPr>
        <w:tblW w:type="dxa" w:w="8500"/>
        <w:tblInd w:type="dxa" w:w="93"/>
        <w:tblLook w:val="04A0" w:noVBand="1" w:noHBand="0" w:lastColumn="0" w:firstColumn="1" w:lastRow="0" w:firstRow="1"/>
      </w:tblPr>
      <w:tblGrid>
        <w:gridCol w:w="1597"/>
        <w:gridCol w:w="960"/>
        <w:gridCol w:w="1440"/>
        <w:gridCol w:w="1240"/>
        <w:gridCol w:w="1140"/>
        <w:gridCol w:w="1220"/>
        <w:gridCol w:w="960"/>
      </w:tblGrid>
      <w:tr w:rsidTr="00E67616" w:rsidR="00E67616" w:rsidRPr="00E67616">
        <w:trPr>
          <w:trHeight w:val="300"/>
        </w:trPr>
        <w:tc>
          <w:tcPr>
            <w:tcW w:type="dxa" w:w="1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prva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jedanaesta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šesnaesta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sedamnaesta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osamnaesta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devetnaesta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lastRenderedPageBreak/>
              <w:t>dvadesetšesta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dvadesetdeveta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tridesetdeveta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četrdesetdeveta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pedesetprva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pedesetdruga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pedesettreća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pedesetčetvrta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pedesetpeta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pedesetšesta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pedesetsedma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31.3.2023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pedesetosma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30.4.2023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pedesetdeveta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31.5.2023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šezdeseta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26.216,78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30.6.2023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</w:p>
    <w:p w:rsidRDefault="00E67616" w:rsidP="00E67616" w:rsidR="00E67616" w:rsidRPr="00E67616">
      <w:pPr>
        <w:spacing w:lineRule="atLeast" w:line="100"/>
        <w:jc w:val="both"/>
        <w:rPr>
          <w:sz w:val="22"/>
          <w:szCs w:val="22"/>
        </w:rPr>
      </w:pPr>
      <w:r w:rsidRPr="00E67616">
        <w:rPr>
          <w:sz w:val="22"/>
          <w:szCs w:val="22"/>
        </w:rPr>
        <w:t xml:space="preserve">3.d skupina  - Ostali vjerovnici - obveze prema sudužništvu - jamstvu, regresno pravo </w:t>
      </w: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•</w:t>
      </w:r>
      <w:r w:rsidRPr="00E67616">
        <w:rPr>
          <w:sz w:val="22"/>
          <w:szCs w:val="22"/>
        </w:rPr>
        <w:tab/>
        <w:t>Sudužnici-jamci će koristiti regresno pravo prema Dužniku ukoliko dođe do slučaja naplate prema izdanim instrumentima osiguranja.</w:t>
      </w:r>
    </w:p>
    <w:p w:rsidRDefault="00E67616" w:rsidP="00E67616" w:rsidR="00E67616" w:rsidRPr="00E67616">
      <w:pPr>
        <w:jc w:val="both"/>
        <w:rPr>
          <w:sz w:val="22"/>
          <w:szCs w:val="22"/>
        </w:rPr>
      </w:pPr>
      <w:r w:rsidRPr="00E67616">
        <w:rPr>
          <w:sz w:val="22"/>
          <w:szCs w:val="22"/>
        </w:rPr>
        <w:t>•</w:t>
      </w:r>
      <w:r w:rsidRPr="00E67616">
        <w:rPr>
          <w:sz w:val="22"/>
          <w:szCs w:val="22"/>
        </w:rPr>
        <w:tab/>
        <w:t xml:space="preserve">U slučaju nastupa obveze plaćanja vjerovnika prema sudužništvu-jamstvima, dužnik će regresne tražbine, u ukupnom naplaćenom iznosu jamstva od vjerovnika, isplatiti vjerovniku umanjenu za otpis dospjelih redovnih i zateznih kamata u cijelosti (100%), glavnicu u cjelokupnom iznosu (100%) isplatit će se u roku od 7 godina, u koji rok je uračunato trajanje počeka od 1 godine (1+6 godina), računajući od dana nastupa regresne tražbine, te uz otplatu u 72 jednake mjesečne rate, od kojih prva rata dospijeva za naplatu posljednjeg dana mjeseca nakon isteka počeka od dana nastupa regresne tražbine i svaki sljedeći obrok dospijeva na naplatu posljednjeg dana mjesečnog razdoblja, uz </w:t>
      </w:r>
      <w:r w:rsidRPr="00E67616">
        <w:rPr>
          <w:sz w:val="22"/>
          <w:szCs w:val="22"/>
        </w:rPr>
        <w:lastRenderedPageBreak/>
        <w:t>ugovornu kamatu po stopi od 4,5% godišnje, koja ugovorna kamata dospijeva i obračunava se mjesečno unatrag i plaća se za ukupno vrijeme trajanja počeka i otplate u ratama.</w:t>
      </w:r>
    </w:p>
    <w:tbl>
      <w:tblPr>
        <w:tblStyle w:val="Reetkatablice"/>
        <w:tblW w:type="dxa" w:w="9938"/>
        <w:tblLook w:val="04A0" w:noVBand="1" w:noHBand="0" w:lastColumn="0" w:firstColumn="1" w:lastRow="0" w:firstRow="1"/>
      </w:tblPr>
      <w:tblGrid>
        <w:gridCol w:w="657"/>
        <w:gridCol w:w="1768"/>
        <w:gridCol w:w="3969"/>
        <w:gridCol w:w="3544"/>
      </w:tblGrid>
      <w:tr w:rsidTr="00E67616" w:rsidR="00E67616" w:rsidRPr="00E67616">
        <w:trPr>
          <w:trHeight w:val="900"/>
        </w:trPr>
        <w:tc>
          <w:tcPr>
            <w:tcW w:type="dxa" w:w="62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type="dxa" w:w="1796"/>
            <w:hideMark/>
          </w:tcPr>
          <w:p w:rsidRDefault="00E67616" w:rsidP="00E67616" w:rsidR="00E67616" w:rsidRPr="00E67616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3969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3544"/>
            <w:hideMark/>
          </w:tcPr>
          <w:p w:rsidRDefault="00E67616" w:rsidP="00E67616" w:rsidR="00E67616" w:rsidRPr="00E67616">
            <w:pPr>
              <w:jc w:val="center"/>
              <w:rPr>
                <w:bCs/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9938"/>
            <w:gridSpan w:val="4"/>
            <w:noWrap/>
            <w:hideMark/>
          </w:tcPr>
          <w:p w:rsidRDefault="00E67616" w:rsidP="00E67616" w:rsidR="00E67616" w:rsidRPr="00E67616">
            <w:pPr>
              <w:rPr>
                <w:bCs/>
                <w:sz w:val="22"/>
                <w:szCs w:val="22"/>
                <w:lang w:eastAsia="hr-HR"/>
              </w:rPr>
            </w:pPr>
            <w:r w:rsidRPr="00E67616">
              <w:rPr>
                <w:bCs/>
                <w:sz w:val="22"/>
                <w:szCs w:val="22"/>
                <w:lang w:eastAsia="hr-HR"/>
              </w:rPr>
              <w:t>3.d OSTALI VJEROVNICI - obveze prema sudužništvu - jamstvu (regresno pravo)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629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96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92506664975</w:t>
            </w:r>
          </w:p>
        </w:tc>
        <w:tc>
          <w:tcPr>
            <w:tcW w:type="dxa" w:w="3969"/>
            <w:noWrap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Julijana Turčić</w:t>
            </w:r>
          </w:p>
        </w:tc>
        <w:tc>
          <w:tcPr>
            <w:tcW w:type="dxa" w:w="354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16.398.881,21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629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96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44504233208</w:t>
            </w:r>
          </w:p>
        </w:tc>
        <w:tc>
          <w:tcPr>
            <w:tcW w:type="dxa" w:w="396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Jasmina Bajković</w:t>
            </w:r>
          </w:p>
        </w:tc>
        <w:tc>
          <w:tcPr>
            <w:tcW w:type="dxa" w:w="354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16.398.881,21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629"/>
            <w:noWrap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796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396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FORMASANA d.o.o.</w:t>
            </w:r>
          </w:p>
        </w:tc>
        <w:tc>
          <w:tcPr>
            <w:tcW w:type="dxa" w:w="3544"/>
            <w:noWrap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2.573.396,95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629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796"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22997666605</w:t>
            </w:r>
          </w:p>
        </w:tc>
        <w:tc>
          <w:tcPr>
            <w:tcW w:type="dxa" w:w="3969"/>
            <w:hideMark/>
          </w:tcPr>
          <w:p w:rsidRDefault="00E67616" w:rsidP="00E67616" w:rsidR="00E67616" w:rsidRPr="00E67616">
            <w:pPr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 xml:space="preserve">Promopharm d.o.o. </w:t>
            </w:r>
          </w:p>
        </w:tc>
        <w:tc>
          <w:tcPr>
            <w:tcW w:type="dxa" w:w="3544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13.825.484,26</w:t>
            </w:r>
          </w:p>
        </w:tc>
      </w:tr>
      <w:tr w:rsidTr="00E67616" w:rsidR="00E67616" w:rsidRPr="00E67616">
        <w:trPr>
          <w:trHeight w:val="300"/>
        </w:trPr>
        <w:tc>
          <w:tcPr>
            <w:tcW w:type="dxa" w:w="629"/>
            <w:noWrap/>
            <w:hideMark/>
          </w:tcPr>
          <w:p w:rsidRDefault="00E67616" w:rsidP="00E67616" w:rsidR="00E67616" w:rsidRPr="00E67616">
            <w:pPr>
              <w:jc w:val="center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796"/>
            <w:hideMark/>
          </w:tcPr>
          <w:p w:rsidRDefault="00E67616" w:rsidP="00E67616" w:rsidR="00E67616" w:rsidRPr="00E6761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ino</w:t>
            </w:r>
          </w:p>
        </w:tc>
        <w:tc>
          <w:tcPr>
            <w:tcW w:type="dxa" w:w="3969"/>
            <w:noWrap/>
            <w:hideMark/>
          </w:tcPr>
          <w:p w:rsidRDefault="00E67616" w:rsidP="00E67616" w:rsidR="00E67616" w:rsidRPr="00E67616">
            <w:pPr>
              <w:rPr>
                <w:color w:val="000000"/>
                <w:sz w:val="22"/>
                <w:szCs w:val="22"/>
                <w:lang w:eastAsia="hr-HR"/>
              </w:rPr>
            </w:pPr>
            <w:r w:rsidRPr="00E67616">
              <w:rPr>
                <w:color w:val="000000"/>
                <w:sz w:val="22"/>
                <w:szCs w:val="22"/>
                <w:lang w:eastAsia="hr-HR"/>
              </w:rPr>
              <w:t>MEDIFORMA D.O.O.</w:t>
            </w:r>
          </w:p>
        </w:tc>
        <w:tc>
          <w:tcPr>
            <w:tcW w:type="dxa" w:w="3544"/>
            <w:hideMark/>
          </w:tcPr>
          <w:p w:rsidRDefault="00E67616" w:rsidP="00E67616" w:rsidR="00E67616" w:rsidRPr="00E67616">
            <w:pPr>
              <w:jc w:val="right"/>
              <w:rPr>
                <w:sz w:val="22"/>
                <w:szCs w:val="22"/>
                <w:lang w:eastAsia="hr-HR"/>
              </w:rPr>
            </w:pPr>
            <w:r w:rsidRPr="00E67616">
              <w:rPr>
                <w:sz w:val="22"/>
                <w:szCs w:val="22"/>
                <w:lang w:eastAsia="hr-HR"/>
              </w:rPr>
              <w:t>2.573.396,95</w:t>
            </w:r>
          </w:p>
        </w:tc>
      </w:tr>
    </w:tbl>
    <w:p w:rsidRDefault="00D356FA" w:rsidP="00D356FA" w:rsidR="00D356FA">
      <w:pPr>
        <w:jc w:val="both"/>
      </w:pPr>
    </w:p>
    <w:p w:rsidRDefault="00E67616" w:rsidP="00D356FA" w:rsidR="00E67616" w:rsidRPr="00E67616">
      <w:pPr>
        <w:jc w:val="both"/>
      </w:pPr>
    </w:p>
    <w:p w:rsidRDefault="00597AF3" w:rsidP="00597AF3" w:rsidR="00597AF3" w:rsidRPr="00E67616">
      <w:pPr>
        <w:jc w:val="center"/>
      </w:pPr>
      <w:r w:rsidRPr="00E67616">
        <w:t>Obrazloženje</w:t>
      </w:r>
    </w:p>
    <w:p w:rsidRDefault="00597AF3" w:rsidP="00597AF3" w:rsidR="00597AF3" w:rsidRPr="00E67616">
      <w:pPr>
        <w:jc w:val="center"/>
      </w:pPr>
    </w:p>
    <w:p w:rsidRDefault="00597AF3" w:rsidP="00597AF3" w:rsidR="00597AF3" w:rsidRPr="00E67616">
      <w:pPr>
        <w:jc w:val="both"/>
      </w:pPr>
      <w:r w:rsidRPr="00E67616">
        <w:tab/>
        <w:t xml:space="preserve">Prijedlogom od </w:t>
      </w:r>
      <w:r w:rsidR="00E67616">
        <w:t>16. svibnja 2016</w:t>
      </w:r>
      <w:r w:rsidRPr="00E67616">
        <w:t xml:space="preserve">. dužnik je predložio sklapanje predstečajne nagodbe, obzirom da je rješenjem od </w:t>
      </w:r>
      <w:r w:rsidR="00E67616">
        <w:t>13. travnja 2016</w:t>
      </w:r>
      <w:r w:rsidRPr="00E67616">
        <w:t>. pred</w:t>
      </w:r>
      <w:r w:rsidR="003A1FE5">
        <w:t xml:space="preserve"> Nagodbenim vijećem FINA-e HR 02</w:t>
      </w:r>
      <w:r w:rsidRPr="00E67616">
        <w:t xml:space="preserve">, Zagreb, </w:t>
      </w:r>
      <w:r w:rsidR="00B11116" w:rsidRPr="00E67616">
        <w:t>Ulica grada Vukovara 70</w:t>
      </w:r>
      <w:r w:rsidRPr="00E67616">
        <w:t xml:space="preserve">, prihvaćen plan financijskog restrukturiranja s dužnikom </w:t>
      </w:r>
      <w:r w:rsidR="003A1FE5" w:rsidRPr="00E67616">
        <w:t>FormaSana d. o. o., Zagreb, Vrbanićeva ulica 24, OIB 48787430817</w:t>
      </w:r>
      <w:r w:rsidR="00EA79C2" w:rsidRPr="00E67616">
        <w:t>.</w:t>
      </w:r>
    </w:p>
    <w:p w:rsidRDefault="00597AF3" w:rsidP="00597AF3" w:rsidR="00597AF3" w:rsidRPr="00E67616">
      <w:pPr>
        <w:jc w:val="both"/>
      </w:pPr>
      <w:r w:rsidRPr="00E67616">
        <w:tab/>
        <w:t xml:space="preserve">Rješenje je postalo </w:t>
      </w:r>
      <w:r w:rsidR="00B11116" w:rsidRPr="00E67616">
        <w:t>izvršno</w:t>
      </w:r>
      <w:r w:rsidR="003A1FE5">
        <w:t xml:space="preserve"> 3. svibnja 2016</w:t>
      </w:r>
      <w:r w:rsidR="00EA79C2" w:rsidRPr="00E67616">
        <w:t>.</w:t>
      </w:r>
    </w:p>
    <w:p w:rsidRDefault="00597AF3" w:rsidP="00597AF3" w:rsidR="00597AF3" w:rsidRPr="00E67616">
      <w:pPr>
        <w:ind w:firstLine="708"/>
        <w:jc w:val="both"/>
      </w:pPr>
      <w:r w:rsidRPr="00E67616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E67616">
      <w:pPr>
        <w:ind w:firstLine="708"/>
        <w:jc w:val="both"/>
      </w:pPr>
      <w:r w:rsidRPr="00E67616">
        <w:t>Stoga je temeljem odredbe čl. 66 st. 9. i 10. Zakona o financijskom poslovanju i predstečajnoj nagodbi valjalo riješiti kao u izreci.</w:t>
      </w:r>
    </w:p>
    <w:p w:rsidRDefault="00597AF3" w:rsidP="00302A5A" w:rsidR="00597AF3" w:rsidRPr="00E67616">
      <w:pPr>
        <w:ind w:firstLine="708"/>
        <w:jc w:val="center"/>
      </w:pPr>
      <w:r w:rsidRPr="00E67616">
        <w:t xml:space="preserve">Zagreb, </w:t>
      </w:r>
      <w:r w:rsidR="003A1FE5">
        <w:t>20. rujan</w:t>
      </w:r>
      <w:r w:rsidR="00B11116" w:rsidRPr="00E67616">
        <w:t xml:space="preserve"> 2016.</w:t>
      </w:r>
    </w:p>
    <w:p w:rsidRDefault="00597AF3" w:rsidP="00597AF3" w:rsidR="00597AF3" w:rsidRPr="00E67616">
      <w:pPr>
        <w:jc w:val="center"/>
      </w:pPr>
    </w:p>
    <w:p w:rsidRDefault="00597AF3" w:rsidP="00597AF3" w:rsidR="00597AF3" w:rsidRPr="00E67616">
      <w:pPr>
        <w:jc w:val="both"/>
      </w:pP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rPr>
          <w:lang w:val="pl-PL"/>
        </w:rPr>
        <w:t>SUDAC</w:t>
      </w:r>
      <w:r w:rsidRPr="00E67616">
        <w:t>:</w:t>
      </w:r>
    </w:p>
    <w:p w:rsidRDefault="00597AF3" w:rsidP="00597AF3" w:rsidR="00597AF3" w:rsidRPr="00E67616">
      <w:pPr>
        <w:jc w:val="both"/>
      </w:pP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tab/>
      </w:r>
      <w:r w:rsidRPr="00E67616">
        <w:rPr>
          <w:lang w:val="pl-PL"/>
        </w:rPr>
        <w:t>Vesna</w:t>
      </w:r>
      <w:r w:rsidRPr="00E67616">
        <w:t xml:space="preserve"> </w:t>
      </w:r>
      <w:r w:rsidRPr="00E67616">
        <w:rPr>
          <w:lang w:val="pl-PL"/>
        </w:rPr>
        <w:t>Malenica</w:t>
      </w:r>
      <w:r w:rsidRPr="00E67616">
        <w:t xml:space="preserve"> </w:t>
      </w:r>
      <w:r w:rsidR="009E5FB9">
        <w:t xml:space="preserve">v. r. </w:t>
      </w:r>
    </w:p>
    <w:p w:rsidRDefault="00597AF3" w:rsidP="00597AF3" w:rsidR="00597AF3" w:rsidRPr="00E67616">
      <w:pPr>
        <w:ind w:firstLine="708"/>
        <w:jc w:val="both"/>
      </w:pPr>
      <w:r w:rsidRPr="00E67616">
        <w:t>UPUTA O PRAVNOM LIJEKU:</w:t>
      </w:r>
    </w:p>
    <w:p w:rsidRDefault="00597AF3" w:rsidP="00597AF3" w:rsidR="00597AF3" w:rsidRPr="00E67616">
      <w:pPr>
        <w:ind w:firstLine="708"/>
        <w:jc w:val="both"/>
      </w:pPr>
      <w:r w:rsidRPr="00E67616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E67616">
      <w:pPr>
        <w:ind w:firstLine="708"/>
        <w:jc w:val="both"/>
      </w:pPr>
      <w:r w:rsidRPr="00E67616">
        <w:t>Žalba se podnosi u tri primjerka ovom sudu, pozivom na gornji broj predmeta.</w:t>
      </w:r>
    </w:p>
    <w:p w:rsidRDefault="00597AF3" w:rsidP="00597AF3" w:rsidR="00597AF3" w:rsidRPr="00E67616">
      <w:pPr>
        <w:ind w:firstLine="708"/>
        <w:jc w:val="both"/>
      </w:pPr>
      <w:r w:rsidRPr="00E67616">
        <w:t>O žalbi odlučuje Visoki trgovački sud Republike Hrvatske.</w:t>
      </w:r>
    </w:p>
    <w:p w:rsidRDefault="00597AF3" w:rsidP="00597AF3" w:rsidR="00597AF3" w:rsidRPr="00E67616">
      <w:pPr>
        <w:ind w:firstLine="708"/>
        <w:jc w:val="both"/>
      </w:pPr>
    </w:p>
    <w:p w:rsidRDefault="00597AF3" w:rsidP="00597AF3" w:rsidR="00597AF3"/>
    <w:p w:rsidRDefault="009E5FB9" w:rsidP="00AB7A2F" w:rsidR="009E5FB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E5FB9" w:rsidP="00995CE9" w:rsidR="009E5FB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E5FB9" w:rsidP="00597AF3" w:rsidR="009E5FB9" w:rsidRPr="00E67616"/>
    <w:p w:rsidRDefault="00AB564F" w:rsidP="00AB564F" w:rsidR="00AB564F" w:rsidRPr="00E67616">
      <w:pPr>
        <w:jc w:val="right"/>
      </w:pPr>
    </w:p>
    <w:sectPr w:rsidSect="00EA79C2" w:rsidR="00AB564F" w:rsidRPr="00E67616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616" w:rsidR="00E67616">
      <w:r>
        <w:separator/>
      </w:r>
    </w:p>
  </w:endnote>
  <w:endnote w:id="0" w:type="continuationSeparator">
    <w:p w:rsidRDefault="00E67616" w:rsidR="00E6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616" w:rsidR="00E67616">
      <w:r>
        <w:separator/>
      </w:r>
    </w:p>
  </w:footnote>
  <w:footnote w:id="0" w:type="continuationSeparator">
    <w:p w:rsidRDefault="00E67616" w:rsidR="00E67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616" w:rsidP="00D10374" w:rsidR="00E676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616" w:rsidP="00B3239D" w:rsidR="00E676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616" w:rsidP="00D10374" w:rsidR="00E676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FB9">
      <w:rPr>
        <w:rStyle w:val="Brojstranice"/>
        <w:noProof/>
      </w:rPr>
      <w:t>47</w:t>
    </w:r>
    <w:r>
      <w:rPr>
        <w:rStyle w:val="Brojstranice"/>
      </w:rPr>
      <w:fldChar w:fldCharType="end"/>
    </w:r>
  </w:p>
  <w:p w:rsidRDefault="00E67616" w:rsidP="00B3239D" w:rsidR="00E67616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>
      <w:rPr>
        <w:rFonts w:hAnsi="Times New Roman" w:ascii="Times New Roman"/>
        <w:sz w:val="24"/>
        <w:szCs w:val="24"/>
      </w:rPr>
      <w:t>7 St-4327/16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bullet"/>
      <w:pStyle w:val="Grafikeoznake21"/>
      <w:lvlText w:val=""/>
      <w:lvlJc w:val="left"/>
      <w:pPr>
        <w:tabs>
          <w:tab w:pos="643" w:val="num"/>
        </w:tabs>
        <w:ind w:hanging="360" w:left="643"/>
      </w:pPr>
      <w:rPr>
        <w:rFonts w:cs="Symbol" w:hAnsi="Symbol" w:asci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  <w:lang w:eastAsia="hr-HR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Arial Narrow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suff w:val="nothing"/>
      <w:lvlText w:val=""/>
      <w:lvlJc w:val="left"/>
      <w:pPr>
        <w:tabs>
          <w:tab w:pos="0" w:val="num"/>
        </w:tabs>
        <w:ind w:hanging="432" w:left="432"/>
      </w:pPr>
      <w:rPr>
        <w:rFonts w:cs="OpenSymbol" w:hAnsi="Wingdings" w:ascii="Wingdings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Courier New" w:hAnsi="Courier New" w:ascii="Courier New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Wingdings" w:hAnsi="Wingdings" w:ascii="Wingdings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5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pos="706" w:val="num"/>
        </w:tabs>
        <w:ind w:hanging="360" w:left="706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66" w:val="num"/>
        </w:tabs>
        <w:ind w:hanging="360" w:left="1066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26" w:val="num"/>
        </w:tabs>
        <w:ind w:hanging="360" w:left="1426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786" w:val="num"/>
        </w:tabs>
        <w:ind w:hanging="360" w:left="1786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46" w:val="num"/>
        </w:tabs>
        <w:ind w:hanging="360" w:left="2146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06" w:val="num"/>
        </w:tabs>
        <w:ind w:hanging="360" w:left="2506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66" w:val="num"/>
        </w:tabs>
        <w:ind w:hanging="360" w:left="2866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26" w:val="num"/>
        </w:tabs>
        <w:ind w:hanging="360" w:left="3226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586" w:val="num"/>
        </w:tabs>
        <w:ind w:hanging="360" w:left="3586"/>
      </w:pPr>
      <w:rPr>
        <w:rFonts w:cs="OpenSymbol" w:hAnsi="OpenSymbol" w:ascii="OpenSymbol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9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0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1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2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3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4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5">
    <w:nsid w:val="00000012"/>
    <w:multiLevelType w:val="multilevel"/>
    <w:tmpl w:val="0000001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6">
    <w:nsid w:val="09815CA3"/>
    <w:multiLevelType w:val="hybridMultilevel"/>
    <w:tmpl w:val="56FEDA40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0B8234FB"/>
    <w:multiLevelType w:val="multilevel"/>
    <w:tmpl w:val="9EBC1F6A"/>
    <w:lvl w:ilvl="0"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8">
    <w:nsid w:val="0CB249E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12A2CAE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113C61E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1AD8177B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1C837FC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6">
    <w:nsid w:val="1EAE246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19F0555"/>
    <w:multiLevelType w:val="hybridMultilevel"/>
    <w:tmpl w:val="6DA0EFC8"/>
    <w:lvl w:tplc="E6FABC82" w:ilvl="0">
      <w:start w:val="1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25D7F3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9">
    <w:nsid w:val="2E9F3F28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2EAD6CE8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3239748F"/>
    <w:multiLevelType w:val="hybridMultilevel"/>
    <w:tmpl w:val="2B2A3834"/>
    <w:lvl w:tplc="BCC66C24" w:ilvl="0">
      <w:start w:val="1"/>
      <w:numFmt w:val="decimal"/>
      <w:lvlText w:val="%1."/>
      <w:lvlJc w:val="left"/>
      <w:pPr>
        <w:ind w:hanging="360" w:left="13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8"/>
      </w:pPr>
    </w:lvl>
    <w:lvl w:tentative="true" w:tplc="041A001B" w:ilvl="2">
      <w:start w:val="1"/>
      <w:numFmt w:val="lowerRoman"/>
      <w:lvlText w:val="%3."/>
      <w:lvlJc w:val="right"/>
      <w:pPr>
        <w:ind w:hanging="180" w:left="2838"/>
      </w:pPr>
    </w:lvl>
    <w:lvl w:tentative="true" w:tplc="041A000F" w:ilvl="3">
      <w:start w:val="1"/>
      <w:numFmt w:val="decimal"/>
      <w:lvlText w:val="%4."/>
      <w:lvlJc w:val="left"/>
      <w:pPr>
        <w:ind w:hanging="360" w:left="3558"/>
      </w:pPr>
    </w:lvl>
    <w:lvl w:tentative="true" w:tplc="041A0019" w:ilvl="4">
      <w:start w:val="1"/>
      <w:numFmt w:val="lowerLetter"/>
      <w:lvlText w:val="%5."/>
      <w:lvlJc w:val="left"/>
      <w:pPr>
        <w:ind w:hanging="360" w:left="4278"/>
      </w:pPr>
    </w:lvl>
    <w:lvl w:tentative="true" w:tplc="041A001B" w:ilvl="5">
      <w:start w:val="1"/>
      <w:numFmt w:val="lowerRoman"/>
      <w:lvlText w:val="%6."/>
      <w:lvlJc w:val="right"/>
      <w:pPr>
        <w:ind w:hanging="180" w:left="4998"/>
      </w:pPr>
    </w:lvl>
    <w:lvl w:tentative="true" w:tplc="041A000F" w:ilvl="6">
      <w:start w:val="1"/>
      <w:numFmt w:val="decimal"/>
      <w:lvlText w:val="%7."/>
      <w:lvlJc w:val="left"/>
      <w:pPr>
        <w:ind w:hanging="360" w:left="5718"/>
      </w:pPr>
    </w:lvl>
    <w:lvl w:tentative="true" w:tplc="041A0019" w:ilvl="7">
      <w:start w:val="1"/>
      <w:numFmt w:val="lowerLetter"/>
      <w:lvlText w:val="%8."/>
      <w:lvlJc w:val="left"/>
      <w:pPr>
        <w:ind w:hanging="360" w:left="6438"/>
      </w:pPr>
    </w:lvl>
    <w:lvl w:tentative="true" w:tplc="041A001B" w:ilvl="8">
      <w:start w:val="1"/>
      <w:numFmt w:val="lowerRoman"/>
      <w:lvlText w:val="%9."/>
      <w:lvlJc w:val="right"/>
      <w:pPr>
        <w:ind w:hanging="180" w:left="7158"/>
      </w:pPr>
    </w:lvl>
  </w:abstractNum>
  <w:abstractNum w:abstractNumId="32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3F6A08AA"/>
    <w:multiLevelType w:val="hybridMultilevel"/>
    <w:tmpl w:val="54D866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70A170C"/>
    <w:multiLevelType w:val="hybridMultilevel"/>
    <w:tmpl w:val="0C2A0F2A"/>
    <w:lvl w:tplc="2A5203A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5">
    <w:nsid w:val="4C3D13AA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6">
    <w:nsid w:val="4F566B9C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439633C"/>
    <w:multiLevelType w:val="multilevel"/>
    <w:tmpl w:val="7EAAAA20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8">
    <w:nsid w:val="59881052"/>
    <w:multiLevelType w:val="hybridMultilevel"/>
    <w:tmpl w:val="C1AECC48"/>
    <w:lvl w:tplc="6E32E3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A856AF7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E104C11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1B1055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2">
    <w:nsid w:val="641D0055"/>
    <w:multiLevelType w:val="hybridMultilevel"/>
    <w:tmpl w:val="E40433AE"/>
    <w:lvl w:tplc="598E310E" w:ilvl="0">
      <w:start w:val="1"/>
      <w:numFmt w:val="decimal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650C5AF0"/>
    <w:multiLevelType w:val="hybridMultilevel"/>
    <w:tmpl w:val="D95084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F6B1A02"/>
    <w:multiLevelType w:val="hybridMultilevel"/>
    <w:tmpl w:val="464AEB18"/>
    <w:lvl w:tplc="329C071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6FCB012C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6">
    <w:nsid w:val="76A73398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7">
    <w:nsid w:val="771945CD"/>
    <w:multiLevelType w:val="hybridMultilevel"/>
    <w:tmpl w:val="426C96A2"/>
    <w:lvl w:tplc="271E056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4"/>
  </w:num>
  <w:num w:numId="4">
    <w:abstractNumId w:val="43"/>
  </w:num>
  <w:num w:numId="5">
    <w:abstractNumId w:val="16"/>
  </w:num>
  <w:num w:numId="6">
    <w:abstractNumId w:val="25"/>
  </w:num>
  <w:num w:numId="7">
    <w:abstractNumId w:val="26"/>
  </w:num>
  <w:num w:numId="8">
    <w:abstractNumId w:val="46"/>
  </w:num>
  <w:num w:numId="9">
    <w:abstractNumId w:val="35"/>
  </w:num>
  <w:num w:numId="10">
    <w:abstractNumId w:val="47"/>
  </w:num>
  <w:num w:numId="11">
    <w:abstractNumId w:val="23"/>
  </w:num>
  <w:num w:numId="12">
    <w:abstractNumId w:val="41"/>
  </w:num>
  <w:num w:numId="13">
    <w:abstractNumId w:val="45"/>
  </w:num>
  <w:num w:numId="14">
    <w:abstractNumId w:val="20"/>
  </w:num>
  <w:num w:numId="15">
    <w:abstractNumId w:val="21"/>
  </w:num>
  <w:num w:numId="16">
    <w:abstractNumId w:val="28"/>
  </w:num>
  <w:num w:numId="17">
    <w:abstractNumId w:val="19"/>
  </w:num>
  <w:num w:numId="18">
    <w:abstractNumId w:val="40"/>
  </w:num>
  <w:num w:numId="19">
    <w:abstractNumId w:val="29"/>
  </w:num>
  <w:num w:numId="20">
    <w:abstractNumId w:val="18"/>
  </w:num>
  <w:num w:numId="21">
    <w:abstractNumId w:val="39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30"/>
  </w:num>
  <w:num w:numId="28">
    <w:abstractNumId w:val="17"/>
  </w:num>
  <w:num w:numId="29">
    <w:abstractNumId w:val="37"/>
  </w:num>
  <w:num w:numId="30">
    <w:abstractNumId w:val="6"/>
  </w:num>
  <w:num w:numId="31">
    <w:abstractNumId w:val="33"/>
  </w:num>
  <w:num w:numId="32">
    <w:abstractNumId w:val="9"/>
  </w:num>
  <w:num w:numId="33">
    <w:abstractNumId w:val="10"/>
  </w:num>
  <w:num w:numId="34">
    <w:abstractNumId w:val="7"/>
  </w:num>
  <w:num w:numId="35">
    <w:abstractNumId w:val="11"/>
  </w:num>
  <w:num w:numId="36">
    <w:abstractNumId w:val="8"/>
  </w:num>
  <w:num w:numId="37">
    <w:abstractNumId w:val="12"/>
  </w:num>
  <w:num w:numId="38">
    <w:abstractNumId w:val="13"/>
  </w:num>
  <w:num w:numId="39">
    <w:abstractNumId w:val="14"/>
  </w:num>
  <w:num w:numId="40">
    <w:abstractNumId w:val="15"/>
  </w:num>
  <w:num w:numId="41">
    <w:abstractNumId w:val="27"/>
  </w:num>
  <w:num w:numId="42">
    <w:abstractNumId w:val="38"/>
  </w:num>
  <w:num w:numId="43">
    <w:abstractNumId w:val="44"/>
  </w:num>
  <w:num w:numId="44">
    <w:abstractNumId w:val="34"/>
  </w:num>
  <w:num w:numId="45">
    <w:abstractNumId w:val="31"/>
  </w:num>
  <w:num w:numId="46">
    <w:abstractNumId w:val="42"/>
  </w:num>
  <w:num w:numId="47">
    <w:abstractNumId w:val="3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A1FE5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9E5FB9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67616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eSPISCCParagraphDefaultFont" w:type="character">
    <w:name w:val="eSPIS_CC_Paragraph Default Font"/>
    <w:basedOn w:val="Zadanifontodlomka"/>
    <w:rsid w:val="00E67616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customStyle="true" w:styleId="Grafikeoznake21" w:type="paragraph">
    <w:name w:val="Grafičke oznake 21"/>
    <w:basedOn w:val="Normal"/>
    <w:rsid w:val="00E67616"/>
    <w:pPr>
      <w:widowControl w:val="false"/>
      <w:numPr>
        <w:numId w:val="22"/>
      </w:numPr>
      <w:suppressAutoHyphens/>
      <w:contextualSpacing/>
    </w:pPr>
    <w:rPr>
      <w:kern w:val="1"/>
      <w:lang w:bidi="hi-IN" w:eastAsia="zh-CN"/>
    </w:rPr>
  </w:style>
  <w:style w:customStyle="true" w:styleId="WW8Num1z0" w:type="character">
    <w:name w:val="WW8Num1z0"/>
    <w:rsid w:val="00E67616"/>
    <w:rPr>
      <w:rFonts w:cs="OpenSymbol" w:hAnsi="Symbol" w:ascii="Symbol"/>
    </w:rPr>
  </w:style>
  <w:style w:customStyle="true" w:styleId="WW8Num2zfalse" w:type="character">
    <w:name w:val="WW8Num2zfalse"/>
    <w:rsid w:val="00E67616"/>
  </w:style>
  <w:style w:customStyle="true" w:styleId="WW8Num2ztrue" w:type="character">
    <w:name w:val="WW8Num2ztrue"/>
    <w:rsid w:val="00E67616"/>
  </w:style>
  <w:style w:customStyle="true" w:styleId="WW-DefaultParagraphFont11111" w:type="character">
    <w:name w:val="WW-Default Paragraph Font11111"/>
    <w:rsid w:val="00E67616"/>
  </w:style>
  <w:style w:customStyle="true" w:styleId="WW8Num2z0" w:type="character">
    <w:name w:val="WW8Num2z0"/>
    <w:rsid w:val="00E67616"/>
    <w:rPr>
      <w:rFonts w:cs="Arial" w:hAnsi="Arial" w:ascii="Arial"/>
    </w:rPr>
  </w:style>
  <w:style w:customStyle="true" w:styleId="WW8Num2z1" w:type="character">
    <w:name w:val="WW8Num2z1"/>
    <w:rsid w:val="00E67616"/>
    <w:rPr>
      <w:rFonts w:cs="Courier New" w:hAnsi="Courier New" w:ascii="Courier New"/>
    </w:rPr>
  </w:style>
  <w:style w:customStyle="true" w:styleId="WW8Num2z2" w:type="character">
    <w:name w:val="WW8Num2z2"/>
    <w:rsid w:val="00E67616"/>
    <w:rPr>
      <w:rFonts w:cs="Wingdings" w:hAnsi="Wingdings" w:ascii="Wingdings"/>
    </w:rPr>
  </w:style>
  <w:style w:customStyle="true" w:styleId="WW8Num2z3" w:type="character">
    <w:name w:val="WW8Num2z3"/>
    <w:rsid w:val="00E67616"/>
    <w:rPr>
      <w:rFonts w:cs="Symbol" w:hAnsi="Symbol" w:ascii="Symbol"/>
    </w:rPr>
  </w:style>
  <w:style w:customStyle="true" w:styleId="Bullets" w:type="character">
    <w:name w:val="Bullets"/>
    <w:rsid w:val="00E67616"/>
    <w:rPr>
      <w:rFonts w:cs="OpenSymbol" w:eastAsia="OpenSymbol" w:hAnsi="OpenSymbol" w:ascii="OpenSymbol"/>
    </w:rPr>
  </w:style>
  <w:style w:customStyle="true" w:styleId="InternetLink" w:type="character">
    <w:name w:val="Internet Link"/>
    <w:basedOn w:val="Zadanifontodlomka"/>
    <w:rsid w:val="00E67616"/>
    <w:rPr>
      <w:color w:val="0000FF"/>
      <w:u w:val="single"/>
    </w:rPr>
  </w:style>
  <w:style w:customStyle="true" w:styleId="TextBody0" w:type="paragraph">
    <w:name w:val="Text Body"/>
    <w:basedOn w:val="Normal"/>
    <w:rsid w:val="00E67616"/>
    <w:pPr>
      <w:widowControl w:val="false"/>
      <w:suppressAutoHyphens/>
      <w:spacing w:lineRule="auto" w:line="276" w:after="120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E67616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E67616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rsid w:val="00E67616"/>
    <w:pPr>
      <w:spacing w:lineRule="atLeast" w:line="100" w:after="28" w:before="28"/>
    </w:pPr>
    <w:rPr>
      <w:color w:val="00000A"/>
      <w:lang w:eastAsia="hr-HR"/>
    </w:rPr>
  </w:style>
  <w:style w:customStyle="true" w:styleId="xl68" w:type="paragraph">
    <w:name w:val="xl68"/>
    <w:basedOn w:val="Normal"/>
    <w:rsid w:val="00E67616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69" w:type="paragraph">
    <w:name w:val="xl69"/>
    <w:basedOn w:val="Normal"/>
    <w:rsid w:val="00E67616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b/>
      <w:bCs/>
      <w:color w:val="00000A"/>
      <w:lang w:eastAsia="hr-HR"/>
    </w:rPr>
  </w:style>
  <w:style w:customStyle="true" w:styleId="xl66" w:type="paragraph">
    <w:name w:val="xl66"/>
    <w:basedOn w:val="Normal"/>
    <w:rsid w:val="00E67616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TableContents" w:type="paragraph">
    <w:name w:val="Table Contents"/>
    <w:basedOn w:val="Normal"/>
    <w:rsid w:val="00E67616"/>
    <w:pPr>
      <w:widowControl w:val="false"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customStyle="true" w:styleId="TableHeading" w:type="paragraph">
    <w:name w:val="Table Heading"/>
    <w:basedOn w:val="TableContents"/>
    <w:rsid w:val="00E67616"/>
  </w:style>
  <w:style w:styleId="Tekstrezerviranogmjesta" w:type="character">
    <w:name w:val="Placeholder Text"/>
    <w:basedOn w:val="Zadanifontodlomka"/>
    <w:uiPriority w:val="99"/>
    <w:semiHidden/>
    <w:rsid w:val="009E5FB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E5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FB9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5FB9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eSPISCCParagraphDefaultFont" w:type="character">
    <w:name w:val="eSPIS_CC_Paragraph Default Font"/>
    <w:basedOn w:val="Zadanifontodlomka"/>
    <w:rsid w:val="00E67616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customStyle="1" w:styleId="Grafikeoznake21" w:type="paragraph">
    <w:name w:val="Grafičke oznake 21"/>
    <w:basedOn w:val="Normal"/>
    <w:rsid w:val="00E67616"/>
    <w:pPr>
      <w:widowControl w:val="0"/>
      <w:numPr>
        <w:numId w:val="22"/>
      </w:numPr>
      <w:suppressAutoHyphens/>
      <w:contextualSpacing/>
    </w:pPr>
    <w:rPr>
      <w:kern w:val="1"/>
      <w:lang w:bidi="hi-IN" w:eastAsia="zh-CN"/>
    </w:rPr>
  </w:style>
  <w:style w:customStyle="1" w:styleId="WW8Num1z0" w:type="character">
    <w:name w:val="WW8Num1z0"/>
    <w:rsid w:val="00E67616"/>
    <w:rPr>
      <w:rFonts w:ascii="Symbol" w:cs="OpenSymbol" w:hAnsi="Symbol"/>
    </w:rPr>
  </w:style>
  <w:style w:customStyle="1" w:styleId="WW8Num2zfalse" w:type="character">
    <w:name w:val="WW8Num2zfalse"/>
    <w:rsid w:val="00E67616"/>
  </w:style>
  <w:style w:customStyle="1" w:styleId="WW8Num2ztrue" w:type="character">
    <w:name w:val="WW8Num2ztrue"/>
    <w:rsid w:val="00E67616"/>
  </w:style>
  <w:style w:customStyle="1" w:styleId="WW-DefaultParagraphFont11111" w:type="character">
    <w:name w:val="WW-Default Paragraph Font11111"/>
    <w:rsid w:val="00E67616"/>
  </w:style>
  <w:style w:customStyle="1" w:styleId="WW8Num2z0" w:type="character">
    <w:name w:val="WW8Num2z0"/>
    <w:rsid w:val="00E67616"/>
    <w:rPr>
      <w:rFonts w:ascii="Arial" w:cs="Arial" w:hAnsi="Arial"/>
    </w:rPr>
  </w:style>
  <w:style w:customStyle="1" w:styleId="WW8Num2z1" w:type="character">
    <w:name w:val="WW8Num2z1"/>
    <w:rsid w:val="00E67616"/>
    <w:rPr>
      <w:rFonts w:ascii="Courier New" w:cs="Courier New" w:hAnsi="Courier New"/>
    </w:rPr>
  </w:style>
  <w:style w:customStyle="1" w:styleId="WW8Num2z2" w:type="character">
    <w:name w:val="WW8Num2z2"/>
    <w:rsid w:val="00E67616"/>
    <w:rPr>
      <w:rFonts w:ascii="Wingdings" w:cs="Wingdings" w:hAnsi="Wingdings"/>
    </w:rPr>
  </w:style>
  <w:style w:customStyle="1" w:styleId="WW8Num2z3" w:type="character">
    <w:name w:val="WW8Num2z3"/>
    <w:rsid w:val="00E67616"/>
    <w:rPr>
      <w:rFonts w:ascii="Symbol" w:cs="Symbol" w:hAnsi="Symbol"/>
    </w:rPr>
  </w:style>
  <w:style w:customStyle="1" w:styleId="Bullets" w:type="character">
    <w:name w:val="Bullets"/>
    <w:rsid w:val="00E67616"/>
    <w:rPr>
      <w:rFonts w:ascii="OpenSymbol" w:cs="OpenSymbol" w:eastAsia="OpenSymbol" w:hAnsi="OpenSymbol"/>
    </w:rPr>
  </w:style>
  <w:style w:customStyle="1" w:styleId="InternetLink" w:type="character">
    <w:name w:val="Internet Link"/>
    <w:basedOn w:val="Zadanifontodlomka"/>
    <w:rsid w:val="00E67616"/>
    <w:rPr>
      <w:color w:val="0000FF"/>
      <w:u w:val="single"/>
    </w:rPr>
  </w:style>
  <w:style w:customStyle="1" w:styleId="TextBody0" w:type="paragraph">
    <w:name w:val="Text Body"/>
    <w:basedOn w:val="Normal"/>
    <w:rsid w:val="00E67616"/>
    <w:pPr>
      <w:widowControl w:val="0"/>
      <w:suppressAutoHyphens/>
      <w:spacing w:after="120" w:line="276" w:lineRule="auto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E67616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E67616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rsid w:val="00E67616"/>
    <w:pPr>
      <w:spacing w:after="28" w:before="28" w:line="100" w:lineRule="atLeast"/>
    </w:pPr>
    <w:rPr>
      <w:color w:val="00000A"/>
      <w:lang w:eastAsia="hr-HR"/>
    </w:rPr>
  </w:style>
  <w:style w:customStyle="1" w:styleId="xl68" w:type="paragraph">
    <w:name w:val="xl68"/>
    <w:basedOn w:val="Normal"/>
    <w:rsid w:val="00E67616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69" w:type="paragraph">
    <w:name w:val="xl69"/>
    <w:basedOn w:val="Normal"/>
    <w:rsid w:val="00E67616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b/>
      <w:bCs/>
      <w:color w:val="00000A"/>
      <w:lang w:eastAsia="hr-HR"/>
    </w:rPr>
  </w:style>
  <w:style w:customStyle="1" w:styleId="xl66" w:type="paragraph">
    <w:name w:val="xl66"/>
    <w:basedOn w:val="Normal"/>
    <w:rsid w:val="00E67616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TableContents" w:type="paragraph">
    <w:name w:val="Table Contents"/>
    <w:basedOn w:val="Normal"/>
    <w:rsid w:val="00E67616"/>
    <w:pPr>
      <w:widowControl w:val="0"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customStyle="1" w:styleId="TableHeading" w:type="paragraph">
    <w:name w:val="Table Heading"/>
    <w:basedOn w:val="TableContents"/>
    <w:rsid w:val="00E67616"/>
  </w:style>
  <w:style w:styleId="Tekstrezerviranogmjesta" w:type="character">
    <w:name w:val="Placeholder Text"/>
    <w:basedOn w:val="Zadanifontodlomka"/>
    <w:uiPriority w:val="99"/>
    <w:semiHidden/>
    <w:rsid w:val="009E5FB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E5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FB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5FB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4327</izvorni_sadrzaj>
    <derivirana_varijabla naziv="DomainObject.Predmet.Broj_1">4327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St-4327/2016</izvorni_sadrzaj>
    <derivirana_varijabla naziv="DomainObject.Predmet.OznakaBroj_1">St-4327/2016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FormaSana d.o.o.</izvorni_sadrzaj>
    <derivirana_varijabla naziv="DomainObject.Predmet.ProtustrankaFormated_1">  FormaSana d.o.o.</derivirana_varijabla>
  </DomainObject.Predmet.ProtustrankaFormated>
  <DomainObject.Predmet.ProtustrankaFormatedOIB>
    <izvorni_sadrzaj>  FormaSana d.o.o., OIB 48787430817</izvorni_sadrzaj>
    <derivirana_varijabla naziv="DomainObject.Predmet.ProtustrankaFormatedOIB_1">  FormaSana d.o.o., OIB 48787430817</derivirana_varijabla>
  </DomainObject.Predmet.ProtustrankaFormatedOIB>
  <DomainObject.Predmet.ProtustrankaFormatedWithAdress>
    <izvorni_sadrzaj> FormaSana d.o.o., Vrbanićeva ulica 24, 10000 Zagreb</izvorni_sadrzaj>
    <derivirana_varijabla naziv="DomainObject.Predmet.ProtustrankaFormatedWithAdress_1"> FormaSana d.o.o., Vrbanićeva ulica 24, 10000 Zagreb</derivirana_varijabla>
  </DomainObject.Predmet.ProtustrankaFormatedWithAdress>
  <DomainObject.Predmet.ProtustrankaFormatedWithAdressOIB>
    <izvorni_sadrzaj> FormaSana d.o.o., OIB 48787430817, Vrbanićeva ulica 24, 10000 Zagreb</izvorni_sadrzaj>
    <derivirana_varijabla naziv="DomainObject.Predmet.ProtustrankaFormatedWithAdressOIB_1"> FormaSana d.o.o., OIB 48787430817, Vrbanićeva ulica 24, 10000 Zagreb</derivirana_varijabla>
  </DomainObject.Predmet.ProtustrankaFormatedWithAdressOIB>
  <DomainObject.Predmet.ProtustrankaWithAdress>
    <izvorni_sadrzaj>FormaSana d.o.o. Vrbanićeva ulica 24, 10000 Zagreb</izvorni_sadrzaj>
    <derivirana_varijabla naziv="DomainObject.Predmet.ProtustrankaWithAdress_1">FormaSana d.o.o. Vrbanićeva ulica 24, 10000 Zagreb</derivirana_varijabla>
  </DomainObject.Predmet.ProtustrankaWithAdress>
  <DomainObject.Predmet.ProtustrankaWithAdressOIB>
    <izvorni_sadrzaj>FormaSana d.o.o., OIB 48787430817, Vrbanićeva ulica 24, 10000 Zagreb</izvorni_sadrzaj>
    <derivirana_varijabla naziv="DomainObject.Predmet.ProtustrankaWithAdressOIB_1">FormaSana d.o.o., OIB 48787430817, Vrbanićeva ulica 24, 10000 Zagreb</derivirana_varijabla>
  </DomainObject.Predmet.ProtustrankaWithAdressOIB>
  <DomainObject.Predmet.ProtustrankaNazivFormated>
    <izvorni_sadrzaj>FormaSana d.o.o.</izvorni_sadrzaj>
    <derivirana_varijabla naziv="DomainObject.Predmet.ProtustrankaNazivFormated_1">FormaSana d.o.o.</derivirana_varijabla>
  </DomainObject.Predmet.ProtustrankaNazivFormated>
  <DomainObject.Predmet.ProtustrankaNazivFormatedOIB>
    <izvorni_sadrzaj>FormaSana d.o.o., OIB 48787430817</izvorni_sadrzaj>
    <derivirana_varijabla naziv="DomainObject.Predmet.ProtustrankaNazivFormatedOIB_1">FormaSana d.o.o., OIB 48787430817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FormaSana d.o.o.</izvorni_sadrzaj>
    <derivirana_varijabla naziv="DomainObject.Predmet.StrankaFormated_1">  FormaSana d.o.o.</derivirana_varijabla>
  </DomainObject.Predmet.StrankaFormated>
  <DomainObject.Predmet.StrankaFormatedOIB>
    <izvorni_sadrzaj>  FormaSana d.o.o., OIB 48787430817</izvorni_sadrzaj>
    <derivirana_varijabla naziv="DomainObject.Predmet.StrankaFormatedOIB_1">  FormaSana d.o.o., OIB 48787430817</derivirana_varijabla>
  </DomainObject.Predmet.StrankaFormatedOIB>
  <DomainObject.Predmet.StrankaFormatedWithAdress>
    <izvorni_sadrzaj> FormaSana d.o.o., Vrbanićeva ulica 24, 10000 Zagreb</izvorni_sadrzaj>
    <derivirana_varijabla naziv="DomainObject.Predmet.StrankaFormatedWithAdress_1"> FormaSana d.o.o., Vrbanićeva ulica 24, 10000 Zagreb</derivirana_varijabla>
  </DomainObject.Predmet.StrankaFormatedWithAdress>
  <DomainObject.Predmet.StrankaFormatedWithAdressOIB>
    <izvorni_sadrzaj> FormaSana d.o.o., OIB 48787430817, Vrbanićeva ulica 24, 10000 Zagreb</izvorni_sadrzaj>
    <derivirana_varijabla naziv="DomainObject.Predmet.StrankaFormatedWithAdressOIB_1"> FormaSana d.o.o., OIB 48787430817, Vrbanićeva ulica 24, 10000 Zagreb</derivirana_varijabla>
  </DomainObject.Predmet.StrankaFormatedWithAdressOIB>
  <DomainObject.Predmet.StrankaWithAdress>
    <izvorni_sadrzaj>FormaSana d.o.o. Vrbanićeva ulica 24,10000 Zagreb</izvorni_sadrzaj>
    <derivirana_varijabla naziv="DomainObject.Predmet.StrankaWithAdress_1">FormaSana d.o.o. Vrbanićeva ulica 24,10000 Zagreb</derivirana_varijabla>
  </DomainObject.Predmet.StrankaWithAdress>
  <DomainObject.Predmet.StrankaWithAdressOIB>
    <izvorni_sadrzaj>FormaSana d.o.o., OIB 48787430817, Vrbanićeva ulica 24,10000 Zagreb</izvorni_sadrzaj>
    <derivirana_varijabla naziv="DomainObject.Predmet.StrankaWithAdressOIB_1">FormaSana d.o.o., OIB 48787430817, Vrbanićeva ulica 24,10000 Zagreb</derivirana_varijabla>
  </DomainObject.Predmet.StrankaWithAdressOIB>
  <DomainObject.Predmet.StrankaNazivFormated>
    <izvorni_sadrzaj>FormaSana d.o.o.</izvorni_sadrzaj>
    <derivirana_varijabla naziv="DomainObject.Predmet.StrankaNazivFormated_1">FormaSana d.o.o.</derivirana_varijabla>
  </DomainObject.Predmet.StrankaNazivFormated>
  <DomainObject.Predmet.StrankaNazivFormatedOIB>
    <izvorni_sadrzaj>FormaSana d.o.o., OIB 48787430817</izvorni_sadrzaj>
    <derivirana_varijabla naziv="DomainObject.Predmet.StrankaNazivFormatedOIB_1">FormaSana d.o.o., OIB 48787430817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FormaSana d.o.o.</item>
    </izvorni_sadrzaj>
    <derivirana_varijabla naziv="DomainObject.Predmet.StrankaListFormated_1">
      <item>FormaSana d.o.o.</item>
    </derivirana_varijabla>
  </DomainObject.Predmet.StrankaListFormated>
  <DomainObject.Predmet.StrankaListFormatedOIB>
    <izvorni_sadrzaj>
      <item>FormaSana d.o.o., OIB 48787430817</item>
    </izvorni_sadrzaj>
    <derivirana_varijabla naziv="DomainObject.Predmet.StrankaListFormatedOIB_1">
      <item>FormaSana d.o.o., OIB 48787430817</item>
    </derivirana_varijabla>
  </DomainObject.Predmet.StrankaListFormatedOIB>
  <DomainObject.Predmet.StrankaListFormatedWithAdress>
    <izvorni_sadrzaj>
      <item>FormaSana d.o.o., Vrbanićeva ulica 24, 10000 Zagreb</item>
    </izvorni_sadrzaj>
    <derivirana_varijabla naziv="DomainObject.Predmet.StrankaListFormatedWithAdress_1">
      <item>FormaSana d.o.o., Vrbanićeva ulica 24, 10000 Zagreb</item>
    </derivirana_varijabla>
  </DomainObject.Predmet.StrankaListFormatedWithAdress>
  <DomainObject.Predmet.StrankaListFormatedWithAdressOIB>
    <izvorni_sadrzaj>
      <item>FormaSana d.o.o., OIB 48787430817, Vrbanićeva ulica 24, 10000 Zagreb</item>
    </izvorni_sadrzaj>
    <derivirana_varijabla naziv="DomainObject.Predmet.StrankaListFormatedWithAdressOIB_1">
      <item>FormaSana d.o.o., OIB 48787430817, Vrbanićeva ulica 24, 10000 Zagreb</item>
    </derivirana_varijabla>
  </DomainObject.Predmet.StrankaListFormatedWithAdressOIB>
  <DomainObject.Predmet.StrankaListNazivFormated>
    <izvorni_sadrzaj>
      <item>FormaSana d.o.o.</item>
    </izvorni_sadrzaj>
    <derivirana_varijabla naziv="DomainObject.Predmet.StrankaListNazivFormated_1">
      <item>FormaSana d.o.o.</item>
    </derivirana_varijabla>
  </DomainObject.Predmet.StrankaListNazivFormated>
  <DomainObject.Predmet.StrankaListNazivFormatedOIB>
    <izvorni_sadrzaj>
      <item>FormaSana d.o.o., OIB 48787430817</item>
    </izvorni_sadrzaj>
    <derivirana_varijabla naziv="DomainObject.Predmet.StrankaListNazivFormatedOIB_1">
      <item>FormaSana d.o.o., OIB 48787430817</item>
    </derivirana_varijabla>
  </DomainObject.Predmet.StrankaListNazivFormatedOIB>
  <DomainObject.Predmet.ProtuStrankaListFormated>
    <izvorni_sadrzaj>
      <item>FormaSana d.o.o.</item>
    </izvorni_sadrzaj>
    <derivirana_varijabla naziv="DomainObject.Predmet.ProtuStrankaListFormated_1">
      <item>FormaSana d.o.o.</item>
    </derivirana_varijabla>
  </DomainObject.Predmet.ProtuStrankaListFormated>
  <DomainObject.Predmet.ProtuStrankaListFormatedOIB>
    <izvorni_sadrzaj>
      <item>FormaSana d.o.o., OIB 48787430817</item>
    </izvorni_sadrzaj>
    <derivirana_varijabla naziv="DomainObject.Predmet.ProtuStrankaListFormatedOIB_1">
      <item>FormaSana d.o.o., OIB 48787430817</item>
    </derivirana_varijabla>
  </DomainObject.Predmet.ProtuStrankaListFormatedOIB>
  <DomainObject.Predmet.ProtuStrankaListFormatedWithAdress>
    <izvorni_sadrzaj>
      <item>FormaSana d.o.o., Vrbanićeva ulica 24, 10000 Zagreb</item>
    </izvorni_sadrzaj>
    <derivirana_varijabla naziv="DomainObject.Predmet.ProtuStrankaListFormatedWithAdress_1">
      <item>FormaSana d.o.o., Vrbanićeva ulica 24, 10000 Zagreb</item>
    </derivirana_varijabla>
  </DomainObject.Predmet.ProtuStrankaListFormatedWithAdress>
  <DomainObject.Predmet.ProtuStrankaListFormatedWithAdressOIB>
    <izvorni_sadrzaj>
      <item>FormaSana d.o.o., OIB 48787430817, Vrbanićeva ulica 24, 10000 Zagreb</item>
    </izvorni_sadrzaj>
    <derivirana_varijabla naziv="DomainObject.Predmet.ProtuStrankaListFormatedWithAdressOIB_1">
      <item>FormaSana d.o.o., OIB 48787430817, Vrbanićeva ulica 24, 10000 Zagreb</item>
    </derivirana_varijabla>
  </DomainObject.Predmet.ProtuStrankaListFormatedWithAdressOIB>
  <DomainObject.Predmet.ProtuStrankaListNazivFormated>
    <izvorni_sadrzaj>
      <item>FormaSana d.o.o.</item>
    </izvorni_sadrzaj>
    <derivirana_varijabla naziv="DomainObject.Predmet.ProtuStrankaListNazivFormated_1">
      <item>FormaSana d.o.o.</item>
    </derivirana_varijabla>
  </DomainObject.Predmet.ProtuStrankaListNazivFormated>
  <DomainObject.Predmet.ProtuStrankaListNazivFormatedOIB>
    <izvorni_sadrzaj>
      <item>FormaSana d.o.o., OIB 48787430817</item>
    </izvorni_sadrzaj>
    <derivirana_varijabla naziv="DomainObject.Predmet.ProtuStrankaListNazivFormatedOIB_1">
      <item>FormaSana d.o.o., OIB 48787430817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FormaSana d.o.o.</izvorni_sadrzaj>
    <derivirana_varijabla naziv="DomainObject.Predmet.StrankaIDrugi_1">FormaSana d.o.o.</derivirana_varijabla>
  </DomainObject.Predmet.StrankaIDrugi>
  <DomainObject.Predmet.ProtustrankaIDrugi>
    <izvorni_sadrzaj>FormaSana d.o.o.</izvorni_sadrzaj>
    <derivirana_varijabla naziv="DomainObject.Predmet.ProtustrankaIDrugi_1">FormaSana d.o.o.</derivirana_varijabla>
  </DomainObject.Predmet.ProtustrankaIDrugi>
  <DomainObject.Predmet.StrankaIDrugiAdressOIB>
    <izvorni_sadrzaj>FormaSana d.o.o., OIB 48787430817, Vrbanićeva ulica 24, 10000 Zagreb</izvorni_sadrzaj>
    <derivirana_varijabla naziv="DomainObject.Predmet.StrankaIDrugiAdressOIB_1">FormaSana d.o.o., OIB 48787430817, Vrbanićeva ulica 24, 10000 Zagreb</derivirana_varijabla>
  </DomainObject.Predmet.StrankaIDrugiAdressOIB>
  <DomainObject.Predmet.ProtustrankaIDrugiAdressOIB>
    <izvorni_sadrzaj>FormaSana d.o.o., OIB 48787430817, Vrbanićeva ulica 24, 10000 Zagreb</izvorni_sadrzaj>
    <derivirana_varijabla naziv="DomainObject.Predmet.ProtustrankaIDrugiAdressOIB_1">FormaSana d.o.o., OIB 48787430817, Vrbanićeva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FormaSana d.o.o.</item>
      <item>FormaSana d.o.o.</item>
    </izvorni_sadrzaj>
    <derivirana_varijabla naziv="DomainObject.Predmet.SudioniciListNaziv_1">
      <item>FormaSana d.o.o.</item>
      <item>FormaSana d.o.o.</item>
    </derivirana_varijabla>
  </DomainObject.Predmet.SudioniciListNaziv>
  <DomainObject.Predmet.SudioniciListAdressOIB>
    <izvorni_sadrzaj>
      <item>FormaSana d.o.o., OIB 48787430817, Vrbanićeva ulica 24,10000 Zagreb</item>
      <item>FormaSana d.o.o., OIB 48787430817, Vrbanićeva ulica 24,10000 Zagreb</item>
    </izvorni_sadrzaj>
    <derivirana_varijabla naziv="DomainObject.Predmet.SudioniciListAdressOIB_1">
      <item>FormaSana d.o.o., OIB 48787430817, Vrbanićeva ulica 24,10000 Zagreb</item>
      <item>FormaSana d.o.o., OIB 48787430817, Vrbanićeva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48787430817</item>
      <item>, OIB 48787430817</item>
    </izvorni_sadrzaj>
    <derivirana_varijabla naziv="DomainObject.Predmet.SudioniciListNazivOIB_1">
      <item>, OIB 48787430817</item>
      <item>, OIB 48787430817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47</properties:Pages>
  <properties:Words>21427</properties:Words>
  <properties:Characters>119386</properties:Characters>
  <properties:Lines>11120</properties:Lines>
  <properties:Paragraphs>10430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133649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2016-09-20T12:56:00Z</dcterms:created>
  <dc:creator>ksvajger</dc:creator>
  <cp:lastModifiedBy>Kristina Švajger</cp:lastModifiedBy>
  <cp:lastPrinted>2016-09-20T13:10:00Z</cp:lastPrinted>
  <dcterms:modified xmlns:xsi="http://www.w3.org/2001/XMLSchema-instance" xsi:type="dcterms:W3CDTF">2016-09-20T13:11:00Z</dcterms:modified>
  <cp:revision>3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47</vt:i4>
  </prop:property>
</prop:Properties>
</file>