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6b392" w14:paraId="166b392" w:rsidRDefault="001D37B4" w:rsidP="00560F4A" w:rsidR="001D37B4">
      <w:pPr>
        <w:jc w:val="both"/>
        <w15:collapsed w:val="false"/>
        <w:rPr>
          <w:rFonts w:eastAsia="MS Mincho"/>
        </w:rPr>
      </w:pPr>
    </w:p>
    <w:p w:rsidRDefault="00485060" w:rsidP="00485060" w:rsidR="00485060" w:rsidRPr="00485060">
      <w:pPr>
        <w:spacing w:lineRule="auto" w:line="276" w:after="200"/>
        <w:ind w:firstLine="708"/>
        <w:jc w:val="both"/>
        <w:rPr>
          <w:bCs/>
          <w:sz w:val="20"/>
          <w:szCs w:val="20"/>
        </w:rPr>
      </w:pPr>
      <w:r w:rsidRPr="00485060">
        <w:rPr>
          <w:bCs/>
          <w:sz w:val="20"/>
          <w:szCs w:val="20"/>
        </w:rPr>
        <w:t xml:space="preserve">  </w:t>
      </w:r>
      <w:r w:rsidRPr="00485060">
        <w:rPr>
          <w:bCs/>
          <w:noProof/>
          <w:sz w:val="20"/>
          <w:szCs w:val="20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5060" w:rsidP="00485060" w:rsidR="00485060" w:rsidRPr="00485060">
      <w:pPr>
        <w:rPr>
          <w:bCs/>
          <w:sz w:val="20"/>
          <w:szCs w:val="20"/>
        </w:rPr>
      </w:pPr>
      <w:r w:rsidRPr="00485060">
        <w:rPr>
          <w:rFonts w:eastAsia="MS Mincho"/>
          <w:bCs/>
        </w:rPr>
        <w:t xml:space="preserve">      Republika Hrvatska</w:t>
      </w:r>
    </w:p>
    <w:p w:rsidRDefault="00485060" w:rsidP="00485060" w:rsidR="00485060" w:rsidRPr="00485060">
      <w:pPr>
        <w:rPr>
          <w:bCs/>
          <w:sz w:val="20"/>
          <w:szCs w:val="20"/>
        </w:rPr>
      </w:pPr>
      <w:r w:rsidRPr="00485060">
        <w:rPr>
          <w:rFonts w:eastAsia="MS Mincho"/>
          <w:bCs/>
        </w:rPr>
        <w:t xml:space="preserve">   Trgovački sud u Rijeci</w:t>
      </w:r>
    </w:p>
    <w:p w:rsidRDefault="00485060" w:rsidP="00485060" w:rsidR="00507D7B">
      <w:pPr>
        <w:rPr>
          <w:rFonts w:eastAsia="MS Mincho"/>
          <w:bCs/>
        </w:rPr>
      </w:pPr>
      <w:r w:rsidRPr="00485060">
        <w:rPr>
          <w:rFonts w:eastAsia="MS Mincho"/>
          <w:bCs/>
        </w:rPr>
        <w:t xml:space="preserve">    Rijeka, Zadarska 1 i 3</w:t>
      </w:r>
    </w:p>
    <w:p w:rsidRDefault="00485060" w:rsidP="00485060" w:rsidR="00485060">
      <w:pPr>
        <w:rPr>
          <w:rFonts w:eastAsia="MS Mincho"/>
        </w:rPr>
      </w:pPr>
    </w:p>
    <w:p w:rsidRDefault="00507D7B" w:rsidP="00560F4A" w:rsidR="00507D7B" w:rsidRPr="00143BD5">
      <w:pPr>
        <w:jc w:val="both"/>
        <w:rPr>
          <w:rFonts w:eastAsia="MS Mincho"/>
        </w:rPr>
      </w:pPr>
    </w:p>
    <w:p w:rsidRDefault="00507D7B" w:rsidP="00507D7B" w:rsidR="00507D7B" w:rsidRPr="00143BD5">
      <w:pPr>
        <w:jc w:val="center"/>
        <w:rPr>
          <w:rFonts w:eastAsia="MS Mincho"/>
        </w:rPr>
      </w:pPr>
      <w:r w:rsidRPr="00143BD5">
        <w:rPr>
          <w:rFonts w:eastAsia="MS Mincho"/>
        </w:rPr>
        <w:t>R</w:t>
      </w:r>
      <w:r>
        <w:rPr>
          <w:rFonts w:eastAsia="MS Mincho"/>
        </w:rPr>
        <w:t xml:space="preserve"> </w:t>
      </w:r>
      <w:r w:rsidRPr="00143BD5">
        <w:rPr>
          <w:rFonts w:eastAsia="MS Mincho"/>
        </w:rPr>
        <w:t>E</w:t>
      </w:r>
      <w:r>
        <w:rPr>
          <w:rFonts w:eastAsia="MS Mincho"/>
        </w:rPr>
        <w:t xml:space="preserve"> </w:t>
      </w:r>
      <w:r w:rsidRPr="00143BD5">
        <w:rPr>
          <w:rFonts w:eastAsia="MS Mincho"/>
        </w:rPr>
        <w:t>P</w:t>
      </w:r>
      <w:r>
        <w:rPr>
          <w:rFonts w:eastAsia="MS Mincho"/>
        </w:rPr>
        <w:t xml:space="preserve"> </w:t>
      </w:r>
      <w:r w:rsidRPr="00143BD5">
        <w:rPr>
          <w:rFonts w:eastAsia="MS Mincho"/>
        </w:rPr>
        <w:t>U</w:t>
      </w:r>
      <w:r>
        <w:rPr>
          <w:rFonts w:eastAsia="MS Mincho"/>
        </w:rPr>
        <w:t xml:space="preserve"> </w:t>
      </w:r>
      <w:r w:rsidRPr="00143BD5">
        <w:rPr>
          <w:rFonts w:eastAsia="MS Mincho"/>
        </w:rPr>
        <w:t>B</w:t>
      </w:r>
      <w:r>
        <w:rPr>
          <w:rFonts w:eastAsia="MS Mincho"/>
        </w:rPr>
        <w:t xml:space="preserve"> </w:t>
      </w:r>
      <w:r w:rsidRPr="00143BD5">
        <w:rPr>
          <w:rFonts w:eastAsia="MS Mincho"/>
        </w:rPr>
        <w:t>L</w:t>
      </w:r>
      <w:r>
        <w:rPr>
          <w:rFonts w:eastAsia="MS Mincho"/>
        </w:rPr>
        <w:t xml:space="preserve"> </w:t>
      </w:r>
      <w:r w:rsidRPr="00143BD5">
        <w:rPr>
          <w:rFonts w:eastAsia="MS Mincho"/>
        </w:rPr>
        <w:t>I</w:t>
      </w:r>
      <w:r>
        <w:rPr>
          <w:rFonts w:eastAsia="MS Mincho"/>
        </w:rPr>
        <w:t xml:space="preserve"> </w:t>
      </w:r>
      <w:r w:rsidRPr="00143BD5">
        <w:rPr>
          <w:rFonts w:eastAsia="MS Mincho"/>
        </w:rPr>
        <w:t>K</w:t>
      </w:r>
      <w:r>
        <w:rPr>
          <w:rFonts w:eastAsia="MS Mincho"/>
        </w:rPr>
        <w:t xml:space="preserve"> </w:t>
      </w:r>
      <w:r w:rsidRPr="00143BD5">
        <w:rPr>
          <w:rFonts w:eastAsia="MS Mincho"/>
        </w:rPr>
        <w:t>A</w:t>
      </w:r>
      <w:r>
        <w:rPr>
          <w:rFonts w:eastAsia="MS Mincho"/>
        </w:rPr>
        <w:t xml:space="preserve">  </w:t>
      </w:r>
      <w:r w:rsidRPr="00143BD5">
        <w:rPr>
          <w:rFonts w:eastAsia="MS Mincho"/>
        </w:rPr>
        <w:t xml:space="preserve"> H</w:t>
      </w:r>
      <w:r>
        <w:rPr>
          <w:rFonts w:eastAsia="MS Mincho"/>
        </w:rPr>
        <w:t xml:space="preserve"> </w:t>
      </w:r>
      <w:r w:rsidRPr="00143BD5">
        <w:rPr>
          <w:rFonts w:eastAsia="MS Mincho"/>
        </w:rPr>
        <w:t>R</w:t>
      </w:r>
      <w:r>
        <w:rPr>
          <w:rFonts w:eastAsia="MS Mincho"/>
        </w:rPr>
        <w:t xml:space="preserve"> </w:t>
      </w:r>
      <w:r w:rsidRPr="00143BD5">
        <w:rPr>
          <w:rFonts w:eastAsia="MS Mincho"/>
        </w:rPr>
        <w:t>V</w:t>
      </w:r>
      <w:r>
        <w:rPr>
          <w:rFonts w:eastAsia="MS Mincho"/>
        </w:rPr>
        <w:t xml:space="preserve"> </w:t>
      </w:r>
      <w:r w:rsidRPr="00143BD5">
        <w:rPr>
          <w:rFonts w:eastAsia="MS Mincho"/>
        </w:rPr>
        <w:t>A</w:t>
      </w:r>
      <w:r>
        <w:rPr>
          <w:rFonts w:eastAsia="MS Mincho"/>
        </w:rPr>
        <w:t xml:space="preserve"> </w:t>
      </w:r>
      <w:r w:rsidRPr="00143BD5">
        <w:rPr>
          <w:rFonts w:eastAsia="MS Mincho"/>
        </w:rPr>
        <w:t>T</w:t>
      </w:r>
      <w:r>
        <w:rPr>
          <w:rFonts w:eastAsia="MS Mincho"/>
        </w:rPr>
        <w:t xml:space="preserve"> </w:t>
      </w:r>
      <w:r w:rsidRPr="00143BD5">
        <w:rPr>
          <w:rFonts w:eastAsia="MS Mincho"/>
        </w:rPr>
        <w:t>S</w:t>
      </w:r>
      <w:r>
        <w:rPr>
          <w:rFonts w:eastAsia="MS Mincho"/>
        </w:rPr>
        <w:t xml:space="preserve"> </w:t>
      </w:r>
      <w:r w:rsidRPr="00143BD5">
        <w:rPr>
          <w:rFonts w:eastAsia="MS Mincho"/>
        </w:rPr>
        <w:t>K</w:t>
      </w:r>
      <w:r>
        <w:rPr>
          <w:rFonts w:eastAsia="MS Mincho"/>
        </w:rPr>
        <w:t xml:space="preserve"> </w:t>
      </w:r>
      <w:r w:rsidRPr="00143BD5">
        <w:rPr>
          <w:rFonts w:eastAsia="MS Mincho"/>
        </w:rPr>
        <w:t>A</w:t>
      </w:r>
    </w:p>
    <w:p w:rsidRDefault="00D954AA" w:rsidP="00560F4A" w:rsidR="00D954AA" w:rsidRPr="00143BD5">
      <w:pPr>
        <w:jc w:val="center"/>
        <w:rPr>
          <w:rFonts w:eastAsia="MS Mincho"/>
        </w:rPr>
      </w:pPr>
    </w:p>
    <w:p w:rsidRDefault="00306FA7" w:rsidP="00560F4A" w:rsidR="00306FA7" w:rsidRPr="00143BD5">
      <w:pPr>
        <w:jc w:val="center"/>
        <w:rPr>
          <w:rFonts w:eastAsia="MS Mincho"/>
        </w:rPr>
      </w:pPr>
      <w:r w:rsidRPr="00143BD5">
        <w:rPr>
          <w:rFonts w:eastAsia="MS Mincho"/>
        </w:rPr>
        <w:t>R J E Š E NJ E</w:t>
      </w:r>
    </w:p>
    <w:p w:rsidRDefault="00247EBE" w:rsidP="00560F4A" w:rsidR="00247EBE" w:rsidRPr="00143BD5">
      <w:pPr>
        <w:jc w:val="both"/>
        <w:rPr>
          <w:rFonts w:eastAsia="MS Mincho"/>
        </w:rPr>
      </w:pPr>
    </w:p>
    <w:p w:rsidRDefault="00247EBE" w:rsidP="00560F4A" w:rsidR="00247EBE" w:rsidRPr="00143BD5">
      <w:pPr>
        <w:jc w:val="both"/>
        <w:rPr>
          <w:rFonts w:eastAsia="MS Mincho"/>
        </w:rPr>
      </w:pPr>
    </w:p>
    <w:p w:rsidRDefault="00306FA7" w:rsidP="00143BD5" w:rsidR="00507D7B">
      <w:pPr>
        <w:jc w:val="both"/>
        <w:rPr>
          <w:rFonts w:eastAsia="MS Mincho"/>
        </w:rPr>
      </w:pPr>
      <w:r w:rsidRPr="00143BD5">
        <w:rPr>
          <w:rFonts w:eastAsia="MS Mincho"/>
        </w:rPr>
        <w:t xml:space="preserve"> </w:t>
      </w:r>
      <w:r w:rsidRPr="00143BD5">
        <w:rPr>
          <w:rFonts w:eastAsia="MS Mincho"/>
        </w:rPr>
        <w:tab/>
      </w:r>
      <w:r w:rsidR="00841C94" w:rsidRPr="00143BD5">
        <w:rPr>
          <w:rFonts w:eastAsia="MS Mincho"/>
        </w:rPr>
        <w:t xml:space="preserve">Trgovački sud u Rijeci, po </w:t>
      </w:r>
      <w:proofErr w:type="spellStart"/>
      <w:r w:rsidR="00841C94" w:rsidRPr="00143BD5">
        <w:rPr>
          <w:rFonts w:eastAsia="MS Mincho"/>
        </w:rPr>
        <w:t>Liljan</w:t>
      </w:r>
      <w:r w:rsidR="003E1330" w:rsidRPr="00143BD5">
        <w:rPr>
          <w:rFonts w:eastAsia="MS Mincho"/>
        </w:rPr>
        <w:t>i</w:t>
      </w:r>
      <w:proofErr w:type="spellEnd"/>
      <w:r w:rsidR="00841C94" w:rsidRPr="00143BD5">
        <w:rPr>
          <w:rFonts w:eastAsia="MS Mincho"/>
        </w:rPr>
        <w:t xml:space="preserve"> Ugrin stečajno</w:t>
      </w:r>
      <w:r w:rsidR="003E1330" w:rsidRPr="00143BD5">
        <w:rPr>
          <w:rFonts w:eastAsia="MS Mincho"/>
        </w:rPr>
        <w:t>m</w:t>
      </w:r>
      <w:r w:rsidR="00841C94" w:rsidRPr="00143BD5">
        <w:rPr>
          <w:rFonts w:eastAsia="MS Mincho"/>
        </w:rPr>
        <w:t xml:space="preserve"> suc</w:t>
      </w:r>
      <w:r w:rsidR="003E1330" w:rsidRPr="00143BD5">
        <w:rPr>
          <w:rFonts w:eastAsia="MS Mincho"/>
        </w:rPr>
        <w:t>u</w:t>
      </w:r>
      <w:r w:rsidR="00841C94" w:rsidRPr="00143BD5">
        <w:rPr>
          <w:rFonts w:eastAsia="MS Mincho"/>
        </w:rPr>
        <w:t xml:space="preserve"> u predmetu provođenja stečajnog postupka nad </w:t>
      </w:r>
      <w:r w:rsidR="008E2CD5">
        <w:rPr>
          <w:rFonts w:eastAsia="MS Mincho"/>
        </w:rPr>
        <w:t xml:space="preserve">dužnikom </w:t>
      </w:r>
      <w:r w:rsidR="008E2CD5" w:rsidRPr="00A8451A">
        <w:t xml:space="preserve">SPORTETON društvo s ograničenom odgovornošću za </w:t>
      </w:r>
      <w:proofErr w:type="spellStart"/>
      <w:r w:rsidR="008E2CD5" w:rsidRPr="00A8451A">
        <w:t>export</w:t>
      </w:r>
      <w:proofErr w:type="spellEnd"/>
      <w:r w:rsidR="007015D4">
        <w:t xml:space="preserve"> </w:t>
      </w:r>
      <w:r w:rsidR="008E2CD5" w:rsidRPr="00A8451A">
        <w:t>-</w:t>
      </w:r>
      <w:r w:rsidR="007015D4">
        <w:t xml:space="preserve"> </w:t>
      </w:r>
      <w:r w:rsidR="008E2CD5" w:rsidRPr="00A8451A">
        <w:t xml:space="preserve">import trgovinu, posredovanje i usluge u stečaju Rijeka, </w:t>
      </w:r>
      <w:proofErr w:type="spellStart"/>
      <w:r w:rsidR="008E2CD5" w:rsidRPr="00A8451A">
        <w:t>Simonettieva</w:t>
      </w:r>
      <w:proofErr w:type="spellEnd"/>
      <w:r w:rsidR="008E2CD5" w:rsidRPr="00A8451A">
        <w:t xml:space="preserve"> 12 ( MBS 040137514 – OIB 70831211524 )</w:t>
      </w:r>
      <w:r w:rsidR="00A81F61" w:rsidRPr="00143BD5">
        <w:rPr>
          <w:rFonts w:eastAsia="MS Mincho"/>
        </w:rPr>
        <w:t xml:space="preserve"> </w:t>
      </w:r>
      <w:r w:rsidR="00E2796D" w:rsidRPr="00143BD5">
        <w:rPr>
          <w:rFonts w:eastAsia="MS Mincho"/>
        </w:rPr>
        <w:t xml:space="preserve">dana </w:t>
      </w:r>
      <w:r w:rsidR="00AA63A2">
        <w:t>30</w:t>
      </w:r>
      <w:r w:rsidR="009363B4">
        <w:t>. lipnja 2017.</w:t>
      </w:r>
      <w:r w:rsidR="00143BD5" w:rsidRPr="00143BD5">
        <w:rPr>
          <w:rFonts w:eastAsia="MS Mincho"/>
        </w:rPr>
        <w:t xml:space="preserve"> </w:t>
      </w:r>
    </w:p>
    <w:p w:rsidRDefault="00507D7B" w:rsidP="00143BD5" w:rsidR="00507D7B">
      <w:pPr>
        <w:jc w:val="both"/>
        <w:rPr>
          <w:rFonts w:eastAsia="MS Mincho"/>
        </w:rPr>
      </w:pPr>
    </w:p>
    <w:p w:rsidRDefault="00D954AA" w:rsidP="00560F4A" w:rsidR="00D954AA" w:rsidRPr="00143BD5">
      <w:pPr>
        <w:jc w:val="both"/>
        <w:rPr>
          <w:rFonts w:eastAsia="MS Mincho"/>
        </w:rPr>
      </w:pPr>
    </w:p>
    <w:p w:rsidRDefault="00306FA7" w:rsidP="00560F4A" w:rsidR="00306FA7" w:rsidRPr="00143BD5">
      <w:pPr>
        <w:jc w:val="center"/>
        <w:rPr>
          <w:rFonts w:eastAsia="MS Mincho"/>
        </w:rPr>
      </w:pPr>
      <w:r w:rsidRPr="00143BD5">
        <w:rPr>
          <w:rFonts w:eastAsia="MS Mincho"/>
        </w:rPr>
        <w:t>r i j e š i o   j e</w:t>
      </w:r>
    </w:p>
    <w:p w:rsidRDefault="00355E0A" w:rsidP="00560F4A" w:rsidR="00355E0A" w:rsidRPr="00143BD5">
      <w:pPr>
        <w:jc w:val="center"/>
        <w:rPr>
          <w:rFonts w:eastAsia="MS Mincho"/>
        </w:rPr>
      </w:pPr>
    </w:p>
    <w:p w:rsidRDefault="00560F4A" w:rsidP="00560F4A" w:rsidR="00560F4A" w:rsidRPr="00143BD5">
      <w:pPr>
        <w:jc w:val="center"/>
        <w:rPr>
          <w:rFonts w:eastAsia="MS Mincho"/>
        </w:rPr>
      </w:pPr>
    </w:p>
    <w:p w:rsidRDefault="00355E0A" w:rsidP="00507D7B" w:rsidR="00907C42">
      <w:pPr>
        <w:jc w:val="both"/>
      </w:pPr>
      <w:r w:rsidRPr="00143BD5">
        <w:rPr>
          <w:lang w:val="de-DE"/>
        </w:rPr>
        <w:t>I</w:t>
      </w:r>
      <w:r w:rsidR="005C5C5D" w:rsidRPr="00143BD5">
        <w:rPr>
          <w:lang w:val="de-DE"/>
        </w:rPr>
        <w:t>.</w:t>
      </w:r>
      <w:r w:rsidRPr="00143BD5">
        <w:tab/>
      </w:r>
      <w:r w:rsidR="00507D7B">
        <w:t>O</w:t>
      </w:r>
      <w:r w:rsidR="00507D7B" w:rsidRPr="00F50364">
        <w:t>gla</w:t>
      </w:r>
      <w:r w:rsidR="00507D7B">
        <w:t xml:space="preserve">šava se </w:t>
      </w:r>
      <w:r w:rsidR="00507D7B" w:rsidRPr="00F50364">
        <w:t>nevažeć</w:t>
      </w:r>
      <w:r w:rsidR="00507D7B">
        <w:t>i</w:t>
      </w:r>
      <w:r w:rsidR="00507D7B" w:rsidRPr="00F50364">
        <w:t xml:space="preserve">m </w:t>
      </w:r>
      <w:proofErr w:type="spellStart"/>
      <w:r w:rsidR="00507D7B">
        <w:t>ovosudno</w:t>
      </w:r>
      <w:proofErr w:type="spellEnd"/>
      <w:r w:rsidR="00507D7B">
        <w:t xml:space="preserve"> rješenje o dosudi </w:t>
      </w:r>
      <w:r w:rsidR="00C37C20">
        <w:t>p</w:t>
      </w:r>
      <w:r w:rsidR="00907C42">
        <w:t>osl</w:t>
      </w:r>
      <w:r w:rsidR="009363B4">
        <w:t xml:space="preserve">ovni broj </w:t>
      </w:r>
      <w:r w:rsidR="009363B4">
        <w:rPr>
          <w:rFonts w:eastAsia="MS Mincho"/>
        </w:rPr>
        <w:t xml:space="preserve">7 St-753/13-171 </w:t>
      </w:r>
      <w:r w:rsidR="00907C42">
        <w:rPr>
          <w:rFonts w:eastAsia="MS Mincho"/>
        </w:rPr>
        <w:t xml:space="preserve">od </w:t>
      </w:r>
      <w:r w:rsidR="009363B4">
        <w:t>24. rujna 2015</w:t>
      </w:r>
      <w:r w:rsidR="00907C42">
        <w:t xml:space="preserve">. </w:t>
      </w:r>
      <w:r w:rsidR="00507D7B">
        <w:t xml:space="preserve">nekretnine stečajnog dužnika upisane u zemljišnim knjigama </w:t>
      </w:r>
      <w:r w:rsidR="009363B4" w:rsidRPr="009363B4">
        <w:t xml:space="preserve">Općinskog suda u Rijeci, poslovni prostor u Trgovačkom centru „ANDREA“, u Rijeci, Franje </w:t>
      </w:r>
      <w:proofErr w:type="spellStart"/>
      <w:r w:rsidR="009363B4" w:rsidRPr="009363B4">
        <w:t>Čandeka</w:t>
      </w:r>
      <w:proofErr w:type="spellEnd"/>
      <w:r w:rsidR="009363B4" w:rsidRPr="009363B4">
        <w:t xml:space="preserve"> </w:t>
      </w:r>
      <w:proofErr w:type="spellStart"/>
      <w:r w:rsidR="009363B4" w:rsidRPr="009363B4">
        <w:t>bb</w:t>
      </w:r>
      <w:proofErr w:type="spellEnd"/>
      <w:r w:rsidR="009363B4" w:rsidRPr="009363B4">
        <w:t xml:space="preserve">, u poslovnoj zgradi sagrađenoj na k.č.br. 977/67 - ZK tijelo II, upisanoj u z.k.ul. br. 3025 k.o. </w:t>
      </w:r>
      <w:proofErr w:type="spellStart"/>
      <w:r w:rsidR="009363B4" w:rsidRPr="009363B4">
        <w:t>Plase</w:t>
      </w:r>
      <w:proofErr w:type="spellEnd"/>
      <w:r w:rsidR="009363B4" w:rsidRPr="009363B4">
        <w:t>, i to: ZK tijelo II - 18.ETAŽA 13/1000, poslovni prostor broj 22 - zauzima zapadni dio II. kata zgrade, a sastoji se od trgovine ukupne površine od 25,41 m2, a u suvlasničkom dijelu zgrade od 13/1000 dijela - Poduložak 45 po cijeni od 200.000,00 kn</w:t>
      </w:r>
      <w:r w:rsidR="00C37C20">
        <w:t xml:space="preserve"> kupcu </w:t>
      </w:r>
      <w:r w:rsidR="00C37C20" w:rsidRPr="00C37C20">
        <w:t xml:space="preserve">Serđu </w:t>
      </w:r>
      <w:proofErr w:type="spellStart"/>
      <w:r w:rsidR="00C37C20" w:rsidRPr="00C37C20">
        <w:t>Jadriću</w:t>
      </w:r>
      <w:proofErr w:type="spellEnd"/>
      <w:r w:rsidR="00C37C20" w:rsidRPr="00C37C20">
        <w:t xml:space="preserve"> (OIB 41615752835) iz Rijeke,  Ivana </w:t>
      </w:r>
      <w:proofErr w:type="spellStart"/>
      <w:r w:rsidR="00C37C20" w:rsidRPr="00C37C20">
        <w:t>Pilepića</w:t>
      </w:r>
      <w:proofErr w:type="spellEnd"/>
      <w:r w:rsidR="00C37C20" w:rsidRPr="00C37C20">
        <w:t xml:space="preserve"> </w:t>
      </w:r>
      <w:proofErr w:type="spellStart"/>
      <w:r w:rsidR="00C37C20" w:rsidRPr="00C37C20">
        <w:t>Frankovčina</w:t>
      </w:r>
      <w:proofErr w:type="spellEnd"/>
      <w:r w:rsidR="00C37C20" w:rsidRPr="00C37C20">
        <w:t xml:space="preserve"> 9</w:t>
      </w:r>
      <w:r w:rsidR="00907C42">
        <w:t>.</w:t>
      </w:r>
    </w:p>
    <w:p w:rsidRDefault="00907C42" w:rsidP="00507D7B" w:rsidR="00907C42">
      <w:pPr>
        <w:jc w:val="both"/>
      </w:pPr>
    </w:p>
    <w:p w:rsidRDefault="00182DE9" w:rsidP="00507D7B" w:rsidR="009363B4">
      <w:pPr>
        <w:jc w:val="both"/>
      </w:pPr>
      <w:r>
        <w:t>II.</w:t>
      </w:r>
      <w:r>
        <w:tab/>
      </w:r>
      <w:r w:rsidR="009363B4" w:rsidRPr="009363B4">
        <w:t>Kupcu Tin</w:t>
      </w:r>
      <w:r w:rsidR="009363B4">
        <w:t xml:space="preserve">i </w:t>
      </w:r>
      <w:proofErr w:type="spellStart"/>
      <w:r w:rsidR="009363B4">
        <w:t>Jadrić</w:t>
      </w:r>
      <w:proofErr w:type="spellEnd"/>
      <w:r w:rsidR="009363B4">
        <w:t xml:space="preserve">,  </w:t>
      </w:r>
      <w:r w:rsidR="009363B4" w:rsidRPr="009363B4">
        <w:t>(</w:t>
      </w:r>
      <w:r w:rsidR="009363B4">
        <w:t xml:space="preserve"> </w:t>
      </w:r>
      <w:r w:rsidR="009363B4" w:rsidRPr="009363B4">
        <w:t>OIB 12333041940</w:t>
      </w:r>
      <w:r w:rsidR="009363B4">
        <w:t xml:space="preserve"> </w:t>
      </w:r>
      <w:r w:rsidR="009363B4" w:rsidRPr="009363B4">
        <w:t xml:space="preserve">) iz Rijeke, Ivana </w:t>
      </w:r>
      <w:proofErr w:type="spellStart"/>
      <w:r w:rsidR="009363B4" w:rsidRPr="009363B4">
        <w:t>Pilepića</w:t>
      </w:r>
      <w:proofErr w:type="spellEnd"/>
      <w:r w:rsidR="009363B4" w:rsidRPr="009363B4">
        <w:t xml:space="preserve"> </w:t>
      </w:r>
      <w:proofErr w:type="spellStart"/>
      <w:r w:rsidR="009363B4" w:rsidRPr="009363B4">
        <w:t>Franovićina</w:t>
      </w:r>
      <w:proofErr w:type="spellEnd"/>
      <w:r w:rsidR="009363B4" w:rsidRPr="009363B4">
        <w:t xml:space="preserve"> 9</w:t>
      </w:r>
      <w:r w:rsidR="009363B4">
        <w:t xml:space="preserve">  </w:t>
      </w:r>
      <w:r w:rsidR="009363B4" w:rsidRPr="009363B4">
        <w:t xml:space="preserve"> d o s u đ u j </w:t>
      </w:r>
      <w:r w:rsidR="009363B4">
        <w:t>e</w:t>
      </w:r>
      <w:r w:rsidR="009363B4" w:rsidRPr="009363B4">
        <w:t xml:space="preserve">   s e  nekretnin</w:t>
      </w:r>
      <w:r w:rsidR="009363B4">
        <w:t>a</w:t>
      </w:r>
      <w:r w:rsidR="009363B4" w:rsidRPr="009363B4">
        <w:t xml:space="preserve"> stečajnog dužnika poslovni prostor u Trgovačkom centru „ANDREA“, u Rijeci, Franje </w:t>
      </w:r>
      <w:proofErr w:type="spellStart"/>
      <w:r w:rsidR="009363B4" w:rsidRPr="009363B4">
        <w:t>Čandeka</w:t>
      </w:r>
      <w:proofErr w:type="spellEnd"/>
      <w:r w:rsidR="009363B4" w:rsidRPr="009363B4">
        <w:t xml:space="preserve"> </w:t>
      </w:r>
      <w:proofErr w:type="spellStart"/>
      <w:r w:rsidR="009363B4" w:rsidRPr="009363B4">
        <w:t>bb</w:t>
      </w:r>
      <w:proofErr w:type="spellEnd"/>
      <w:r w:rsidR="009363B4" w:rsidRPr="009363B4">
        <w:t>, u poslovnoj zgradi</w:t>
      </w:r>
      <w:r w:rsidR="009363B4">
        <w:t>, upisana</w:t>
      </w:r>
      <w:r w:rsidR="009363B4" w:rsidRPr="009363B4">
        <w:t xml:space="preserve"> u zemljišnim  knjigama Općinskog suda u Rijeci, </w:t>
      </w:r>
      <w:r w:rsidR="009363B4" w:rsidRPr="009363B4">
        <w:rPr>
          <w:bCs/>
          <w:color w:val="000000"/>
        </w:rPr>
        <w:t xml:space="preserve">Zemljišnoknjižni </w:t>
      </w:r>
      <w:r w:rsidR="009363B4">
        <w:rPr>
          <w:bCs/>
          <w:color w:val="000000"/>
        </w:rPr>
        <w:t>o</w:t>
      </w:r>
      <w:r w:rsidR="009363B4" w:rsidRPr="009363B4">
        <w:rPr>
          <w:bCs/>
          <w:color w:val="000000"/>
        </w:rPr>
        <w:t>djel Rijeka</w:t>
      </w:r>
      <w:r w:rsidR="009363B4">
        <w:rPr>
          <w:bCs/>
          <w:color w:val="000000"/>
        </w:rPr>
        <w:t xml:space="preserve">  u z.k.ul.</w:t>
      </w:r>
      <w:r w:rsidR="009363B4" w:rsidRPr="009363B4">
        <w:t xml:space="preserve"> br. 3025 k.o. </w:t>
      </w:r>
      <w:proofErr w:type="spellStart"/>
      <w:r w:rsidR="009363B4" w:rsidRPr="009363B4">
        <w:t>Plase</w:t>
      </w:r>
      <w:proofErr w:type="spellEnd"/>
      <w:r w:rsidR="009363B4">
        <w:rPr>
          <w:bCs/>
          <w:color w:val="000000"/>
        </w:rPr>
        <w:t xml:space="preserve"> </w:t>
      </w:r>
      <w:r w:rsidR="009363B4" w:rsidRPr="009363B4">
        <w:t xml:space="preserve"> na k.č.br. 977/67 - ZK tijelo II, </w:t>
      </w:r>
      <w:r w:rsidR="009363B4">
        <w:t xml:space="preserve">i to </w:t>
      </w:r>
      <w:r w:rsidR="009363B4" w:rsidRPr="009363B4">
        <w:t>18.ETAŽA 13/1000, poslovni prostor broj 22 - zauzima zapadni dio II. kata zgrade, a sastoji se od trgovine ukupne površine od 25,41 m2, a u suvlasničkom dijelu zgrade od 13/1000 dijela - Poduložak 45</w:t>
      </w:r>
      <w:r w:rsidR="009363B4">
        <w:t xml:space="preserve"> po cijeni od 141.000,00 kn</w:t>
      </w:r>
    </w:p>
    <w:p w:rsidRDefault="009363B4" w:rsidP="00507D7B" w:rsidR="009363B4">
      <w:pPr>
        <w:jc w:val="both"/>
      </w:pPr>
    </w:p>
    <w:p w:rsidRDefault="009363B4" w:rsidP="009363B4" w:rsidR="009363B4">
      <w:pPr>
        <w:jc w:val="both"/>
      </w:pPr>
      <w:r>
        <w:t>II.</w:t>
      </w:r>
      <w:r>
        <w:tab/>
        <w:t xml:space="preserve">Poziva se kupac </w:t>
      </w:r>
      <w:r w:rsidRPr="009363B4">
        <w:t>Tin</w:t>
      </w:r>
      <w:r w:rsidR="00865508">
        <w:t>a</w:t>
      </w:r>
      <w:r>
        <w:t xml:space="preserve"> </w:t>
      </w:r>
      <w:proofErr w:type="spellStart"/>
      <w:r>
        <w:t>Jadrić</w:t>
      </w:r>
      <w:proofErr w:type="spellEnd"/>
      <w:r>
        <w:t xml:space="preserve">, </w:t>
      </w:r>
      <w:r w:rsidRPr="009363B4">
        <w:t>(</w:t>
      </w:r>
      <w:r>
        <w:t xml:space="preserve"> </w:t>
      </w:r>
      <w:r w:rsidRPr="009363B4">
        <w:t>OIB 12333041940</w:t>
      </w:r>
      <w:r>
        <w:t xml:space="preserve"> </w:t>
      </w:r>
      <w:r w:rsidRPr="009363B4">
        <w:t xml:space="preserve">) iz Rijeke, Ivana </w:t>
      </w:r>
      <w:proofErr w:type="spellStart"/>
      <w:r w:rsidRPr="009363B4">
        <w:t>Pilepića</w:t>
      </w:r>
      <w:proofErr w:type="spellEnd"/>
      <w:r w:rsidRPr="009363B4">
        <w:t xml:space="preserve"> </w:t>
      </w:r>
      <w:proofErr w:type="spellStart"/>
      <w:r w:rsidRPr="009363B4">
        <w:t>Franovićina</w:t>
      </w:r>
      <w:proofErr w:type="spellEnd"/>
      <w:r w:rsidRPr="009363B4">
        <w:t xml:space="preserve"> 9</w:t>
      </w:r>
      <w:r>
        <w:t xml:space="preserve">  da pod prijetnjom zakonskih posljedica uplati puni iznos kupovne cijene, najkasnije u roku od 30 dana od dana pravomoćnosti rješenja o dosudi, na prolazni </w:t>
      </w:r>
      <w:r>
        <w:lastRenderedPageBreak/>
        <w:t>depozit ovoga suda otvoren kod Hrvatske poštanske banke d.d. Zagreb broj HR5923900011300002703, bez oznake modela, poziv na broj 753-13, te da dokaz o uplati navedenog iznosa dostavi u spis poslovi broj 7 St-753/13, time da će se uplaćena jamčevina uračunati u kupovnu cijenu.</w:t>
      </w:r>
    </w:p>
    <w:p w:rsidRDefault="009363B4" w:rsidP="009363B4" w:rsidR="009363B4">
      <w:pPr>
        <w:jc w:val="both"/>
      </w:pPr>
    </w:p>
    <w:p w:rsidRDefault="009363B4" w:rsidP="009363B4" w:rsidR="009363B4">
      <w:pPr>
        <w:jc w:val="both"/>
      </w:pPr>
      <w:r>
        <w:t>III.</w:t>
      </w:r>
      <w:r>
        <w:tab/>
        <w:t xml:space="preserve">Određuje se da će se nekretnina dosuditi i kupcima koji su ponudili nižu cijenu, redom prema veličini cijene koju su ponudili, ako kupac koji je ponudio veću cijenu ne položi </w:t>
      </w:r>
      <w:proofErr w:type="spellStart"/>
      <w:r>
        <w:t>kupovninu</w:t>
      </w:r>
      <w:proofErr w:type="spellEnd"/>
      <w:r>
        <w:t xml:space="preserve"> u roku iz točke II. izreke ovog rješenja, u tom slučaju sud će donijeti posebno rješenje o dosudi svakom narednom kupcu koji je ispunio uvjete da mu se nekretnina dosudi, u kojem će odrediti rok za polaganje </w:t>
      </w:r>
      <w:proofErr w:type="spellStart"/>
      <w:r>
        <w:t>kupovnine</w:t>
      </w:r>
      <w:proofErr w:type="spellEnd"/>
      <w:r>
        <w:t>. time da će sud u tom rješenju najprije oglasiti nevažećom dosudu kupcu koji je ponudio višu cijenu.</w:t>
      </w:r>
    </w:p>
    <w:p w:rsidRDefault="009363B4" w:rsidP="009363B4" w:rsidR="009363B4">
      <w:pPr>
        <w:jc w:val="both"/>
      </w:pPr>
    </w:p>
    <w:p w:rsidRDefault="009363B4" w:rsidP="009363B4" w:rsidR="009363B4">
      <w:pPr>
        <w:jc w:val="both"/>
      </w:pPr>
      <w:r>
        <w:t xml:space="preserve">IV.    Određuje se da će se po pravomoćnosti ovog rješenja, nakon što kupac položi puni iznos kupovne cijene, u zemljišnu knjigu upisati u njegovu korist pravo vlasništva na dosuđenoj nekretnini, te će se brisati upisano pravo zaloga Zagrebačke banke d.d. Zagreb, Paromlinska 2 ( OIB: 92963223473 ) i  Republike Hrvatske.  </w:t>
      </w:r>
    </w:p>
    <w:p w:rsidRDefault="009363B4" w:rsidP="00507D7B" w:rsidR="009363B4">
      <w:pPr>
        <w:jc w:val="both"/>
      </w:pPr>
    </w:p>
    <w:p w:rsidRDefault="00507D7B" w:rsidP="00507D7B" w:rsidR="00507D7B" w:rsidRPr="00143BD5">
      <w:pPr>
        <w:pStyle w:val="Obinitekst"/>
        <w:jc w:val="center"/>
        <w:rPr>
          <w:rFonts w:cs="Times New Roman" w:eastAsia="MS Mincho" w:hAnsi="Times New Roman" w:ascii="Times New Roman"/>
        </w:rPr>
      </w:pPr>
      <w:r w:rsidRPr="00143BD5">
        <w:rPr>
          <w:rFonts w:cs="Times New Roman" w:eastAsia="MS Mincho" w:hAnsi="Times New Roman" w:ascii="Times New Roman"/>
        </w:rPr>
        <w:t>Obrazloženje</w:t>
      </w:r>
    </w:p>
    <w:p w:rsidRDefault="00507D7B" w:rsidP="00507D7B" w:rsidR="00507D7B" w:rsidRPr="00143BD5">
      <w:pPr>
        <w:jc w:val="both"/>
      </w:pPr>
    </w:p>
    <w:p w:rsidRDefault="00507D7B" w:rsidP="00507D7B" w:rsidR="00AA63A2">
      <w:pPr>
        <w:jc w:val="both"/>
        <w:rPr>
          <w:rFonts w:eastAsia="MS Mincho"/>
        </w:rPr>
      </w:pPr>
      <w:r w:rsidRPr="00143BD5">
        <w:rPr>
          <w:rFonts w:eastAsia="MS Mincho"/>
        </w:rPr>
        <w:t xml:space="preserve">          </w:t>
      </w:r>
      <w:r>
        <w:rPr>
          <w:rFonts w:eastAsia="MS Mincho"/>
        </w:rPr>
        <w:t xml:space="preserve">Po </w:t>
      </w:r>
      <w:r w:rsidRPr="00F50364">
        <w:t>proved</w:t>
      </w:r>
      <w:r>
        <w:t xml:space="preserve">enoj usmenoj javnoj dražbi u </w:t>
      </w:r>
      <w:r w:rsidRPr="00F50364">
        <w:t>postupk</w:t>
      </w:r>
      <w:r>
        <w:t>u</w:t>
      </w:r>
      <w:r w:rsidRPr="00F50364">
        <w:t xml:space="preserve"> </w:t>
      </w:r>
      <w:r>
        <w:t xml:space="preserve">prodaje nekretnine dužnika opisane </w:t>
      </w:r>
      <w:r w:rsidR="00275485">
        <w:t xml:space="preserve">pod točkom I. izreke ovog rješenja </w:t>
      </w:r>
      <w:r>
        <w:t xml:space="preserve">sukladno odredbama članka 164. </w:t>
      </w:r>
      <w:r w:rsidRPr="00143BD5">
        <w:t>Stečajnog zakona („Narodne novine“ br</w:t>
      </w:r>
      <w:r>
        <w:t>.</w:t>
      </w:r>
      <w:r w:rsidRPr="00143BD5">
        <w:t xml:space="preserve"> 44/96, 29/99, 129/00, 123/03, 82/06,  116/10, 25/12 i 133/12, u daljnjem tekstu SZ )</w:t>
      </w:r>
      <w:r>
        <w:t xml:space="preserve">, </w:t>
      </w:r>
      <w:proofErr w:type="spellStart"/>
      <w:r>
        <w:t>ovosudnim</w:t>
      </w:r>
      <w:proofErr w:type="spellEnd"/>
      <w:r>
        <w:t xml:space="preserve"> rješenjem </w:t>
      </w:r>
      <w:r w:rsidRPr="00143BD5">
        <w:rPr>
          <w:rFonts w:eastAsia="MS Mincho"/>
        </w:rPr>
        <w:t>posl</w:t>
      </w:r>
      <w:r w:rsidR="00EA10E8">
        <w:rPr>
          <w:rFonts w:eastAsia="MS Mincho"/>
        </w:rPr>
        <w:t xml:space="preserve">ovni </w:t>
      </w:r>
      <w:r w:rsidRPr="00143BD5">
        <w:rPr>
          <w:rFonts w:eastAsia="MS Mincho"/>
        </w:rPr>
        <w:t>br</w:t>
      </w:r>
      <w:r w:rsidR="00EA10E8">
        <w:rPr>
          <w:rFonts w:eastAsia="MS Mincho"/>
        </w:rPr>
        <w:t xml:space="preserve">oj </w:t>
      </w:r>
      <w:r w:rsidR="00AA63A2">
        <w:rPr>
          <w:rFonts w:eastAsia="MS Mincho"/>
        </w:rPr>
        <w:t xml:space="preserve">7 St-753/13-171 </w:t>
      </w:r>
      <w:r>
        <w:rPr>
          <w:rFonts w:eastAsia="MS Mincho"/>
        </w:rPr>
        <w:t xml:space="preserve">od </w:t>
      </w:r>
      <w:r w:rsidR="00AA63A2">
        <w:t>24. rujna 2015</w:t>
      </w:r>
      <w:r w:rsidRPr="00143BD5">
        <w:rPr>
          <w:lang w:val="es-ES_tradnl"/>
        </w:rPr>
        <w:t>.</w:t>
      </w:r>
      <w:r w:rsidRPr="00143BD5">
        <w:t xml:space="preserve"> </w:t>
      </w:r>
      <w:r w:rsidR="00182DE9">
        <w:rPr>
          <w:iCs/>
        </w:rPr>
        <w:t>k</w:t>
      </w:r>
      <w:r w:rsidR="00182DE9" w:rsidRPr="00143BD5">
        <w:rPr>
          <w:rFonts w:eastAsia="MS Mincho"/>
        </w:rPr>
        <w:t>upc</w:t>
      </w:r>
      <w:r w:rsidR="00AA63A2">
        <w:rPr>
          <w:rFonts w:eastAsia="MS Mincho"/>
        </w:rPr>
        <w:t xml:space="preserve">u </w:t>
      </w:r>
      <w:r w:rsidR="00AA63A2" w:rsidRPr="00AA63A2">
        <w:rPr>
          <w:rFonts w:eastAsia="MS Mincho"/>
        </w:rPr>
        <w:t xml:space="preserve">Serđu </w:t>
      </w:r>
      <w:proofErr w:type="spellStart"/>
      <w:r w:rsidR="00AA63A2" w:rsidRPr="00AA63A2">
        <w:rPr>
          <w:rFonts w:eastAsia="MS Mincho"/>
        </w:rPr>
        <w:t>Jadriću</w:t>
      </w:r>
      <w:proofErr w:type="spellEnd"/>
      <w:r w:rsidR="00AA63A2" w:rsidRPr="00AA63A2">
        <w:rPr>
          <w:rFonts w:eastAsia="MS Mincho"/>
        </w:rPr>
        <w:t xml:space="preserve"> (OIB 41615752835) iz Rijeke,  Ivana </w:t>
      </w:r>
      <w:proofErr w:type="spellStart"/>
      <w:r w:rsidR="00AA63A2" w:rsidRPr="00AA63A2">
        <w:rPr>
          <w:rFonts w:eastAsia="MS Mincho"/>
        </w:rPr>
        <w:t>Pilepića</w:t>
      </w:r>
      <w:proofErr w:type="spellEnd"/>
      <w:r w:rsidR="00AA63A2" w:rsidRPr="00AA63A2">
        <w:rPr>
          <w:rFonts w:eastAsia="MS Mincho"/>
        </w:rPr>
        <w:t xml:space="preserve"> </w:t>
      </w:r>
      <w:proofErr w:type="spellStart"/>
      <w:r w:rsidR="00AA63A2" w:rsidRPr="00AA63A2">
        <w:rPr>
          <w:rFonts w:eastAsia="MS Mincho"/>
        </w:rPr>
        <w:t>Frankovčina</w:t>
      </w:r>
      <w:proofErr w:type="spellEnd"/>
      <w:r w:rsidR="00AA63A2" w:rsidRPr="00AA63A2">
        <w:rPr>
          <w:rFonts w:eastAsia="MS Mincho"/>
        </w:rPr>
        <w:t xml:space="preserve"> 9 dosuđ</w:t>
      </w:r>
      <w:r w:rsidR="00AA63A2">
        <w:rPr>
          <w:rFonts w:eastAsia="MS Mincho"/>
        </w:rPr>
        <w:t xml:space="preserve">ena je </w:t>
      </w:r>
      <w:r w:rsidR="00AA63A2" w:rsidRPr="00AA63A2">
        <w:rPr>
          <w:rFonts w:eastAsia="MS Mincho"/>
        </w:rPr>
        <w:t xml:space="preserve"> nekretnine stečajnog dužnika upisan</w:t>
      </w:r>
      <w:r w:rsidR="00AA63A2">
        <w:rPr>
          <w:rFonts w:eastAsia="MS Mincho"/>
        </w:rPr>
        <w:t>a</w:t>
      </w:r>
      <w:r w:rsidR="00AA63A2" w:rsidRPr="00AA63A2">
        <w:rPr>
          <w:rFonts w:eastAsia="MS Mincho"/>
        </w:rPr>
        <w:t xml:space="preserve"> u zemljišnim  knjigama upisane u zemljišnim knjigama Općinskog suda u Rijeci, poslovni prostor u Trgovačkom centru „ANDREA“, u Rijeci, Franje </w:t>
      </w:r>
      <w:proofErr w:type="spellStart"/>
      <w:r w:rsidR="00AA63A2" w:rsidRPr="00AA63A2">
        <w:rPr>
          <w:rFonts w:eastAsia="MS Mincho"/>
        </w:rPr>
        <w:t>Čandeka</w:t>
      </w:r>
      <w:proofErr w:type="spellEnd"/>
      <w:r w:rsidR="00AA63A2" w:rsidRPr="00AA63A2">
        <w:rPr>
          <w:rFonts w:eastAsia="MS Mincho"/>
        </w:rPr>
        <w:t xml:space="preserve"> </w:t>
      </w:r>
      <w:proofErr w:type="spellStart"/>
      <w:r w:rsidR="00AA63A2" w:rsidRPr="00AA63A2">
        <w:rPr>
          <w:rFonts w:eastAsia="MS Mincho"/>
        </w:rPr>
        <w:t>bb</w:t>
      </w:r>
      <w:proofErr w:type="spellEnd"/>
      <w:r w:rsidR="00AA63A2" w:rsidRPr="00AA63A2">
        <w:rPr>
          <w:rFonts w:eastAsia="MS Mincho"/>
        </w:rPr>
        <w:t xml:space="preserve">, u poslovnoj zgradi sagrađenoj na k.č.br. 977/67 - ZK tijelo II, upisanoj u z.k.ul. br. 3025 k.o. </w:t>
      </w:r>
      <w:proofErr w:type="spellStart"/>
      <w:r w:rsidR="00AA63A2" w:rsidRPr="00AA63A2">
        <w:rPr>
          <w:rFonts w:eastAsia="MS Mincho"/>
        </w:rPr>
        <w:t>Plase</w:t>
      </w:r>
      <w:proofErr w:type="spellEnd"/>
      <w:r w:rsidR="00AA63A2" w:rsidRPr="00AA63A2">
        <w:rPr>
          <w:rFonts w:eastAsia="MS Mincho"/>
        </w:rPr>
        <w:t>, i to: ZK tijelo II - 18.ETAŽA 13/1000, poslovni prostor broj 22 - zauzima zapadni dio II. kata zgrade, a sastoji se od trgovine ukupne površine od 25,41 m2, a u suvlasničkom dijelu zgrade od 13/1000 dijela - Poduložak 45 po cijeni od 200.000,00 kn</w:t>
      </w:r>
      <w:r w:rsidR="00AA63A2">
        <w:rPr>
          <w:rFonts w:eastAsia="MS Mincho"/>
        </w:rPr>
        <w:t xml:space="preserve">. </w:t>
      </w:r>
    </w:p>
    <w:p w:rsidRDefault="00C37C20" w:rsidP="00C37C20" w:rsidR="00C37C20">
      <w:pPr>
        <w:ind w:firstLine="708"/>
        <w:jc w:val="both"/>
      </w:pPr>
      <w:r>
        <w:t xml:space="preserve">Nadalje je uvidom u spis i </w:t>
      </w:r>
      <w:proofErr w:type="spellStart"/>
      <w:r>
        <w:t>ovosudno</w:t>
      </w:r>
      <w:proofErr w:type="spellEnd"/>
      <w:r>
        <w:t xml:space="preserve"> računovodstvo utvrđeno da kupac, po pravomoćnosti, nije  postupio po točki  II. navedenog rješenja o dosudi, te da u ostavljenom roku od 30 dana od dana pravomoćnosti tog rješenja, nije uplatio puni iznos kupovne cijene.</w:t>
      </w:r>
    </w:p>
    <w:p w:rsidRDefault="00C37C20" w:rsidP="00C37C20" w:rsidR="00C37C20">
      <w:pPr>
        <w:ind w:firstLine="708"/>
        <w:jc w:val="both"/>
      </w:pPr>
      <w:r>
        <w:t xml:space="preserve">Odredbom članka 103. stavak 6.  Ovršnog zakona ( „Narodne novine“ broj 112/12, 25/13, 93/14 ) u vezi s člankom 164. stavak 1. SZ  propisano je da će sud u rješenju o dosudi odrediti da će se nekretnina dosuditi i kupcima koji su ponudili nižu cijenu, redom prema veličini cijene koju su ponudili, ako kupci koji su ponudili veću cijenu ne polože </w:t>
      </w:r>
      <w:proofErr w:type="spellStart"/>
      <w:r>
        <w:t>kupovninu</w:t>
      </w:r>
      <w:proofErr w:type="spellEnd"/>
      <w:r>
        <w:t xml:space="preserve"> u roku koji im je određen ili koji će im biti određen. U tom slučaju sud će donijeti posebno rješenje o dosudi svakom sljedećem kupcu koji je ispunio uvjete da mu se nekretnina dosudi, u kojem će odrediti rok za polaganje </w:t>
      </w:r>
      <w:proofErr w:type="spellStart"/>
      <w:r>
        <w:t>kupovnine</w:t>
      </w:r>
      <w:proofErr w:type="spellEnd"/>
      <w:r>
        <w:t>. Sud će u tom rješenju najprije oglasiti nevažećom dosudu kupcu koji je ponudio višu cijenu.</w:t>
      </w:r>
    </w:p>
    <w:p w:rsidRDefault="00C37C20" w:rsidP="00C37C20" w:rsidR="00C37C20">
      <w:pPr>
        <w:ind w:firstLine="708"/>
        <w:jc w:val="both"/>
      </w:pPr>
      <w:r>
        <w:rPr>
          <w:rFonts w:eastAsia="MS Mincho"/>
        </w:rPr>
        <w:t xml:space="preserve">Kako je ponuditelj </w:t>
      </w:r>
      <w:r>
        <w:t xml:space="preserve">Zlatko </w:t>
      </w:r>
      <w:proofErr w:type="spellStart"/>
      <w:r>
        <w:t>Ramić</w:t>
      </w:r>
      <w:proofErr w:type="spellEnd"/>
      <w:r>
        <w:t xml:space="preserve"> (OIB 20534775092), iz Rijeke Franje </w:t>
      </w:r>
      <w:proofErr w:type="spellStart"/>
      <w:r>
        <w:t>Čandeka</w:t>
      </w:r>
      <w:proofErr w:type="spellEnd"/>
      <w:r>
        <w:t xml:space="preserve"> 12 tijekom postupka zatražio povrat jamčevine to ne ispunjava uvjete da mu se </w:t>
      </w:r>
      <w:r w:rsidR="00EA10E8">
        <w:t xml:space="preserve">predmetna </w:t>
      </w:r>
      <w:r>
        <w:t xml:space="preserve">nekretnina dosudi, već je nekretninu valjalo dosuditi sljedećem kupcu koji je ispunio </w:t>
      </w:r>
      <w:r>
        <w:lastRenderedPageBreak/>
        <w:t xml:space="preserve">uvjete da mu se nekretnina dosudi, a koji  je ponudio nižu cijenu, redom prema veličini cijene koju je ponudio te na osnovu navedene odredbe članka  103. stavak 6.  Ovršnog zakona ( „Narodne novine“ broj 112/12, 25/13, 93/14 ) u vezi s člankom 164. stavak 1. SZ  odlučiti kao pod točkom I do III  izreke ovog rješenja. </w:t>
      </w:r>
    </w:p>
    <w:p w:rsidRDefault="00C37C20" w:rsidP="00C37C20" w:rsidR="00C37C20">
      <w:pPr>
        <w:ind w:firstLine="708"/>
        <w:jc w:val="both"/>
      </w:pPr>
      <w:r>
        <w:t xml:space="preserve">Ukoliko kupac iz točke II izreke ovog rješenja ne položi </w:t>
      </w:r>
      <w:proofErr w:type="spellStart"/>
      <w:r>
        <w:t>kupovninu</w:t>
      </w:r>
      <w:proofErr w:type="spellEnd"/>
      <w:r>
        <w:t xml:space="preserve"> u roku određenom u točki III izreke ovog rješenja, određeno da će sud oglasiti nevažećom dosudu kupcu, da će se odrediti nova prodaja, uz uvjete određene za prodaju koja je oglašena nevažećom, a iz položene jamčevine će se namiriti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prodaji temeljem odredbe članka 100. stavka 2. i stavka 3. OZ u vezi s člankom 164. stavak 1. SZ kao pod točkom IV. izreke ovog rješenja.  </w:t>
      </w:r>
    </w:p>
    <w:p w:rsidRDefault="00C37C20" w:rsidP="00C37C20" w:rsidR="00C37C20">
      <w:pPr>
        <w:ind w:firstLine="708"/>
        <w:jc w:val="both"/>
      </w:pPr>
      <w:r>
        <w:t>Nadalje je odlučeno da će se po pravomoćnosti ovog rješenja, nakon što kupac položi puni iznos kupovne cijene, u zemljišnu knjigu upisati u njegovu korist pravo vlasništva na nekretnini opisanoj pod točkom I. izreke ovog rješenja, te će se brisati upisana prava zaloga i tereti na toj nekretnini, sukladno odredbi članka 101. stavak 1. OZ u vezi s člankom 164. stavak 1. SZ kao pod točkom V. izreke ovog rješenja.</w:t>
      </w:r>
    </w:p>
    <w:p w:rsidRDefault="00EB0D65" w:rsidP="00162216" w:rsidR="00EB0D65" w:rsidRPr="00143BD5">
      <w:pPr>
        <w:jc w:val="center"/>
        <w:rPr>
          <w:rFonts w:eastAsia="MS Mincho"/>
        </w:rPr>
      </w:pPr>
    </w:p>
    <w:p w:rsidRDefault="00C667C9" w:rsidP="00143BD5" w:rsidR="00C667C9" w:rsidRPr="00143BD5">
      <w:pPr>
        <w:jc w:val="center"/>
        <w:rPr>
          <w:rFonts w:eastAsia="MS Mincho"/>
        </w:rPr>
      </w:pPr>
      <w:r w:rsidRPr="00143BD5">
        <w:rPr>
          <w:rFonts w:eastAsia="MS Mincho"/>
        </w:rPr>
        <w:t xml:space="preserve">U Rijeci, </w:t>
      </w:r>
      <w:r w:rsidR="00C37C20">
        <w:t>30. lipnja 2017</w:t>
      </w:r>
      <w:r w:rsidR="00615190" w:rsidRPr="00143BD5">
        <w:rPr>
          <w:rFonts w:eastAsia="MS Mincho"/>
        </w:rPr>
        <w:t xml:space="preserve">. </w:t>
      </w:r>
    </w:p>
    <w:p w:rsidRDefault="00C667C9" w:rsidP="00C667C9" w:rsidR="00C667C9" w:rsidRPr="00143BD5">
      <w:pPr>
        <w:ind w:left="7080"/>
        <w:jc w:val="both"/>
        <w:rPr>
          <w:rFonts w:eastAsia="MS Mincho"/>
        </w:rPr>
      </w:pPr>
      <w:r w:rsidRPr="00143BD5">
        <w:rPr>
          <w:rFonts w:eastAsia="MS Mincho"/>
        </w:rPr>
        <w:t>Stečajni sudac</w:t>
      </w:r>
    </w:p>
    <w:p w:rsidRDefault="00C667C9" w:rsidP="00C667C9" w:rsidR="00C667C9" w:rsidRPr="00143BD5">
      <w:pPr>
        <w:ind w:left="7080"/>
        <w:jc w:val="both"/>
        <w:rPr>
          <w:rFonts w:eastAsia="MS Mincho"/>
        </w:rPr>
      </w:pPr>
      <w:r w:rsidRPr="00143BD5">
        <w:rPr>
          <w:rFonts w:eastAsia="MS Mincho"/>
        </w:rPr>
        <w:t>Liljana Ugrin</w:t>
      </w:r>
    </w:p>
    <w:p w:rsidRDefault="00C667C9" w:rsidP="00C667C9" w:rsidR="00C667C9" w:rsidRPr="00143BD5">
      <w:pPr>
        <w:jc w:val="both"/>
        <w:rPr>
          <w:rFonts w:eastAsia="MS Mincho"/>
        </w:rPr>
      </w:pPr>
    </w:p>
    <w:p w:rsidRDefault="00F54E30" w:rsidP="00C667C9" w:rsidR="00F54E30" w:rsidRPr="00143BD5">
      <w:pPr>
        <w:jc w:val="both"/>
        <w:rPr>
          <w:rFonts w:eastAsia="MS Mincho"/>
        </w:rPr>
      </w:pPr>
    </w:p>
    <w:p w:rsidRDefault="0002088D" w:rsidP="00C667C9" w:rsidR="0002088D" w:rsidRPr="00143BD5">
      <w:pPr>
        <w:jc w:val="both"/>
        <w:rPr>
          <w:rFonts w:eastAsia="MS Mincho"/>
        </w:rPr>
      </w:pPr>
    </w:p>
    <w:p w:rsidRDefault="0002088D" w:rsidP="00C667C9" w:rsidR="0002088D" w:rsidRPr="00143BD5">
      <w:pPr>
        <w:jc w:val="both"/>
        <w:rPr>
          <w:rFonts w:eastAsia="MS Mincho"/>
        </w:rPr>
      </w:pPr>
    </w:p>
    <w:p w:rsidRDefault="00C667C9" w:rsidP="00C667C9" w:rsidR="00C667C9" w:rsidRPr="00143BD5">
      <w:pPr>
        <w:jc w:val="both"/>
        <w:rPr>
          <w:rFonts w:eastAsia="MS Mincho"/>
        </w:rPr>
      </w:pPr>
      <w:r w:rsidRPr="00143BD5">
        <w:rPr>
          <w:rFonts w:eastAsia="MS Mincho"/>
        </w:rPr>
        <w:t>PRAVNA POUKA</w:t>
      </w:r>
    </w:p>
    <w:p w:rsidRDefault="00291C67" w:rsidP="00C667C9" w:rsidR="00C667C9" w:rsidRPr="00143BD5">
      <w:pPr>
        <w:jc w:val="both"/>
        <w:rPr>
          <w:rFonts w:eastAsia="MS Mincho"/>
        </w:rPr>
      </w:pPr>
      <w:r w:rsidRPr="00F50364">
        <w:t>Protiv rješenja o dosudi nekretnina koje su prodane na dražbi</w:t>
      </w:r>
      <w:r>
        <w:t xml:space="preserve"> pravo žalbe imaju stranke i</w:t>
      </w:r>
      <w:r w:rsidRPr="00F50364">
        <w:t xml:space="preserve"> osobe koje su sudjelovale na dražbi kao ponuditelji</w:t>
      </w:r>
      <w:r w:rsidRPr="00143BD5">
        <w:rPr>
          <w:rFonts w:eastAsia="MS Mincho"/>
        </w:rPr>
        <w:t xml:space="preserve"> </w:t>
      </w:r>
      <w:r>
        <w:rPr>
          <w:rFonts w:eastAsia="MS Mincho"/>
        </w:rPr>
        <w:t xml:space="preserve">( članak 105. OZ u vezi s člankom 164. SZ ). Žalba se podnosi </w:t>
      </w:r>
      <w:r w:rsidR="00C667C9" w:rsidRPr="00143BD5">
        <w:rPr>
          <w:rFonts w:eastAsia="MS Mincho"/>
        </w:rPr>
        <w:t xml:space="preserve">u </w:t>
      </w:r>
      <w:r>
        <w:rPr>
          <w:rFonts w:eastAsia="MS Mincho"/>
        </w:rPr>
        <w:t xml:space="preserve">roku od osam dana od dana dostave rješenje o dosudi ( članak   u tri </w:t>
      </w:r>
      <w:r w:rsidR="00C667C9" w:rsidRPr="00143BD5">
        <w:rPr>
          <w:rFonts w:eastAsia="MS Mincho"/>
        </w:rPr>
        <w:t>istovjetna primjerka</w:t>
      </w:r>
      <w:r>
        <w:rPr>
          <w:rFonts w:eastAsia="MS Mincho"/>
        </w:rPr>
        <w:t xml:space="preserve"> ovom sudu</w:t>
      </w:r>
      <w:r w:rsidR="00C667C9" w:rsidRPr="00143BD5">
        <w:rPr>
          <w:rFonts w:eastAsia="MS Mincho"/>
        </w:rPr>
        <w:t xml:space="preserve">, a o žalbi odlučuje Visoki trgovački sud Republike Hrvatske. </w:t>
      </w:r>
    </w:p>
    <w:p w:rsidRDefault="003B2111" w:rsidP="00826666" w:rsidR="003B2111" w:rsidRPr="00143BD5">
      <w:pPr>
        <w:jc w:val="both"/>
        <w:rPr>
          <w:lang w:val="en-GB"/>
        </w:rPr>
      </w:pPr>
    </w:p>
    <w:p w:rsidRDefault="00291C67" w:rsidP="00291C67" w:rsidR="00291C67" w:rsidRPr="00F50364">
      <w:r>
        <w:t xml:space="preserve"> </w:t>
      </w:r>
    </w:p>
    <w:p w:rsidRDefault="003B2111" w:rsidP="00826666" w:rsidR="003B2111" w:rsidRPr="00143BD5">
      <w:pPr>
        <w:jc w:val="both"/>
        <w:rPr>
          <w:lang w:val="en-GB"/>
        </w:rPr>
      </w:pPr>
    </w:p>
    <w:p w:rsidRDefault="00A257F8" w:rsidP="006314A2" w:rsidR="003C1ECE" w:rsidRPr="00143BD5">
      <w:pPr>
        <w:jc w:val="both"/>
        <w:rPr>
          <w:rFonts w:eastAsia="MS Mincho"/>
        </w:rPr>
      </w:pPr>
      <w:r w:rsidRPr="00143BD5">
        <w:rPr>
          <w:lang w:val="en-GB"/>
        </w:rPr>
        <w:tab/>
      </w:r>
      <w:bookmarkStart w:name="_GoBack" w:id="0"/>
      <w:bookmarkEnd w:id="0"/>
    </w:p>
    <w:p w:rsidRDefault="003C1ECE" w:rsidP="006314A2" w:rsidR="003C1ECE">
      <w:pPr>
        <w:jc w:val="both"/>
        <w:rPr>
          <w:rFonts w:eastAsia="MS Mincho"/>
        </w:rPr>
      </w:pPr>
      <w:r w:rsidRPr="00143BD5">
        <w:rPr>
          <w:rFonts w:eastAsia="MS Mincho"/>
        </w:rPr>
        <w:t>DNA</w:t>
      </w:r>
    </w:p>
    <w:p w:rsidRDefault="00DE07F6" w:rsidP="006314A2" w:rsidR="00DE07F6" w:rsidRPr="00143BD5">
      <w:pPr>
        <w:jc w:val="both"/>
        <w:rPr>
          <w:rFonts w:eastAsia="MS Mincho"/>
        </w:rPr>
      </w:pPr>
    </w:p>
    <w:p w:rsidRDefault="00C73655" w:rsidP="00C73655" w:rsidR="00C37C20">
      <w:pPr>
        <w:jc w:val="both"/>
        <w:rPr>
          <w:rFonts w:eastAsia="MS Mincho"/>
        </w:rPr>
      </w:pPr>
      <w:r>
        <w:rPr>
          <w:rFonts w:eastAsia="MS Mincho"/>
        </w:rPr>
        <w:t>I.</w:t>
      </w:r>
      <w:r w:rsidR="00C37C20">
        <w:rPr>
          <w:rFonts w:eastAsia="MS Mincho"/>
        </w:rPr>
        <w:t xml:space="preserve"> </w:t>
      </w:r>
      <w:r w:rsidR="00215C3D" w:rsidRPr="00143BD5">
        <w:rPr>
          <w:rFonts w:eastAsia="MS Mincho"/>
        </w:rPr>
        <w:t xml:space="preserve">Rješenje </w:t>
      </w:r>
      <w:r w:rsidR="00C37C20">
        <w:rPr>
          <w:rFonts w:eastAsia="MS Mincho"/>
        </w:rPr>
        <w:t xml:space="preserve">objaviti na mrežnoj stranici e-Oglasna ploča sudova </w:t>
      </w:r>
    </w:p>
    <w:p w:rsidRDefault="00C37C20" w:rsidP="00C37C20" w:rsidR="00C37C20">
      <w:pPr>
        <w:jc w:val="both"/>
      </w:pPr>
      <w:r>
        <w:t xml:space="preserve">II. Rješenje dostaviti </w:t>
      </w:r>
    </w:p>
    <w:p w:rsidRDefault="00C37C20" w:rsidP="00C37C20" w:rsidR="00C37C20">
      <w:pPr>
        <w:jc w:val="both"/>
      </w:pPr>
      <w:r w:rsidRPr="00C37C20">
        <w:t xml:space="preserve">Serđu </w:t>
      </w:r>
      <w:proofErr w:type="spellStart"/>
      <w:r w:rsidRPr="00C37C20">
        <w:t>Jadriću</w:t>
      </w:r>
      <w:proofErr w:type="spellEnd"/>
      <w:r w:rsidRPr="00C37C20">
        <w:t xml:space="preserve"> Rijek</w:t>
      </w:r>
      <w:r>
        <w:t>a</w:t>
      </w:r>
      <w:r w:rsidRPr="00C37C20">
        <w:t xml:space="preserve">,  Ivana </w:t>
      </w:r>
      <w:proofErr w:type="spellStart"/>
      <w:r w:rsidRPr="00C37C20">
        <w:t>Pilepića</w:t>
      </w:r>
      <w:proofErr w:type="spellEnd"/>
      <w:r w:rsidRPr="00C37C20">
        <w:t xml:space="preserve"> </w:t>
      </w:r>
      <w:proofErr w:type="spellStart"/>
      <w:r w:rsidRPr="00C37C20">
        <w:t>Frankovčina</w:t>
      </w:r>
      <w:proofErr w:type="spellEnd"/>
      <w:r w:rsidRPr="00C37C20">
        <w:t xml:space="preserve"> 9</w:t>
      </w:r>
      <w:r>
        <w:t xml:space="preserve"> </w:t>
      </w:r>
    </w:p>
    <w:p w:rsidRDefault="00C37C20" w:rsidP="00C37C20" w:rsidR="00C37C20">
      <w:pPr>
        <w:jc w:val="both"/>
        <w:rPr>
          <w:rFonts w:eastAsia="MS Mincho"/>
        </w:rPr>
      </w:pPr>
      <w:r>
        <w:t>T</w:t>
      </w:r>
      <w:r w:rsidRPr="009363B4">
        <w:t>in</w:t>
      </w:r>
      <w:r>
        <w:t xml:space="preserve">i </w:t>
      </w:r>
      <w:proofErr w:type="spellStart"/>
      <w:r>
        <w:t>Jadrić</w:t>
      </w:r>
      <w:proofErr w:type="spellEnd"/>
      <w:r>
        <w:t xml:space="preserve">,  </w:t>
      </w:r>
      <w:r w:rsidRPr="009363B4">
        <w:t>Rijek</w:t>
      </w:r>
      <w:r>
        <w:t>a</w:t>
      </w:r>
      <w:r w:rsidRPr="009363B4">
        <w:t xml:space="preserve">, Ivana </w:t>
      </w:r>
      <w:proofErr w:type="spellStart"/>
      <w:r w:rsidRPr="009363B4">
        <w:t>Pilepića</w:t>
      </w:r>
      <w:proofErr w:type="spellEnd"/>
      <w:r w:rsidRPr="009363B4">
        <w:t xml:space="preserve"> </w:t>
      </w:r>
      <w:proofErr w:type="spellStart"/>
      <w:r w:rsidRPr="009363B4">
        <w:t>Franovićina</w:t>
      </w:r>
      <w:proofErr w:type="spellEnd"/>
      <w:r w:rsidRPr="009363B4">
        <w:t xml:space="preserve"> 9</w:t>
      </w:r>
      <w:r>
        <w:t xml:space="preserve">  </w:t>
      </w:r>
      <w:r w:rsidRPr="009363B4">
        <w:t xml:space="preserve"> </w:t>
      </w:r>
      <w:r>
        <w:rPr>
          <w:rFonts w:eastAsia="MS Mincho"/>
        </w:rPr>
        <w:t xml:space="preserve">    </w:t>
      </w:r>
    </w:p>
    <w:p w:rsidRDefault="00C37C20" w:rsidP="00C37C20" w:rsidR="00215C3D">
      <w:pPr>
        <w:jc w:val="both"/>
        <w:rPr>
          <w:rFonts w:eastAsia="MS Mincho"/>
        </w:rPr>
      </w:pPr>
      <w:r>
        <w:rPr>
          <w:rFonts w:eastAsia="MS Mincho"/>
        </w:rPr>
        <w:t>stečajnom upravitelju</w:t>
      </w:r>
      <w:r w:rsidR="00C73655">
        <w:rPr>
          <w:rFonts w:eastAsia="MS Mincho"/>
        </w:rPr>
        <w:t xml:space="preserve"> </w:t>
      </w:r>
      <w:r w:rsidR="00215C3D" w:rsidRPr="00143BD5">
        <w:rPr>
          <w:rFonts w:eastAsia="MS Mincho"/>
        </w:rPr>
        <w:t xml:space="preserve"> </w:t>
      </w:r>
    </w:p>
    <w:p w:rsidRDefault="00DE07F6" w:rsidP="00DE07F6" w:rsidR="00DE07F6" w:rsidRPr="00143BD5">
      <w:pPr>
        <w:ind w:left="1080"/>
        <w:jc w:val="both"/>
        <w:rPr>
          <w:rFonts w:eastAsia="MS Mincho"/>
        </w:rPr>
      </w:pPr>
    </w:p>
    <w:p w:rsidRDefault="00FE066B" w:rsidP="00143BD5" w:rsidR="00FE066B" w:rsidRPr="00143BD5">
      <w:pPr>
        <w:jc w:val="both"/>
        <w:rPr>
          <w:rFonts w:eastAsia="MS Mincho"/>
        </w:rPr>
      </w:pPr>
      <w:r w:rsidRPr="00143BD5">
        <w:rPr>
          <w:rFonts w:eastAsia="MS Mincho"/>
        </w:rPr>
        <w:t xml:space="preserve">U Rijeci, </w:t>
      </w:r>
      <w:r w:rsidR="00C37C20">
        <w:t>30. lipnja 2017</w:t>
      </w:r>
      <w:r w:rsidRPr="00143BD5">
        <w:rPr>
          <w:rFonts w:eastAsia="MS Mincho"/>
        </w:rPr>
        <w:t xml:space="preserve">.  </w:t>
      </w:r>
    </w:p>
    <w:p w:rsidRDefault="00FE066B" w:rsidP="003B3157" w:rsidR="00D954AA" w:rsidRPr="00143BD5">
      <w:pPr>
        <w:jc w:val="both"/>
        <w:rPr>
          <w:rFonts w:eastAsia="MS Mincho"/>
        </w:rPr>
      </w:pPr>
      <w:r w:rsidRPr="00143BD5">
        <w:rPr>
          <w:rFonts w:eastAsia="MS Mincho"/>
        </w:rPr>
        <w:t xml:space="preserve"> </w:t>
      </w:r>
    </w:p>
    <w:sectPr w:rsidR="00D954AA" w:rsidRPr="00143BD5">
      <w:headerReference w:type="default" r:id="rId10"/>
      <w:footerReference w:type="even" r:id="rId11"/>
      <w:footerReference w:type="default" r:id="rId12"/>
      <w:pgSz w:h="15840" w:w="12240"/>
      <w:pgMar w:gutter="0" w:footer="709" w:header="709" w:left="1797" w:bottom="1440" w:right="1797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CAC" w:rsidR="00E10CAC">
      <w:r>
        <w:separator/>
      </w:r>
    </w:p>
  </w:endnote>
  <w:endnote w:id="0" w:type="continuationSeparator">
    <w:p w:rsidRDefault="00E10CAC" w:rsidR="00E10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61C" w:rsidR="00D6561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6561C" w:rsidR="00D6561C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61C" w:rsidP="00560F4A" w:rsidR="00D6561C">
    <w:pPr>
      <w:pStyle w:val="Podnoje"/>
      <w:framePr w:y="1" w:xAlign="right" w:vAnchor="text" w:hAnchor="margin" w:wrap="around"/>
      <w:rPr>
        <w:rStyle w:val="Brojstranice"/>
      </w:rPr>
    </w:pPr>
  </w:p>
  <w:p w:rsidRDefault="00D6561C" w:rsidP="00560F4A" w:rsidR="00D6561C" w:rsidRPr="00560F4A">
    <w:pPr>
      <w:pStyle w:val="Podnoje"/>
      <w:ind w:right="360"/>
      <w:jc w:val="center"/>
      <w:rPr>
        <w:rFonts w:cs="Arial" w:hAnsi="Arial" w:ascii="Arial"/>
      </w:rPr>
    </w:pPr>
    <w:r w:rsidRPr="00560F4A">
      <w:rPr>
        <w:rStyle w:val="Brojstranice"/>
        <w:rFonts w:cs="Arial" w:hAnsi="Arial" w:ascii="Arial"/>
      </w:rPr>
      <w:fldChar w:fldCharType="begin"/>
    </w:r>
    <w:r w:rsidRPr="00560F4A">
      <w:rPr>
        <w:rStyle w:val="Brojstranice"/>
        <w:rFonts w:cs="Arial" w:hAnsi="Arial" w:ascii="Arial"/>
      </w:rPr>
      <w:instrText xml:space="preserve"> PAGE </w:instrText>
    </w:r>
    <w:r w:rsidRPr="00560F4A">
      <w:rPr>
        <w:rStyle w:val="Brojstranice"/>
        <w:rFonts w:cs="Arial" w:hAnsi="Arial" w:ascii="Arial"/>
      </w:rPr>
      <w:fldChar w:fldCharType="separate"/>
    </w:r>
    <w:r w:rsidR="008A06A0">
      <w:rPr>
        <w:rStyle w:val="Brojstranice"/>
        <w:rFonts w:cs="Arial" w:hAnsi="Arial" w:ascii="Arial"/>
        <w:noProof/>
      </w:rPr>
      <w:t>3</w:t>
    </w:r>
    <w:r w:rsidRPr="00560F4A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CAC" w:rsidR="00E10CAC">
      <w:r>
        <w:separator/>
      </w:r>
    </w:p>
  </w:footnote>
  <w:footnote w:id="0" w:type="continuationSeparator">
    <w:p w:rsidRDefault="00E10CAC" w:rsidR="00E10C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61C" w:rsidP="003B3157" w:rsidR="00AC46AC">
    <w:pPr>
      <w:jc w:val="right"/>
      <w:rPr>
        <w:rFonts w:eastAsia="MS Mincho"/>
      </w:rPr>
    </w:pPr>
    <w:r w:rsidRPr="00AC46AC">
      <w:rPr>
        <w:rFonts w:eastAsia="MS Mincho"/>
      </w:rPr>
      <w:t>P</w:t>
    </w:r>
    <w:r w:rsidR="009363B4">
      <w:rPr>
        <w:rFonts w:eastAsia="MS Mincho"/>
      </w:rPr>
      <w:t xml:space="preserve">oslovni </w:t>
    </w:r>
    <w:r w:rsidRPr="00AC46AC">
      <w:rPr>
        <w:rFonts w:eastAsia="MS Mincho"/>
      </w:rPr>
      <w:t>br</w:t>
    </w:r>
    <w:r w:rsidR="009363B4">
      <w:rPr>
        <w:rFonts w:eastAsia="MS Mincho"/>
      </w:rPr>
      <w:t xml:space="preserve">oj </w:t>
    </w:r>
    <w:r w:rsidRPr="00AC46AC">
      <w:rPr>
        <w:rFonts w:eastAsia="MS Mincho"/>
      </w:rPr>
      <w:t xml:space="preserve"> 7 St-</w:t>
    </w:r>
    <w:r w:rsidR="008E2CD5">
      <w:rPr>
        <w:rFonts w:eastAsia="MS Mincho"/>
      </w:rPr>
      <w:t>753</w:t>
    </w:r>
    <w:r w:rsidRPr="00AC46AC">
      <w:rPr>
        <w:rFonts w:eastAsia="MS Mincho"/>
      </w:rPr>
      <w:t>/1</w:t>
    </w:r>
    <w:r w:rsidR="008E2CD5">
      <w:rPr>
        <w:rFonts w:eastAsia="MS Mincho"/>
      </w:rPr>
      <w:t>3</w:t>
    </w:r>
    <w:r w:rsidRPr="00AC46AC">
      <w:rPr>
        <w:rFonts w:eastAsia="MS Mincho"/>
      </w:rPr>
      <w:t>-</w:t>
    </w:r>
    <w:r w:rsidR="00485060">
      <w:rPr>
        <w:rFonts w:eastAsia="MS Mincho"/>
      </w:rPr>
      <w:t>254</w:t>
    </w:r>
  </w:p>
  <w:p w:rsidRDefault="00AC46AC" w:rsidP="003B3157" w:rsidR="00AC46AC">
    <w:pPr>
      <w:jc w:val="right"/>
      <w:rPr>
        <w:rFonts w:eastAsia="MS Mincho"/>
      </w:rPr>
    </w:pPr>
  </w:p>
  <w:p w:rsidRDefault="00D6561C" w:rsidP="003B3157" w:rsidR="00D6561C" w:rsidRPr="00AC46AC">
    <w:pPr>
      <w:jc w:val="right"/>
      <w:rPr>
        <w:rFonts w:eastAsia="MS Mincho"/>
      </w:rPr>
    </w:pPr>
    <w:r w:rsidRPr="00AC46AC">
      <w:rPr>
        <w:rFonts w:eastAsia="MS Mincho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0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4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1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2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9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0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1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13A2ED7"/>
    <w:multiLevelType w:val="hybridMultilevel"/>
    <w:tmpl w:val="76200944"/>
    <w:lvl w:tplc="CE447B1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8"/>
  </w:num>
  <w:num w:numId="2">
    <w:abstractNumId w:val="39"/>
  </w:num>
  <w:num w:numId="3">
    <w:abstractNumId w:val="4"/>
  </w:num>
  <w:num w:numId="4">
    <w:abstractNumId w:val="12"/>
  </w:num>
  <w:num w:numId="5">
    <w:abstractNumId w:val="9"/>
  </w:num>
  <w:num w:numId="6">
    <w:abstractNumId w:val="30"/>
  </w:num>
  <w:num w:numId="7">
    <w:abstractNumId w:val="40"/>
  </w:num>
  <w:num w:numId="8">
    <w:abstractNumId w:val="13"/>
  </w:num>
  <w:num w:numId="9">
    <w:abstractNumId w:val="31"/>
  </w:num>
  <w:num w:numId="10">
    <w:abstractNumId w:val="3"/>
  </w:num>
  <w:num w:numId="11">
    <w:abstractNumId w:val="14"/>
  </w:num>
  <w:num w:numId="12">
    <w:abstractNumId w:val="38"/>
  </w:num>
  <w:num w:numId="13">
    <w:abstractNumId w:val="28"/>
  </w:num>
  <w:num w:numId="14">
    <w:abstractNumId w:val="15"/>
  </w:num>
  <w:num w:numId="15">
    <w:abstractNumId w:val="2"/>
  </w:num>
  <w:num w:numId="16">
    <w:abstractNumId w:val="22"/>
  </w:num>
  <w:num w:numId="17">
    <w:abstractNumId w:val="26"/>
  </w:num>
  <w:num w:numId="18">
    <w:abstractNumId w:val="5"/>
  </w:num>
  <w:num w:numId="19">
    <w:abstractNumId w:val="16"/>
  </w:num>
  <w:num w:numId="20">
    <w:abstractNumId w:val="27"/>
  </w:num>
  <w:num w:numId="21">
    <w:abstractNumId w:val="7"/>
  </w:num>
  <w:num w:numId="22">
    <w:abstractNumId w:val="10"/>
  </w:num>
  <w:num w:numId="23">
    <w:abstractNumId w:val="37"/>
  </w:num>
  <w:num w:numId="24">
    <w:abstractNumId w:val="23"/>
  </w:num>
  <w:num w:numId="25">
    <w:abstractNumId w:val="32"/>
  </w:num>
  <w:num w:numId="26">
    <w:abstractNumId w:val="17"/>
  </w:num>
  <w:num w:numId="27">
    <w:abstractNumId w:val="6"/>
  </w:num>
  <w:num w:numId="28">
    <w:abstractNumId w:val="11"/>
  </w:num>
  <w:num w:numId="29">
    <w:abstractNumId w:val="24"/>
  </w:num>
  <w:num w:numId="30">
    <w:abstractNumId w:val="19"/>
  </w:num>
  <w:num w:numId="31">
    <w:abstractNumId w:val="36"/>
  </w:num>
  <w:num w:numId="32">
    <w:abstractNumId w:val="33"/>
  </w:num>
  <w:num w:numId="33">
    <w:abstractNumId w:val="29"/>
  </w:num>
  <w:num w:numId="34">
    <w:abstractNumId w:val="0"/>
  </w:num>
  <w:num w:numId="35">
    <w:abstractNumId w:val="25"/>
  </w:num>
  <w:num w:numId="36">
    <w:abstractNumId w:val="18"/>
  </w:num>
  <w:num w:numId="37">
    <w:abstractNumId w:val="35"/>
  </w:num>
  <w:num w:numId="38">
    <w:abstractNumId w:val="1"/>
  </w:num>
  <w:num w:numId="39">
    <w:abstractNumId w:val="20"/>
  </w:num>
  <w:num w:numId="4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0592C"/>
    <w:rsid w:val="0002088D"/>
    <w:rsid w:val="00026F6C"/>
    <w:rsid w:val="00047BC7"/>
    <w:rsid w:val="00060A07"/>
    <w:rsid w:val="00072D14"/>
    <w:rsid w:val="000E26CB"/>
    <w:rsid w:val="000E6256"/>
    <w:rsid w:val="000F5B47"/>
    <w:rsid w:val="001046D7"/>
    <w:rsid w:val="001132E4"/>
    <w:rsid w:val="00113C51"/>
    <w:rsid w:val="00120AD4"/>
    <w:rsid w:val="00134E0F"/>
    <w:rsid w:val="00141A68"/>
    <w:rsid w:val="00143BD5"/>
    <w:rsid w:val="00161B20"/>
    <w:rsid w:val="00162216"/>
    <w:rsid w:val="001737F6"/>
    <w:rsid w:val="00173D9F"/>
    <w:rsid w:val="00182D59"/>
    <w:rsid w:val="00182DE9"/>
    <w:rsid w:val="00183B03"/>
    <w:rsid w:val="0018627F"/>
    <w:rsid w:val="00193255"/>
    <w:rsid w:val="001B3B66"/>
    <w:rsid w:val="001D17AF"/>
    <w:rsid w:val="001D37B4"/>
    <w:rsid w:val="001E748F"/>
    <w:rsid w:val="001E773C"/>
    <w:rsid w:val="001F09FB"/>
    <w:rsid w:val="001F1B51"/>
    <w:rsid w:val="00202F5C"/>
    <w:rsid w:val="00215C3D"/>
    <w:rsid w:val="00216A28"/>
    <w:rsid w:val="00240134"/>
    <w:rsid w:val="00243471"/>
    <w:rsid w:val="00247EBE"/>
    <w:rsid w:val="00255AB6"/>
    <w:rsid w:val="00275485"/>
    <w:rsid w:val="00277C97"/>
    <w:rsid w:val="002811C6"/>
    <w:rsid w:val="002863AF"/>
    <w:rsid w:val="00291C67"/>
    <w:rsid w:val="002960AE"/>
    <w:rsid w:val="002A3573"/>
    <w:rsid w:val="002A787D"/>
    <w:rsid w:val="002B31D3"/>
    <w:rsid w:val="002B6D2C"/>
    <w:rsid w:val="002C5497"/>
    <w:rsid w:val="002E50CC"/>
    <w:rsid w:val="00306CC2"/>
    <w:rsid w:val="00306FA7"/>
    <w:rsid w:val="00320A17"/>
    <w:rsid w:val="0034338B"/>
    <w:rsid w:val="003531A6"/>
    <w:rsid w:val="00355E0A"/>
    <w:rsid w:val="0035752D"/>
    <w:rsid w:val="003641A4"/>
    <w:rsid w:val="00371E30"/>
    <w:rsid w:val="00373EA4"/>
    <w:rsid w:val="00385832"/>
    <w:rsid w:val="00395B44"/>
    <w:rsid w:val="00397FA2"/>
    <w:rsid w:val="003A069B"/>
    <w:rsid w:val="003A27F1"/>
    <w:rsid w:val="003A37C6"/>
    <w:rsid w:val="003A3AAF"/>
    <w:rsid w:val="003A45B5"/>
    <w:rsid w:val="003A5606"/>
    <w:rsid w:val="003B0371"/>
    <w:rsid w:val="003B0687"/>
    <w:rsid w:val="003B2111"/>
    <w:rsid w:val="003B3157"/>
    <w:rsid w:val="003B50CD"/>
    <w:rsid w:val="003B7BD2"/>
    <w:rsid w:val="003C1ECE"/>
    <w:rsid w:val="003E1330"/>
    <w:rsid w:val="003F24EE"/>
    <w:rsid w:val="004058A2"/>
    <w:rsid w:val="004214CE"/>
    <w:rsid w:val="00434D4E"/>
    <w:rsid w:val="00440644"/>
    <w:rsid w:val="00446AA5"/>
    <w:rsid w:val="00450FE7"/>
    <w:rsid w:val="00461D2F"/>
    <w:rsid w:val="00465154"/>
    <w:rsid w:val="004772A5"/>
    <w:rsid w:val="0048429E"/>
    <w:rsid w:val="00485060"/>
    <w:rsid w:val="004A1983"/>
    <w:rsid w:val="004A1BE4"/>
    <w:rsid w:val="004A6EAC"/>
    <w:rsid w:val="004B1373"/>
    <w:rsid w:val="004C1E4E"/>
    <w:rsid w:val="004D5E1F"/>
    <w:rsid w:val="004E4FE4"/>
    <w:rsid w:val="004F07B7"/>
    <w:rsid w:val="004F5A45"/>
    <w:rsid w:val="004F663F"/>
    <w:rsid w:val="00505436"/>
    <w:rsid w:val="00506E61"/>
    <w:rsid w:val="00507D7B"/>
    <w:rsid w:val="00511EF8"/>
    <w:rsid w:val="00515FD3"/>
    <w:rsid w:val="00530A15"/>
    <w:rsid w:val="00535ABA"/>
    <w:rsid w:val="005427D9"/>
    <w:rsid w:val="00560F4A"/>
    <w:rsid w:val="00575813"/>
    <w:rsid w:val="00577D53"/>
    <w:rsid w:val="00590C88"/>
    <w:rsid w:val="005B0722"/>
    <w:rsid w:val="005B74C7"/>
    <w:rsid w:val="005C3461"/>
    <w:rsid w:val="005C5C5D"/>
    <w:rsid w:val="005C62EE"/>
    <w:rsid w:val="005D2021"/>
    <w:rsid w:val="005D7777"/>
    <w:rsid w:val="005F0319"/>
    <w:rsid w:val="006055E7"/>
    <w:rsid w:val="00615190"/>
    <w:rsid w:val="006314A2"/>
    <w:rsid w:val="00643F2F"/>
    <w:rsid w:val="006551C7"/>
    <w:rsid w:val="006779AA"/>
    <w:rsid w:val="00686A16"/>
    <w:rsid w:val="006A2170"/>
    <w:rsid w:val="006A5DBB"/>
    <w:rsid w:val="006A66D1"/>
    <w:rsid w:val="006B1E76"/>
    <w:rsid w:val="006B775C"/>
    <w:rsid w:val="006C59C7"/>
    <w:rsid w:val="006D3BA6"/>
    <w:rsid w:val="006D532E"/>
    <w:rsid w:val="006D5BED"/>
    <w:rsid w:val="006D6216"/>
    <w:rsid w:val="006E28F4"/>
    <w:rsid w:val="006E2F0B"/>
    <w:rsid w:val="007015D4"/>
    <w:rsid w:val="00706F64"/>
    <w:rsid w:val="00722FF2"/>
    <w:rsid w:val="0072656B"/>
    <w:rsid w:val="00742B34"/>
    <w:rsid w:val="00746B83"/>
    <w:rsid w:val="0076347E"/>
    <w:rsid w:val="00765816"/>
    <w:rsid w:val="00773B48"/>
    <w:rsid w:val="00775364"/>
    <w:rsid w:val="007841AE"/>
    <w:rsid w:val="0079377B"/>
    <w:rsid w:val="007A5A94"/>
    <w:rsid w:val="007C3990"/>
    <w:rsid w:val="007F0FFD"/>
    <w:rsid w:val="007F5BBE"/>
    <w:rsid w:val="007F5F43"/>
    <w:rsid w:val="007F7F9C"/>
    <w:rsid w:val="00822D8E"/>
    <w:rsid w:val="0082426A"/>
    <w:rsid w:val="00826666"/>
    <w:rsid w:val="008406E8"/>
    <w:rsid w:val="00841C94"/>
    <w:rsid w:val="00844825"/>
    <w:rsid w:val="00844928"/>
    <w:rsid w:val="00845C1C"/>
    <w:rsid w:val="00854116"/>
    <w:rsid w:val="008556E1"/>
    <w:rsid w:val="00865508"/>
    <w:rsid w:val="00872C19"/>
    <w:rsid w:val="00886C22"/>
    <w:rsid w:val="008A06A0"/>
    <w:rsid w:val="008A3581"/>
    <w:rsid w:val="008B07C7"/>
    <w:rsid w:val="008B0997"/>
    <w:rsid w:val="008B625B"/>
    <w:rsid w:val="008C389B"/>
    <w:rsid w:val="008E2CD5"/>
    <w:rsid w:val="008F5D52"/>
    <w:rsid w:val="008F5F99"/>
    <w:rsid w:val="008F7746"/>
    <w:rsid w:val="00907C42"/>
    <w:rsid w:val="00910B82"/>
    <w:rsid w:val="0091290B"/>
    <w:rsid w:val="00931CA2"/>
    <w:rsid w:val="009363B4"/>
    <w:rsid w:val="0093765B"/>
    <w:rsid w:val="00950A32"/>
    <w:rsid w:val="0097768B"/>
    <w:rsid w:val="00992A59"/>
    <w:rsid w:val="00992D9F"/>
    <w:rsid w:val="009B2C69"/>
    <w:rsid w:val="009C1926"/>
    <w:rsid w:val="009C3DA9"/>
    <w:rsid w:val="009D0D2B"/>
    <w:rsid w:val="009F00E3"/>
    <w:rsid w:val="009F5BF1"/>
    <w:rsid w:val="00A12BC9"/>
    <w:rsid w:val="00A257F8"/>
    <w:rsid w:val="00A54846"/>
    <w:rsid w:val="00A8193A"/>
    <w:rsid w:val="00A81F61"/>
    <w:rsid w:val="00A928E2"/>
    <w:rsid w:val="00A947DA"/>
    <w:rsid w:val="00AA44F6"/>
    <w:rsid w:val="00AA63A2"/>
    <w:rsid w:val="00AC46AC"/>
    <w:rsid w:val="00AC69DD"/>
    <w:rsid w:val="00AE281A"/>
    <w:rsid w:val="00AE4B73"/>
    <w:rsid w:val="00B0392C"/>
    <w:rsid w:val="00B23E83"/>
    <w:rsid w:val="00B266F6"/>
    <w:rsid w:val="00B36CD3"/>
    <w:rsid w:val="00B50A69"/>
    <w:rsid w:val="00B50ABF"/>
    <w:rsid w:val="00B530AB"/>
    <w:rsid w:val="00B83015"/>
    <w:rsid w:val="00BA69BA"/>
    <w:rsid w:val="00BE42F8"/>
    <w:rsid w:val="00BF096C"/>
    <w:rsid w:val="00BF2DC5"/>
    <w:rsid w:val="00BF6B68"/>
    <w:rsid w:val="00C1214D"/>
    <w:rsid w:val="00C3422C"/>
    <w:rsid w:val="00C37C20"/>
    <w:rsid w:val="00C45189"/>
    <w:rsid w:val="00C4722F"/>
    <w:rsid w:val="00C50EC9"/>
    <w:rsid w:val="00C54E12"/>
    <w:rsid w:val="00C641BB"/>
    <w:rsid w:val="00C64266"/>
    <w:rsid w:val="00C6467F"/>
    <w:rsid w:val="00C667C9"/>
    <w:rsid w:val="00C73655"/>
    <w:rsid w:val="00C9374D"/>
    <w:rsid w:val="00C97BC0"/>
    <w:rsid w:val="00CC153B"/>
    <w:rsid w:val="00CC1908"/>
    <w:rsid w:val="00CC39A9"/>
    <w:rsid w:val="00CD1A75"/>
    <w:rsid w:val="00CE70F7"/>
    <w:rsid w:val="00CF0C42"/>
    <w:rsid w:val="00D07119"/>
    <w:rsid w:val="00D34550"/>
    <w:rsid w:val="00D43763"/>
    <w:rsid w:val="00D51CBD"/>
    <w:rsid w:val="00D549A5"/>
    <w:rsid w:val="00D6561C"/>
    <w:rsid w:val="00D7451F"/>
    <w:rsid w:val="00D751C3"/>
    <w:rsid w:val="00D954AA"/>
    <w:rsid w:val="00DA040B"/>
    <w:rsid w:val="00DA0DD3"/>
    <w:rsid w:val="00DB79DB"/>
    <w:rsid w:val="00DD3865"/>
    <w:rsid w:val="00DD4606"/>
    <w:rsid w:val="00DD7EB6"/>
    <w:rsid w:val="00DE07F6"/>
    <w:rsid w:val="00DE1D3F"/>
    <w:rsid w:val="00DE7AA5"/>
    <w:rsid w:val="00DE7CDC"/>
    <w:rsid w:val="00E00DED"/>
    <w:rsid w:val="00E10CAC"/>
    <w:rsid w:val="00E20120"/>
    <w:rsid w:val="00E2796D"/>
    <w:rsid w:val="00E33432"/>
    <w:rsid w:val="00E354F9"/>
    <w:rsid w:val="00E37C24"/>
    <w:rsid w:val="00E51F48"/>
    <w:rsid w:val="00E5726D"/>
    <w:rsid w:val="00E60FDE"/>
    <w:rsid w:val="00E65417"/>
    <w:rsid w:val="00E66B18"/>
    <w:rsid w:val="00E70277"/>
    <w:rsid w:val="00E737C3"/>
    <w:rsid w:val="00E73980"/>
    <w:rsid w:val="00E801A7"/>
    <w:rsid w:val="00E82997"/>
    <w:rsid w:val="00E93DF2"/>
    <w:rsid w:val="00E94256"/>
    <w:rsid w:val="00EA10E8"/>
    <w:rsid w:val="00EA6A12"/>
    <w:rsid w:val="00EB0D65"/>
    <w:rsid w:val="00EB0F90"/>
    <w:rsid w:val="00EB2691"/>
    <w:rsid w:val="00EC09BA"/>
    <w:rsid w:val="00EE43B9"/>
    <w:rsid w:val="00EF5562"/>
    <w:rsid w:val="00F01B0C"/>
    <w:rsid w:val="00F23C4C"/>
    <w:rsid w:val="00F334F1"/>
    <w:rsid w:val="00F54E30"/>
    <w:rsid w:val="00F5529E"/>
    <w:rsid w:val="00F80886"/>
    <w:rsid w:val="00F97A8E"/>
    <w:rsid w:val="00FC4CA3"/>
    <w:rsid w:val="00FE066B"/>
    <w:rsid w:val="00FE11C7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Tekstbalonia" w:type="paragraph">
    <w:name w:val="Balloon Text"/>
    <w:basedOn w:val="Normal"/>
    <w:link w:val="TekstbaloniaChar"/>
    <w:rsid w:val="003858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38583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737F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737F6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37F6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37F6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37F6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Tekstbalonia" w:type="paragraph">
    <w:name w:val="Balloon Text"/>
    <w:basedOn w:val="Normal"/>
    <w:link w:val="TekstbaloniaChar"/>
    <w:rsid w:val="003858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38583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737F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737F6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37F6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37F6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37F6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2239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390146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867034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98839322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8740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54791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55673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1915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51750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76926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605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22625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953248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53731015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601982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2562819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433723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0898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154007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960917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3721190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66933419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211766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191798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7945385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6216738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753</izvorni_sadrzaj>
    <derivirana_varijabla naziv="DomainObject.Predmet.Broj_1">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2013.</izvorni_sadrzaj>
    <derivirana_varijabla naziv="DomainObject.Predmet.DatumOsnivanja_1">15.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St-753/2013</izvorni_sadrzaj>
    <derivirana_varijabla naziv="DomainObject.Predmet.OznakaBroj_1">St-753/2013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SPORTETON d.o.o.  Rijeka</izvorni_sadrzaj>
    <derivirana_varijabla naziv="DomainObject.Predmet.ProtustrankaFormated_1">  SPORTETON d.o.o.  Rijeka</derivirana_varijabla>
  </DomainObject.Predmet.ProtustrankaFormated>
  <DomainObject.Predmet.ProtustrankaFormatedOIB>
    <izvorni_sadrzaj>  SPORTETON d.o.o.  Rijeka, OIB 70831211524</izvorni_sadrzaj>
    <derivirana_varijabla naziv="DomainObject.Predmet.ProtustrankaFormatedOIB_1">  SPORTETON d.o.o.  Rijeka, OIB 70831211524</derivirana_varijabla>
  </DomainObject.Predmet.ProtustrankaFormatedOIB>
  <DomainObject.Predmet.ProtustrankaFormatedWithAdress>
    <izvorni_sadrzaj> SPORTETON d.o.o.  Rijeka, Simonettieva 12, 51 000 Rijeka</izvorni_sadrzaj>
    <derivirana_varijabla naziv="DomainObject.Predmet.ProtustrankaFormatedWithAdress_1"> SPORTETON d.o.o.  Rijeka, Simonettieva 12, 51 000 Rijeka</derivirana_varijabla>
  </DomainObject.Predmet.ProtustrankaFormatedWithAdress>
  <DomainObject.Predmet.ProtustrankaFormatedWithAdressOIB>
    <izvorni_sadrzaj> SPORTETON d.o.o.  Rijeka, OIB 70831211524, Simonettieva 12, 51 000 Rijeka</izvorni_sadrzaj>
    <derivirana_varijabla naziv="DomainObject.Predmet.ProtustrankaFormatedWithAdressOIB_1"> SPORTETON d.o.o.  Rijeka, OIB 70831211524, Simonettieva 12, 51 000 Rijeka</derivirana_varijabla>
  </DomainObject.Predmet.ProtustrankaFormatedWithAdressOIB>
  <DomainObject.Predmet.ProtustrankaWithAdress>
    <izvorni_sadrzaj>SPORTETON d.o.o.  Rijeka Simonettieva 12, 51 000 Rijeka</izvorni_sadrzaj>
    <derivirana_varijabla naziv="DomainObject.Predmet.ProtustrankaWithAdress_1">SPORTETON d.o.o.  Rijeka Simonettieva 12, 51 000 Rijeka</derivirana_varijabla>
  </DomainObject.Predmet.ProtustrankaWithAdress>
  <DomainObject.Predmet.ProtustrankaWithAdressOIB>
    <izvorni_sadrzaj>SPORTETON d.o.o.  Rijeka, OIB 70831211524, Simonettieva 12, 51 000 Rijeka</izvorni_sadrzaj>
    <derivirana_varijabla naziv="DomainObject.Predmet.ProtustrankaWithAdressOIB_1">SPORTETON d.o.o.  Rijeka, OIB 70831211524, Simonettieva 12, 51 000 Rijeka</derivirana_varijabla>
  </DomainObject.Predmet.ProtustrankaWithAdressOIB>
  <DomainObject.Predmet.ProtustrankaNazivFormated>
    <izvorni_sadrzaj>SPORTETON d.o.o.  Rijeka</izvorni_sadrzaj>
    <derivirana_varijabla naziv="DomainObject.Predmet.ProtustrankaNazivFormated_1">SPORTETON d.o.o.  Rijeka</derivirana_varijabla>
  </DomainObject.Predmet.ProtustrankaNazivFormated>
  <DomainObject.Predmet.ProtustrankaNazivFormatedOIB>
    <izvorni_sadrzaj>SPORTETON d.o.o.  Rijeka, OIB 70831211524</izvorni_sadrzaj>
    <derivirana_varijabla naziv="DomainObject.Predmet.ProtustrankaNazivFormatedOIB_1">SPORTETON d.o.o.  Rijeka, OIB 70831211524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SPORTETON d.o.o.  Rijeka</item>
    </izvorni_sadrzaj>
    <derivirana_varijabla naziv="DomainObject.Predmet.ProtuStrankaListFormated_1">
      <item>SPORTETON d.o.o.  Rijeka</item>
    </derivirana_varijabla>
  </DomainObject.Predmet.ProtuStrankaListFormated>
  <DomainObject.Predmet.ProtuStrankaListFormatedOIB>
    <izvorni_sadrzaj>
      <item>SPORTETON d.o.o.  Rijeka, OIB 70831211524</item>
    </izvorni_sadrzaj>
    <derivirana_varijabla naziv="DomainObject.Predmet.ProtuStrankaListFormatedOIB_1">
      <item>SPORTETON d.o.o.  Rijeka, OIB 70831211524</item>
    </derivirana_varijabla>
  </DomainObject.Predmet.ProtuStrankaListFormatedOIB>
  <DomainObject.Predmet.ProtuStrankaListFormatedWithAdress>
    <izvorni_sadrzaj>
      <item>SPORTETON d.o.o.  Rijeka, Simonettieva 12, 51 000 Rijeka</item>
    </izvorni_sadrzaj>
    <derivirana_varijabla naziv="DomainObject.Predmet.ProtuStrankaListFormatedWithAdress_1">
      <item>SPORTETON d.o.o.  Rijeka, Simonettieva 12, 51 000 Rijeka</item>
    </derivirana_varijabla>
  </DomainObject.Predmet.ProtuStrankaListFormatedWithAdress>
  <DomainObject.Predmet.ProtuStrankaListFormatedWithAdressOIB>
    <izvorni_sadrzaj>
      <item>SPORTETON d.o.o.  Rijeka, OIB 70831211524, Simonettieva 12, 51 000 Rijeka</item>
    </izvorni_sadrzaj>
    <derivirana_varijabla naziv="DomainObject.Predmet.ProtuStrankaListFormatedWithAdressOIB_1">
      <item>SPORTETON d.o.o.  Rijeka, OIB 70831211524, Simonettieva 12, 51 000 Rijeka</item>
    </derivirana_varijabla>
  </DomainObject.Predmet.ProtuStrankaListFormatedWithAdressOIB>
  <DomainObject.Predmet.ProtuStrankaListNazivFormated>
    <izvorni_sadrzaj>
      <item>SPORTETON d.o.o.  Rijeka</item>
    </izvorni_sadrzaj>
    <derivirana_varijabla naziv="DomainObject.Predmet.ProtuStrankaListNazivFormated_1">
      <item>SPORTETON d.o.o.  Rijeka</item>
    </derivirana_varijabla>
  </DomainObject.Predmet.ProtuStrankaListNazivFormated>
  <DomainObject.Predmet.ProtuStrankaListNazivFormatedOIB>
    <izvorni_sadrzaj>
      <item>SPORTETON d.o.o.  Rijeka, OIB 70831211524</item>
    </izvorni_sadrzaj>
    <derivirana_varijabla naziv="DomainObject.Predmet.ProtuStrankaListNazivFormatedOIB_1">
      <item>SPORTETON d.o.o.  Rijeka, OIB 70831211524</item>
    </derivirana_varijabla>
  </DomainObject.Predmet.ProtuStrankaListNazivFormatedOIB>
  <DomainObject.Predmet.OstaliListFormated>
    <izvorni_sadrzaj>
      <item>Dušanka Peruško</item>
      <item>Dragica Radumilo</item>
      <item>CROATIA osiguranje d.d.</item>
      <item>GRAD RIJEKA</item>
      <item>PONIKVE VODA društvo s ograničenom odgovornošću za vodne djelatnosti</item>
      <item>Veljko Knežević i drugi, pun. Grad Rijeka</item>
      <item>ZAGREBAČKA BANKA DIONIČKO DRUŠTVO</item>
      <item>Marko Paulinović</item>
      <item>BUTERIN &amp; POSAVEC, odvjetničko društvo, javno trgovačko društvo</item>
    </izvorni_sadrzaj>
    <derivirana_varijabla naziv="DomainObject.Predmet.OstaliListFormated_1">
      <item>Dušanka Peruško</item>
      <item>Dragica Radumilo</item>
      <item>CROATIA osiguranje d.d.</item>
      <item>GRAD RIJEKA</item>
      <item>PONIKVE VODA društvo s ograničenom odgovornošću za vodne djelatnosti</item>
      <item>Veljko Knežević i drugi, pun. Grad Rijeka</item>
      <item>ZAGREBAČKA BANKA DIONIČKO DRUŠTVO</item>
      <item>Marko Paulinović</item>
      <item>BUTERIN &amp; POSAVEC, odvjetničko društvo, javno trgovačko društvo</item>
    </derivirana_varijabla>
  </DomainObject.Predmet.OstaliListFormated>
  <DomainObject.Predmet.OstaliListFormatedOIB>
    <izvorni_sadrzaj>
      <item>Dušanka Peruško, OIB 12875565437</item>
      <item>Dragica Radumilo, OIB 26930113984</item>
      <item>CROATIA osiguranje d.d., OIB 26187994862</item>
      <item>GRAD RIJEKA, OIB 54382731928</item>
      <item>PONIKVE VODA društvo s ograničenom odgovornošću za vodne djelatnosti, OIB 64125437677</item>
      <item>Veljko Knežević i drugi, pun. Grad Rijeka</item>
      <item>ZAGREBAČKA BANKA DIONIČKO DRUŠTVO, OIB 92963223473</item>
      <item>Marko Paulinović</item>
      <item>BUTERIN &amp; POSAVEC, odvjetničko društvo, javno trgovačko društvo, OIB 88443826619</item>
    </izvorni_sadrzaj>
    <derivirana_varijabla naziv="DomainObject.Predmet.OstaliListFormatedOIB_1">
      <item>Dušanka Peruško, OIB 12875565437</item>
      <item>Dragica Radumilo, OIB 26930113984</item>
      <item>CROATIA osiguranje d.d., OIB 26187994862</item>
      <item>GRAD RIJEKA, OIB 54382731928</item>
      <item>PONIKVE VODA društvo s ograničenom odgovornošću za vodne djelatnosti, OIB 64125437677</item>
      <item>Veljko Knežević i drugi, pun. Grad Rijeka</item>
      <item>ZAGREBAČKA BANKA DIONIČKO DRUŠTVO, OIB 92963223473</item>
      <item>Marko Paulinović</item>
      <item>BUTERIN &amp; POSAVEC, odvjetničko društvo, javno trgovačko društvo, OIB 88443826619</item>
    </derivirana_varijabla>
  </DomainObject.Predmet.OstaliListFormatedOIB>
  <DomainObject.Predmet.OstaliListFormatedWithAdress>
    <izvorni_sadrzaj>
      <item>Dušanka Peruško, Simonettieva 12, 51000 Rijeka</item>
      <item>Dragica Radumilo, Vukovarska ulica 96, 51000 Rijeka</item>
      <item>CROATIA osiguranje d.d., Miramarska 22, 10000 Zagreb</item>
      <item>GRAD RIJEKA, Titov trg 3, 51000 Rijeka</item>
      <item>PONIKVE VODA društvo s ograničenom odgovornošću za vodne djelatnosti, Vršanska 14, 51500 Krk</item>
      <item>Veljko Knežević i drugi, pun. Grad Rijeka, Ribarska 4, 51000 Rijeka</item>
      <item>ZAGREBAČKA BANKA DIONIČKO DRUŠTVO, Trg bana Josipa Jelačića 10, 10000 Zagreb</item>
      <item>Marko Paulinović, Mrazovićeva 5, 10000 Zagreb</item>
      <item>BUTERIN &amp; POSAVEC, odvjetničko društvo, javno trgovačko društvo, Draškovićeva 82, Zagreb</item>
    </izvorni_sadrzaj>
    <derivirana_varijabla naziv="DomainObject.Predmet.OstaliListFormatedWithAdress_1">
      <item>Dušanka Peruško, Simonettieva 12, 51000 Rijeka</item>
      <item>Dragica Radumilo, Vukovarska ulica 96, 51000 Rijeka</item>
      <item>CROATIA osiguranje d.d., Miramarska 22, 10000 Zagreb</item>
      <item>GRAD RIJEKA, Titov trg 3, 51000 Rijeka</item>
      <item>PONIKVE VODA društvo s ograničenom odgovornošću za vodne djelatnosti, Vršanska 14, 51500 Krk</item>
      <item>Veljko Knežević i drugi, pun. Grad Rijeka, Ribarska 4, 51000 Rijeka</item>
      <item>ZAGREBAČKA BANKA DIONIČKO DRUŠTVO, Trg bana Josipa Jelačića 10, 10000 Zagreb</item>
      <item>Marko Paulinović, Mrazovićeva 5, 10000 Zagreb</item>
      <item>BUTERIN &amp; POSAVEC, odvjetničko društvo, javno trgovačko društvo, Draškovićeva 82, Zagreb</item>
    </derivirana_varijabla>
  </DomainObject.Predmet.OstaliListFormatedWithAdress>
  <DomainObject.Predmet.OstaliListFormatedWithAdressOIB>
    <izvorni_sadrzaj>
      <item>Dušanka Peruško, OIB 12875565437, Simonettieva 12, 51000 Rijeka</item>
      <item>Dragica Radumilo, OIB 26930113984, Vukovarska ulica 96, 51000 Rijeka</item>
      <item>CROATIA osiguranje d.d., OIB 26187994862, Miramarska 22, 10000 Zagreb</item>
      <item>GRAD RIJEKA, OIB 54382731928, Titov trg 3, 51000 Rijeka</item>
      <item>PONIKVE VODA društvo s ograničenom odgovornošću za vodne djelatnosti, OIB 64125437677, Vršanska 14, 51500 Krk</item>
      <item>Veljko Knežević i drugi, pun. Grad Rijeka, Ribarska 4, 51000 Rijeka</item>
      <item>ZAGREBAČKA BANKA DIONIČKO DRUŠTVO, OIB 92963223473, Trg bana Josipa Jelačića 10, 10000 Zagreb</item>
      <item>Marko Paulinović, Mrazovićeva 5, 10000 Zagreb</item>
      <item>BUTERIN &amp; POSAVEC, odvjetničko društvo, javno trgovačko društvo, OIB 88443826619, Draškovićeva 82, Zagreb</item>
    </izvorni_sadrzaj>
    <derivirana_varijabla naziv="DomainObject.Predmet.OstaliListFormatedWithAdressOIB_1">
      <item>Dušanka Peruško, OIB 12875565437, Simonettieva 12, 51000 Rijeka</item>
      <item>Dragica Radumilo, OIB 26930113984, Vukovarska ulica 96, 51000 Rijeka</item>
      <item>CROATIA osiguranje d.d., OIB 26187994862, Miramarska 22, 10000 Zagreb</item>
      <item>GRAD RIJEKA, OIB 54382731928, Titov trg 3, 51000 Rijeka</item>
      <item>PONIKVE VODA društvo s ograničenom odgovornošću za vodne djelatnosti, OIB 64125437677, Vršanska 14, 51500 Krk</item>
      <item>Veljko Knežević i drugi, pun. Grad Rijeka, Ribarska 4, 51000 Rijeka</item>
      <item>ZAGREBAČKA BANKA DIONIČKO DRUŠTVO, OIB 92963223473, Trg bana Josipa Jelačića 10, 10000 Zagreb</item>
      <item>Marko Paulinović, Mrazovićeva 5, 10000 Zagreb</item>
      <item>BUTERIN &amp; POSAVEC, odvjetničko društvo, javno trgovačko društvo, OIB 88443826619, Draškovićeva 82, Zagreb</item>
    </derivirana_varijabla>
  </DomainObject.Predmet.OstaliListFormatedWithAdressOIB>
  <DomainObject.Predmet.OstaliListNazivFormated>
    <izvorni_sadrzaj>
      <item>Dušanka Peruško</item>
      <item>Dragica Radumilo</item>
      <item>CROATIA osiguranje d.d.</item>
      <item>GRAD RIJEKA</item>
      <item>PONIKVE VODA društvo s ograničenom odgovornošću za vodne djelatnosti</item>
      <item>Veljko Knežević i drugi, pun. Grad Rijeka</item>
      <item>ZAGREBAČKA BANKA DIONIČKO DRUŠTVO</item>
      <item>Marko Paulinović</item>
      <item>BUTERIN &amp; POSAVEC, odvjetničko društvo, javno trgovačko društvo</item>
    </izvorni_sadrzaj>
    <derivirana_varijabla naziv="DomainObject.Predmet.OstaliListNazivFormated_1">
      <item>Dušanka Peruško</item>
      <item>Dragica Radumilo</item>
      <item>CROATIA osiguranje d.d.</item>
      <item>GRAD RIJEKA</item>
      <item>PONIKVE VODA društvo s ograničenom odgovornošću za vodne djelatnosti</item>
      <item>Veljko Knežević i drugi, pun. Grad Rijeka</item>
      <item>ZAGREBAČKA BANKA DIONIČKO DRUŠTVO</item>
      <item>Marko Paulinović</item>
      <item>BUTERIN &amp; POSAVEC, odvjetničko društvo, javno trgovačko društvo</item>
    </derivirana_varijabla>
  </DomainObject.Predmet.OstaliListNazivFormated>
  <DomainObject.Predmet.OstaliListNazivFormatedOIB>
    <izvorni_sadrzaj>
      <item>Dušanka Peruško, OIB 12875565437</item>
      <item>Dragica Radumilo, OIB 26930113984</item>
      <item>CROATIA osiguranje d.d., OIB 26187994862</item>
      <item>GRAD RIJEKA, OIB 54382731928</item>
      <item>PONIKVE VODA društvo s ograničenom odgovornošću za vodne djelatnosti, OIB 64125437677</item>
      <item>Veljko Knežević i drugi, pun. Grad Rijeka</item>
      <item>ZAGREBAČKA BANKA DIONIČKO DRUŠTVO, OIB 92963223473</item>
      <item>Marko Paulinović</item>
      <item>BUTERIN &amp; POSAVEC, odvjetničko društvo, javno trgovačko društvo, OIB 88443826619</item>
    </izvorni_sadrzaj>
    <derivirana_varijabla naziv="DomainObject.Predmet.OstaliListNazivFormatedOIB_1">
      <item>Dušanka Peruško, OIB 12875565437</item>
      <item>Dragica Radumilo, OIB 26930113984</item>
      <item>CROATIA osiguranje d.d., OIB 26187994862</item>
      <item>GRAD RIJEKA, OIB 54382731928</item>
      <item>PONIKVE VODA društvo s ograničenom odgovornošću za vodne djelatnosti, OIB 64125437677</item>
      <item>Veljko Knežević i drugi, pun. Grad Rijeka</item>
      <item>ZAGREBAČKA BANKA DIONIČKO DRUŠTVO, OIB 92963223473</item>
      <item>Marko Paulinović</item>
      <item>BUTERIN &amp; POSAVEC, odvjetničko društvo, javno trgovačko društvo,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SPORTETON d.o.o.  Rijeka</izvorni_sadrzaj>
    <derivirana_varijabla naziv="DomainObject.Predmet.ProtustrankaIDrugi_1">SPORTETON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SPORTETON d.o.o.  Rijeka, OIB 70831211524, Simonettieva 12, 51 000 Rijeka</izvorni_sadrzaj>
    <derivirana_varijabla naziv="DomainObject.Predmet.ProtustrankaIDrugiAdressOIB_1">SPORTETON d.o.o.  Rijeka, OIB 70831211524, Simonettieva 12,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SPORTETON d.o.o.  Rijeka</item>
      <item>Dušanka Peruško</item>
      <item>Dragica Radumilo</item>
      <item>CROATIA osiguranje d.d.</item>
      <item>GRAD RIJEKA</item>
      <item>PONIKVE VODA društvo s ograničenom odgovornošću za vodne djelatnosti</item>
      <item>Veljko Knežević i drugi, pun. Grad Rijeka</item>
      <item>ZAGREBAČKA BANKA DIONIČKO DRUŠTVO</item>
      <item>Marko Paulinović</item>
      <item>BUTERIN &amp; POSAVEC, odvjetničko društvo, javno trgovačko društvo</item>
    </izvorni_sadrzaj>
    <derivirana_varijabla naziv="DomainObject.Predmet.SudioniciListNaziv_1">
      <item>FINA  Rijeka</item>
      <item>SPORTETON d.o.o.  Rijeka</item>
      <item>Dušanka Peruško</item>
      <item>Dragica Radumilo</item>
      <item>CROATIA osiguranje d.d.</item>
      <item>GRAD RIJEKA</item>
      <item>PONIKVE VODA društvo s ograničenom odgovornošću za vodne djelatnosti</item>
      <item>Veljko Knežević i drugi, pun. Grad Rijeka</item>
      <item>ZAGREBAČKA BANKA DIONIČKO DRUŠTVO</item>
      <item>Marko Paulinović</item>
      <item>BUTERIN &amp; POSAVEC, odvjetničko društvo, javno trgovačko društvo</item>
    </derivirana_varijabla>
  </DomainObject.Predmet.SudioniciListNaziv>
  <DomainObject.Predmet.SudioniciListAdressOIB>
    <izvorni_sadrzaj>
      <item>FINA  Rijeka, OIB 85821130368, Frana Kurelca 8,51 000 Rijeka</item>
      <item>SPORTETON d.o.o.  Rijeka, OIB 70831211524, Simonettieva 12,51 000 Rijeka</item>
      <item>Dušanka Peruško, OIB 12875565437, Simonettieva 12,51000 Rijeka</item>
      <item>Dragica Radumilo, OIB 26930113984, Vukovarska ulica 96,51000 Rijeka</item>
      <item>CROATIA osiguranje d.d., OIB 26187994862, Miramarska 22,10000 Zagreb</item>
      <item>GRAD RIJEKA, OIB 54382731928, Titov trg 3,51000 Rijeka</item>
      <item>PONIKVE VODA društvo s ograničenom odgovornošću za vodne djelatnosti, OIB 64125437677, Vršanska 14,51500 Krk</item>
      <item>Veljko Knežević i drugi, pun. Grad Rijeka, Ribarska 4,51000 Rijeka</item>
      <item>ZAGREBAČKA BANKA DIONIČKO DRUŠTVO, OIB 92963223473, Trg bana Josipa Jelačića 10,10000 Zagreb</item>
      <item>Marko Paulinović, Mrazovićeva 5,10000 Zagreb</item>
      <item>BUTERIN &amp; POSAVEC, odvjetničko društvo, javno trgovačko društvo, OIB 88443826619, Draškovićeva 82,Zagreb</item>
    </izvorni_sadrzaj>
    <derivirana_varijabla naziv="DomainObject.Predmet.SudioniciListAdressOIB_1">
      <item>FINA  Rijeka, OIB 85821130368, Frana Kurelca 8,51 000 Rijeka</item>
      <item>SPORTETON d.o.o.  Rijeka, OIB 70831211524, Simonettieva 12,51 000 Rijeka</item>
      <item>Dušanka Peruško, OIB 12875565437, Simonettieva 12,51000 Rijeka</item>
      <item>Dragica Radumilo, OIB 26930113984, Vukovarska ulica 96,51000 Rijeka</item>
      <item>CROATIA osiguranje d.d., OIB 26187994862, Miramarska 22,10000 Zagreb</item>
      <item>GRAD RIJEKA, OIB 54382731928, Titov trg 3,51000 Rijeka</item>
      <item>PONIKVE VODA društvo s ograničenom odgovornošću za vodne djelatnosti, OIB 64125437677, Vršanska 14,51500 Krk</item>
      <item>Veljko Knežević i drugi, pun. Grad Rijeka, Ribarska 4,51000 Rijeka</item>
      <item>ZAGREBAČKA BANKA DIONIČKO DRUŠTVO, OIB 92963223473, Trg bana Josipa Jelačića 10,10000 Zagreb</item>
      <item>Marko Paulinović, Mrazovićeva 5,10000 Zagreb</item>
      <item>BUTERIN &amp; POSAVEC, odvjetničko društvo, javno trgovačko društvo, OIB 88443826619, Draškovićeva 82,Zagreb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70831211524</item>
      <item>, OIB 12875565437</item>
      <item>, OIB 26930113984</item>
      <item>, OIB 26187994862</item>
      <item>, OIB 54382731928</item>
      <item>, OIB 64125437677</item>
      <item>, OIB null</item>
      <item>, OIB 92963223473</item>
      <item>, OIB null</item>
      <item>, OIB 88443826619</item>
    </izvorni_sadrzaj>
    <derivirana_varijabla naziv="DomainObject.Predmet.SudioniciListNazivOIB_1">
      <item>, OIB 85821130368</item>
      <item>, OIB 70831211524</item>
      <item>, OIB 12875565437</item>
      <item>, OIB 26930113984</item>
      <item>, OIB 26187994862</item>
      <item>, OIB 54382731928</item>
      <item>, OIB 64125437677</item>
      <item>, OIB null</item>
      <item>, OIB 92963223473</item>
      <item>, OIB null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1201</properties:Words>
  <properties:Characters>5984</properties:Characters>
  <properties:Lines>133</properties:Lines>
  <properties:Paragraphs>31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7244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2017-07-03T08:40:00Z</dcterms:created>
  <dc:creator>ministarstvo pravosuđa rh</dc:creator>
  <cp:lastModifiedBy>Tanja Fidel</cp:lastModifiedBy>
  <cp:lastPrinted>2017-07-03T10:50:00Z</cp:lastPrinted>
  <dcterms:modified xmlns:xsi="http://www.w3.org/2001/XMLSchema-instance" xsi:type="dcterms:W3CDTF">2017-07-03T10:50:00Z</dcterms:modified>
  <cp:revision>6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