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c254" w14:paraId="3acc254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8A2787">
        <w:rPr>
          <w:sz w:val="24"/>
          <w:szCs w:val="24"/>
        </w:rPr>
        <w:t>403/17</w:t>
      </w:r>
      <w:r w:rsidR="00C019B0">
        <w:rPr>
          <w:sz w:val="24"/>
          <w:szCs w:val="24"/>
        </w:rPr>
        <w:t>-39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8A2787" w:rsidRPr="008A2787">
        <w:rPr>
          <w:bCs/>
          <w:sz w:val="24"/>
          <w:szCs w:val="24"/>
        </w:rPr>
        <w:t xml:space="preserve">DEPROMO KOMUNIKACIJE j.d.o.o. u stečaju, Zagreb, Trg </w:t>
      </w:r>
      <w:proofErr w:type="spellStart"/>
      <w:r w:rsidR="008A2787" w:rsidRPr="008A2787">
        <w:rPr>
          <w:bCs/>
          <w:sz w:val="24"/>
          <w:szCs w:val="24"/>
        </w:rPr>
        <w:t>Johna</w:t>
      </w:r>
      <w:proofErr w:type="spellEnd"/>
      <w:r w:rsidR="008A2787" w:rsidRPr="008A2787">
        <w:rPr>
          <w:bCs/>
          <w:sz w:val="24"/>
          <w:szCs w:val="24"/>
        </w:rPr>
        <w:t xml:space="preserve"> Fitzgeralda </w:t>
      </w:r>
      <w:proofErr w:type="spellStart"/>
      <w:r w:rsidR="008A2787" w:rsidRPr="008A2787">
        <w:rPr>
          <w:bCs/>
          <w:sz w:val="24"/>
          <w:szCs w:val="24"/>
        </w:rPr>
        <w:t>Kennedya</w:t>
      </w:r>
      <w:proofErr w:type="spellEnd"/>
      <w:r w:rsidR="008A2787" w:rsidRPr="008A2787">
        <w:rPr>
          <w:bCs/>
          <w:sz w:val="24"/>
          <w:szCs w:val="24"/>
        </w:rPr>
        <w:t xml:space="preserve"> 2, OIB: 80400524699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8A2787">
        <w:rPr>
          <w:sz w:val="24"/>
          <w:szCs w:val="24"/>
        </w:rPr>
        <w:t>14. veljače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A75B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A75B5C">
        <w:rPr>
          <w:sz w:val="24"/>
          <w:szCs w:val="24"/>
        </w:rPr>
        <w:t>Jozi Brčiću u roku 15</w:t>
      </w:r>
      <w:r w:rsidR="009E1755" w:rsidRPr="00310646">
        <w:rPr>
          <w:sz w:val="24"/>
          <w:szCs w:val="24"/>
        </w:rPr>
        <w:t xml:space="preserve"> dana</w:t>
      </w:r>
      <w:r w:rsidR="00A75B5C">
        <w:rPr>
          <w:sz w:val="24"/>
          <w:szCs w:val="24"/>
        </w:rPr>
        <w:t>:</w:t>
      </w:r>
    </w:p>
    <w:p w:rsidRDefault="009E1755" w:rsidP="00A75B5C" w:rsidR="00FC18D1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 </w:t>
      </w:r>
      <w:r w:rsidR="00A75B5C">
        <w:rPr>
          <w:sz w:val="24"/>
          <w:szCs w:val="24"/>
        </w:rPr>
        <w:t xml:space="preserve">1. </w:t>
      </w:r>
      <w:r w:rsidRPr="00310646">
        <w:rPr>
          <w:sz w:val="24"/>
          <w:szCs w:val="24"/>
        </w:rPr>
        <w:t xml:space="preserve">dostaviti </w:t>
      </w:r>
      <w:r w:rsidR="00A75B5C">
        <w:rPr>
          <w:sz w:val="24"/>
          <w:szCs w:val="24"/>
        </w:rPr>
        <w:t xml:space="preserve">očitovanje o vlasništvu na nekretnini upisanoj na </w:t>
      </w:r>
      <w:proofErr w:type="spellStart"/>
      <w:r w:rsidR="00A75B5C">
        <w:rPr>
          <w:sz w:val="24"/>
          <w:szCs w:val="24"/>
        </w:rPr>
        <w:t>k.č</w:t>
      </w:r>
      <w:proofErr w:type="spellEnd"/>
      <w:r w:rsidR="00A75B5C">
        <w:rPr>
          <w:sz w:val="24"/>
          <w:szCs w:val="24"/>
        </w:rPr>
        <w:t xml:space="preserve">. br. 1210/4, </w:t>
      </w:r>
      <w:proofErr w:type="spellStart"/>
      <w:r w:rsidR="00A75B5C">
        <w:rPr>
          <w:sz w:val="24"/>
          <w:szCs w:val="24"/>
        </w:rPr>
        <w:t>zk.ul</w:t>
      </w:r>
      <w:proofErr w:type="spellEnd"/>
      <w:r w:rsidR="00A75B5C">
        <w:rPr>
          <w:sz w:val="24"/>
          <w:szCs w:val="24"/>
        </w:rPr>
        <w:t xml:space="preserve">. 2115 k.o. </w:t>
      </w:r>
      <w:proofErr w:type="spellStart"/>
      <w:r w:rsidR="00A75B5C">
        <w:rPr>
          <w:sz w:val="24"/>
          <w:szCs w:val="24"/>
        </w:rPr>
        <w:t>Podvežica</w:t>
      </w:r>
      <w:proofErr w:type="spellEnd"/>
      <w:r w:rsidR="00A75B5C">
        <w:rPr>
          <w:sz w:val="24"/>
          <w:szCs w:val="24"/>
        </w:rPr>
        <w:t>.</w:t>
      </w:r>
    </w:p>
    <w:p w:rsidRDefault="00C019B0" w:rsidP="00A75B5C" w:rsidR="00A75B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predložiti prvu djelom</w:t>
      </w:r>
      <w:r w:rsidR="00A75B5C">
        <w:rPr>
          <w:sz w:val="24"/>
          <w:szCs w:val="24"/>
        </w:rPr>
        <w:t>ičnu diobu u ovom stečajnom postupku.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780EA9" w:rsidP="00C25D04" w:rsidR="00A75B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dostavio je sud</w:t>
      </w:r>
      <w:r w:rsidR="00601C09">
        <w:rPr>
          <w:sz w:val="24"/>
          <w:szCs w:val="24"/>
        </w:rPr>
        <w:t>u</w:t>
      </w:r>
      <w:r>
        <w:rPr>
          <w:sz w:val="24"/>
          <w:szCs w:val="24"/>
        </w:rPr>
        <w:t xml:space="preserve"> izvješće o stanju stečajne mas</w:t>
      </w:r>
      <w:r w:rsidR="00A75B5C">
        <w:rPr>
          <w:sz w:val="24"/>
          <w:szCs w:val="24"/>
        </w:rPr>
        <w:t>e i stečajnom postupku (list 374</w:t>
      </w:r>
      <w:r>
        <w:rPr>
          <w:sz w:val="24"/>
          <w:szCs w:val="24"/>
        </w:rPr>
        <w:t>.</w:t>
      </w:r>
      <w:r w:rsidR="00A75B5C">
        <w:rPr>
          <w:sz w:val="24"/>
          <w:szCs w:val="24"/>
        </w:rPr>
        <w:t>-375</w:t>
      </w:r>
      <w:r>
        <w:rPr>
          <w:sz w:val="24"/>
          <w:szCs w:val="24"/>
        </w:rPr>
        <w:t xml:space="preserve"> spisa) </w:t>
      </w:r>
      <w:r w:rsidR="00A75B5C">
        <w:rPr>
          <w:sz w:val="24"/>
          <w:szCs w:val="24"/>
        </w:rPr>
        <w:t xml:space="preserve">u kojem je naveo kako zaključenje stečajnog postupka isključivo ovisi o prodaji nekretnina – suvlasnički dijelovi s određenim omjerima etažno vlasništvo poslovno-prodajnog centra i okoliša 20259m2 upisanog  </w:t>
      </w:r>
      <w:r w:rsidR="00A75B5C" w:rsidRPr="00A75B5C">
        <w:rPr>
          <w:sz w:val="24"/>
          <w:szCs w:val="24"/>
        </w:rPr>
        <w:t xml:space="preserve">na </w:t>
      </w:r>
      <w:proofErr w:type="spellStart"/>
      <w:r w:rsidR="00A75B5C" w:rsidRPr="00A75B5C">
        <w:rPr>
          <w:sz w:val="24"/>
          <w:szCs w:val="24"/>
        </w:rPr>
        <w:t>k.č</w:t>
      </w:r>
      <w:proofErr w:type="spellEnd"/>
      <w:r w:rsidR="00A75B5C" w:rsidRPr="00A75B5C">
        <w:rPr>
          <w:sz w:val="24"/>
          <w:szCs w:val="24"/>
        </w:rPr>
        <w:t xml:space="preserve">. br. 1210/4, </w:t>
      </w:r>
      <w:proofErr w:type="spellStart"/>
      <w:r w:rsidR="00A75B5C" w:rsidRPr="00A75B5C">
        <w:rPr>
          <w:sz w:val="24"/>
          <w:szCs w:val="24"/>
        </w:rPr>
        <w:t>zk.ul</w:t>
      </w:r>
      <w:proofErr w:type="spellEnd"/>
      <w:r w:rsidR="00A75B5C" w:rsidRPr="00A75B5C">
        <w:rPr>
          <w:sz w:val="24"/>
          <w:szCs w:val="24"/>
        </w:rPr>
        <w:t xml:space="preserve">. 2115 k.o. </w:t>
      </w:r>
      <w:proofErr w:type="spellStart"/>
      <w:r w:rsidR="00A75B5C" w:rsidRPr="00A75B5C">
        <w:rPr>
          <w:sz w:val="24"/>
          <w:szCs w:val="24"/>
        </w:rPr>
        <w:t>Podvežica</w:t>
      </w:r>
      <w:proofErr w:type="spellEnd"/>
      <w:r w:rsidR="00A75B5C">
        <w:rPr>
          <w:sz w:val="24"/>
          <w:szCs w:val="24"/>
        </w:rPr>
        <w:t xml:space="preserve"> – 105 etaža. S obzirom na to da iz spisa ne proizlaze podaci o dužnikovom vlasništvu na nekretninama, a stečajni upravitelj je u izvješću naveo kako zaključenje stečajnog postupka ovisi o prodaji navedene nekretnine, isti je pozvan dostaviti očitovanje </w:t>
      </w:r>
      <w:r w:rsidR="00A75B5C" w:rsidRPr="00A75B5C">
        <w:rPr>
          <w:sz w:val="24"/>
          <w:szCs w:val="24"/>
        </w:rPr>
        <w:t>o vlasništvu na</w:t>
      </w:r>
      <w:r w:rsidR="00A75B5C">
        <w:rPr>
          <w:sz w:val="24"/>
          <w:szCs w:val="24"/>
        </w:rPr>
        <w:t xml:space="preserve"> toj</w:t>
      </w:r>
      <w:r w:rsidR="00A75B5C" w:rsidRPr="00A75B5C">
        <w:rPr>
          <w:sz w:val="24"/>
          <w:szCs w:val="24"/>
        </w:rPr>
        <w:t xml:space="preserve"> nekretnini</w:t>
      </w:r>
      <w:r w:rsidR="00A75B5C">
        <w:rPr>
          <w:sz w:val="24"/>
          <w:szCs w:val="24"/>
        </w:rPr>
        <w:t xml:space="preserve">. </w:t>
      </w:r>
    </w:p>
    <w:p w:rsidRDefault="00A75B5C" w:rsidP="00C25D04" w:rsidR="00A75B5C">
      <w:pPr>
        <w:jc w:val="both"/>
        <w:rPr>
          <w:sz w:val="24"/>
          <w:szCs w:val="24"/>
        </w:rPr>
      </w:pPr>
    </w:p>
    <w:p w:rsidRDefault="00A75B5C" w:rsidP="00C25D04" w:rsidR="00780E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Nadalje, </w:t>
      </w:r>
      <w:r w:rsidR="008A2787">
        <w:rPr>
          <w:sz w:val="24"/>
          <w:szCs w:val="24"/>
        </w:rPr>
        <w:t>iz izvješća stečajnog upravitelja slijedi kako se u trenutku pisanja izvješća na dužnikovom računu nalazi iznos od 61.358,20 kn</w:t>
      </w:r>
      <w:r w:rsidR="00601C09">
        <w:rPr>
          <w:sz w:val="24"/>
          <w:szCs w:val="24"/>
        </w:rPr>
        <w:t>. Slijedom navedenog, pozvan je stečajni upravitelj dostaviti prijedlog prve djelomične diobe.</w:t>
      </w:r>
      <w:r w:rsidR="00C25D04">
        <w:rPr>
          <w:sz w:val="24"/>
          <w:szCs w:val="24"/>
        </w:rPr>
        <w:tab/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A2787" w:rsidRPr="008A2787">
        <w:rPr>
          <w:sz w:val="24"/>
          <w:szCs w:val="24"/>
        </w:rPr>
        <w:t>14. veljače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019B0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C019B0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C019B0" w:rsidP="00BA7734" w:rsidR="00C019B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C019B0" w:rsidP="00BA7734" w:rsidR="00C019B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C019B0" w:rsidR="00935ABA" w:rsidRPr="00310646">
      <w:pgSz w:h="15840" w:w="12240"/>
      <w:pgMar w:gutter="0" w:footer="708" w:header="708" w:left="1800" w:bottom="426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4846E3"/>
    <w:rsid w:val="004A101E"/>
    <w:rsid w:val="00574039"/>
    <w:rsid w:val="00577C20"/>
    <w:rsid w:val="005E5A2C"/>
    <w:rsid w:val="00601C09"/>
    <w:rsid w:val="006F6973"/>
    <w:rsid w:val="0075381D"/>
    <w:rsid w:val="00780EA9"/>
    <w:rsid w:val="008A2787"/>
    <w:rsid w:val="008A286D"/>
    <w:rsid w:val="00935ABA"/>
    <w:rsid w:val="009E1755"/>
    <w:rsid w:val="00A75B5C"/>
    <w:rsid w:val="00A75CD5"/>
    <w:rsid w:val="00AB1936"/>
    <w:rsid w:val="00AD2A7F"/>
    <w:rsid w:val="00B21AFF"/>
    <w:rsid w:val="00B539B6"/>
    <w:rsid w:val="00C00CB9"/>
    <w:rsid w:val="00C019B0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s. upravitelju na dostavu prijedloga prve djelomične diobe</izvorni_sadrzaj>
    <derivirana_varijabla naziv="DomainObject.Primjedba_1">poziv s. upravitelju na dostavu prijedloga prve djelomične diobe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1398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2018-02-14T10:44:00Z</dcterms:created>
  <dc:creator>nmarkovic</dc:creator>
  <cp:lastModifiedBy>Katica Franjić</cp:lastModifiedBy>
  <cp:lastPrinted>2018-02-14T10:51:00Z</cp:lastPrinted>
  <dcterms:modified xmlns:xsi="http://www.w3.org/2001/XMLSchema-instance" xsi:type="dcterms:W3CDTF">2018-02-14T10:52:00Z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