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17f3" w14:paraId="91f17f3" w:rsidRDefault="00106428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t xml:space="preserve">                 </w:t>
      </w:r>
      <w:r w:rsidR="009756E4"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428" w:rsidP="0077445F" w:rsidR="0077445F" w:rsidRPr="004805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80587">
      <w:pPr>
        <w:rPr>
          <w:rFonts w:hAnsi="Times New Roman" w:ascii="Times New Roman"/>
          <w:sz w:val="24"/>
        </w:rPr>
      </w:pPr>
      <w:r w:rsidRPr="00480587">
        <w:rPr>
          <w:rFonts w:hAnsi="Times New Roman" w:ascii="Times New Roman"/>
          <w:sz w:val="24"/>
        </w:rPr>
        <w:t>TRGOVAČKI SUD U ZAGREBU</w:t>
      </w:r>
    </w:p>
    <w:p w:rsidRDefault="00106428" w:rsidP="0077445F" w:rsidR="0077445F" w:rsidRPr="0048058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Zagreb, Amruševa 2/II</w:t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480587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A7361" w:rsidRPr="00480587">
        <w:rPr>
          <w:rFonts w:hAnsi="Times New Roman" w:ascii="Times New Roman"/>
          <w:sz w:val="24"/>
        </w:rPr>
        <w:t>52.</w:t>
      </w:r>
      <w:r w:rsidR="0077445F" w:rsidRPr="00480587">
        <w:rPr>
          <w:rFonts w:hAnsi="Times New Roman" w:ascii="Times New Roman"/>
          <w:sz w:val="24"/>
        </w:rPr>
        <w:t xml:space="preserve"> St-</w:t>
      </w:r>
      <w:r w:rsidR="00923050">
        <w:rPr>
          <w:rFonts w:hAnsi="Times New Roman" w:ascii="Times New Roman"/>
          <w:sz w:val="24"/>
        </w:rPr>
        <w:t>2603</w:t>
      </w:r>
      <w:r w:rsidR="00172A94" w:rsidRPr="00480587">
        <w:rPr>
          <w:rFonts w:hAnsi="Times New Roman" w:ascii="Times New Roman"/>
          <w:sz w:val="24"/>
        </w:rPr>
        <w:t>/</w:t>
      </w:r>
      <w:r w:rsidR="00172A94" w:rsidRPr="00106428">
        <w:rPr>
          <w:rFonts w:hAnsi="Times New Roman" w:ascii="Times New Roman"/>
          <w:sz w:val="24"/>
        </w:rPr>
        <w:t>15</w:t>
      </w:r>
      <w:r w:rsidR="007A7361" w:rsidRPr="00106428">
        <w:rPr>
          <w:rFonts w:hAnsi="Times New Roman" w:ascii="Times New Roman"/>
          <w:sz w:val="24"/>
        </w:rPr>
        <w:t>-</w:t>
      </w:r>
      <w:r w:rsidR="00923050">
        <w:rPr>
          <w:rFonts w:hAnsi="Times New Roman" w:ascii="Times New Roman"/>
          <w:sz w:val="24"/>
        </w:rPr>
        <w:t>12</w:t>
      </w: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3A3C01" w:rsidP="0077445F" w:rsidR="009756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80587" w:rsidP="0077445F" w:rsidR="00480587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</w:t>
      </w:r>
      <w:r w:rsidR="007A7361">
        <w:rPr>
          <w:rFonts w:hAnsi="Times New Roman" w:ascii="Times New Roman"/>
          <w:sz w:val="24"/>
        </w:rPr>
        <w:t>Ljiljani Tomić</w:t>
      </w:r>
      <w:r w:rsidR="00210454" w:rsidRPr="00587951">
        <w:rPr>
          <w:rFonts w:hAnsi="Times New Roman" w:ascii="Times New Roman"/>
          <w:sz w:val="24"/>
        </w:rPr>
        <w:t xml:space="preserve">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923050">
        <w:rPr>
          <w:rFonts w:hAnsi="Times New Roman" w:ascii="Times New Roman"/>
          <w:sz w:val="24"/>
        </w:rPr>
        <w:t>ERSTE&amp;STEIERMARKISCHE BANK d.d., OIB: 23057039320, Rijeka</w:t>
      </w:r>
      <w:r w:rsidR="002578C0">
        <w:rPr>
          <w:rFonts w:hAnsi="Times New Roman" w:ascii="Times New Roman"/>
          <w:sz w:val="24"/>
        </w:rPr>
        <w:t xml:space="preserve">, </w:t>
      </w:r>
      <w:r w:rsidR="00923050">
        <w:rPr>
          <w:rFonts w:hAnsi="Times New Roman" w:ascii="Times New Roman"/>
          <w:sz w:val="24"/>
        </w:rPr>
        <w:t xml:space="preserve">Jadranski trg 3 a, zastupani po punomoćniku Jošku Atlagić, odvjetniku iz Splita, Domovinskog rata 11, </w:t>
      </w:r>
      <w:r w:rsidR="00210454" w:rsidRPr="002578C0">
        <w:rPr>
          <w:rFonts w:hAnsi="Times New Roman" w:ascii="Times New Roman"/>
          <w:sz w:val="24"/>
        </w:rPr>
        <w:t xml:space="preserve">radi prijedloga za otvaranje stečajnog postupka nad dužnikom </w:t>
      </w:r>
      <w:r w:rsidR="00923050">
        <w:rPr>
          <w:rFonts w:hAnsi="Times New Roman" w:ascii="Times New Roman"/>
          <w:sz w:val="24"/>
        </w:rPr>
        <w:t>ESEKER d.o.o., OIB: 50399039172, Ksaver 202, 10 000 Zagreb</w:t>
      </w:r>
      <w:r w:rsidR="00210454" w:rsidRPr="002578C0">
        <w:rPr>
          <w:rFonts w:hAnsi="Times New Roman" w:ascii="Times New Roman"/>
          <w:sz w:val="24"/>
        </w:rPr>
        <w:t xml:space="preserve">, </w:t>
      </w:r>
      <w:r w:rsidR="00621879" w:rsidRPr="002578C0">
        <w:rPr>
          <w:rFonts w:hAnsi="Times New Roman" w:ascii="Times New Roman"/>
          <w:sz w:val="24"/>
        </w:rPr>
        <w:t>15.</w:t>
      </w:r>
      <w:r w:rsidR="00621879">
        <w:rPr>
          <w:rFonts w:hAnsi="Times New Roman" w:ascii="Times New Roman"/>
          <w:sz w:val="24"/>
        </w:rPr>
        <w:t xml:space="preserve"> veljače 2016</w:t>
      </w:r>
      <w:r w:rsidR="00210454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  <w:r w:rsidR="00480587">
        <w:rPr>
          <w:rFonts w:hAnsi="Times New Roman" w:ascii="Times New Roman"/>
          <w:sz w:val="24"/>
        </w:rPr>
        <w:t xml:space="preserve">, </w:t>
      </w:r>
    </w:p>
    <w:p w:rsidRDefault="00480587" w:rsidP="00210454" w:rsidR="00480587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>1.</w:t>
      </w:r>
      <w:r w:rsidR="00480587">
        <w:rPr>
          <w:rFonts w:hAnsi="Times New Roman" w:ascii="Times New Roman"/>
          <w:sz w:val="24"/>
        </w:rPr>
        <w:t>/</w:t>
      </w:r>
      <w:r w:rsidR="004029D1" w:rsidRPr="00F04457">
        <w:rPr>
          <w:rFonts w:hAnsi="Times New Roman" w:ascii="Times New Roman"/>
          <w:sz w:val="24"/>
        </w:rPr>
        <w:t xml:space="preserve"> </w:t>
      </w:r>
      <w:r w:rsidR="00F47A0C" w:rsidRPr="00F04457">
        <w:rPr>
          <w:rFonts w:hAnsi="Times New Roman" w:ascii="Times New Roman"/>
          <w:sz w:val="24"/>
        </w:rPr>
        <w:t xml:space="preserve">Nalaže se </w:t>
      </w:r>
      <w:r w:rsidR="00E921E4">
        <w:rPr>
          <w:rFonts w:hAnsi="Times New Roman" w:ascii="Times New Roman"/>
          <w:sz w:val="24"/>
        </w:rPr>
        <w:t xml:space="preserve">vjerovniku </w:t>
      </w:r>
      <w:r w:rsidR="00923050">
        <w:rPr>
          <w:rFonts w:hAnsi="Times New Roman" w:ascii="Times New Roman"/>
          <w:sz w:val="24"/>
        </w:rPr>
        <w:t>ERSTE&amp;STEIERMARKISCHE BANK d.d., OIB: 23057039320, Rijeka, Jadranski trg 3 a, zastupani po punomoćniku Jošku Atlagić, odvjetniku iz Splita, Domovinskog rata 11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923050">
        <w:rPr>
          <w:rFonts w:hAnsi="Times New Roman" w:ascii="Times New Roman"/>
          <w:sz w:val="24"/>
        </w:rPr>
        <w:t>2603</w:t>
      </w:r>
      <w:r w:rsidR="00923050" w:rsidRPr="00106428">
        <w:rPr>
          <w:rFonts w:hAnsi="Times New Roman" w:ascii="Times New Roman"/>
          <w:sz w:val="24"/>
        </w:rPr>
        <w:t>15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2C2BF6">
        <w:rPr>
          <w:rFonts w:hAnsi="Times New Roman" w:ascii="Times New Roman"/>
          <w:sz w:val="24"/>
        </w:rPr>
        <w:t>ati dodatni iznos predujma od 15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2C2BF6">
        <w:rPr>
          <w:rFonts w:hAnsi="Times New Roman" w:ascii="Times New Roman"/>
          <w:sz w:val="24"/>
        </w:rPr>
        <w:t xml:space="preserve">petnaest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923050">
        <w:rPr>
          <w:rFonts w:hAnsi="Times New Roman" w:ascii="Times New Roman"/>
          <w:sz w:val="24"/>
        </w:rPr>
        <w:t>2603</w:t>
      </w:r>
      <w:r w:rsidR="00923050" w:rsidRPr="00106428">
        <w:rPr>
          <w:rFonts w:hAnsi="Times New Roman" w:ascii="Times New Roman"/>
          <w:sz w:val="24"/>
        </w:rPr>
        <w:t>15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CA79B9" w:rsidP="0062647D" w:rsidR="00CA79B9" w:rsidRPr="00F04457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2647D" w:rsidP="00480587" w:rsidR="004029D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2.</w:t>
      </w:r>
      <w:r w:rsidR="00480587">
        <w:rPr>
          <w:rFonts w:hAnsi="Times New Roman" w:ascii="Times New Roman"/>
          <w:sz w:val="24"/>
        </w:rPr>
        <w:t>/</w:t>
      </w:r>
      <w:r w:rsidRPr="00F04457">
        <w:rPr>
          <w:rFonts w:hAnsi="Times New Roman" w:ascii="Times New Roman"/>
          <w:sz w:val="24"/>
        </w:rPr>
        <w:t xml:space="preserve"> </w:t>
      </w:r>
      <w:r w:rsidR="004029D1" w:rsidRPr="00F04457">
        <w:rPr>
          <w:rFonts w:hAnsi="Times New Roman" w:ascii="Times New Roman"/>
          <w:sz w:val="24"/>
        </w:rPr>
        <w:t xml:space="preserve">Ukoliko </w:t>
      </w:r>
      <w:r w:rsidR="00480587">
        <w:rPr>
          <w:rFonts w:hAnsi="Times New Roman" w:ascii="Times New Roman"/>
          <w:sz w:val="24"/>
        </w:rPr>
        <w:t>vjerovnik</w:t>
      </w:r>
      <w:r w:rsidR="004029D1"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>Podneskom</w:t>
      </w:r>
      <w:r w:rsidR="00923050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od </w:t>
      </w:r>
      <w:r w:rsidR="00923050">
        <w:rPr>
          <w:rFonts w:hAnsi="Times New Roman" w:ascii="Times New Roman"/>
          <w:sz w:val="24"/>
        </w:rPr>
        <w:t>30</w:t>
      </w:r>
      <w:r w:rsidR="00480587">
        <w:rPr>
          <w:rFonts w:hAnsi="Times New Roman" w:ascii="Times New Roman"/>
          <w:sz w:val="24"/>
        </w:rPr>
        <w:t xml:space="preserve">. </w:t>
      </w:r>
      <w:r w:rsidR="00923050">
        <w:rPr>
          <w:rFonts w:hAnsi="Times New Roman" w:ascii="Times New Roman"/>
          <w:sz w:val="24"/>
        </w:rPr>
        <w:t>listopada</w:t>
      </w:r>
      <w:r w:rsidR="00210454">
        <w:rPr>
          <w:rFonts w:hAnsi="Times New Roman" w:ascii="Times New Roman"/>
          <w:sz w:val="24"/>
        </w:rPr>
        <w:t xml:space="preserve"> 201</w:t>
      </w:r>
      <w:r w:rsidR="008D31F9">
        <w:rPr>
          <w:rFonts w:hAnsi="Times New Roman" w:ascii="Times New Roman"/>
          <w:sz w:val="24"/>
        </w:rPr>
        <w:t>5</w:t>
      </w:r>
      <w:r w:rsidR="00210454">
        <w:rPr>
          <w:rFonts w:hAnsi="Times New Roman" w:ascii="Times New Roman"/>
          <w:sz w:val="24"/>
        </w:rPr>
        <w:t>.</w:t>
      </w:r>
      <w:r w:rsidR="00480587">
        <w:rPr>
          <w:rFonts w:hAnsi="Times New Roman" w:ascii="Times New Roman"/>
          <w:sz w:val="24"/>
        </w:rPr>
        <w:t xml:space="preserve"> godine</w:t>
      </w:r>
      <w:r w:rsidR="00210454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predlagatelj </w:t>
      </w:r>
      <w:r w:rsidR="00923050">
        <w:rPr>
          <w:rFonts w:hAnsi="Times New Roman" w:ascii="Times New Roman"/>
          <w:sz w:val="24"/>
        </w:rPr>
        <w:t>ERSTE&amp;STEIERMARKISCHE BANK d.d., OIB: 23057039320, Rijeka, Jadranski trg 3 a, zastupani po punomoćniku Jošku Atlagić, odvjetniku iz Splita, Domovinskog rata 11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  <w:r w:rsidR="00923050">
        <w:rPr>
          <w:rFonts w:hAnsi="Times New Roman" w:ascii="Times New Roman"/>
          <w:sz w:val="24"/>
        </w:rPr>
        <w:t xml:space="preserve"> 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</w:t>
      </w:r>
      <w:r w:rsidR="004805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st. </w:t>
      </w:r>
      <w:r w:rsidR="00E921E4">
        <w:rPr>
          <w:rFonts w:hAnsi="Times New Roman" w:ascii="Times New Roman"/>
          <w:sz w:val="24"/>
        </w:rPr>
        <w:t>1</w:t>
      </w:r>
      <w:r w:rsidR="00480587">
        <w:rPr>
          <w:rFonts w:hAnsi="Times New Roman" w:ascii="Times New Roman"/>
          <w:sz w:val="24"/>
        </w:rPr>
        <w:t>. Stečajnog Z</w:t>
      </w:r>
      <w:r>
        <w:rPr>
          <w:rFonts w:hAnsi="Times New Roman" w:ascii="Times New Roman"/>
          <w:sz w:val="24"/>
        </w:rPr>
        <w:t>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 xml:space="preserve">utvrđivanje imovine, poduzimanje radnji oko reguliranja statusa zaposlenika, izrade prijava  i umnožavanje dokumentacije, te poduzimanje </w:t>
      </w:r>
      <w:r w:rsidR="002C2BF6">
        <w:rPr>
          <w:rFonts w:hAnsi="Times New Roman" w:ascii="Times New Roman"/>
          <w:sz w:val="24"/>
          <w:lang w:val="pl-PL"/>
        </w:rPr>
        <w:lastRenderedPageBreak/>
        <w:t>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na podnošenje prijedloga za otvaranje stečajnog postupka, smatrat će se da prijedlog za otvaranje stečajnog postupka nije podnesen u propisanom roku.</w:t>
      </w:r>
    </w:p>
    <w:p w:rsidRDefault="00CA79B9" w:rsidP="000577C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</w:t>
      </w:r>
      <w:r w:rsidRPr="00621879">
        <w:rPr>
          <w:rFonts w:hAnsi="Times New Roman" w:ascii="Times New Roman"/>
          <w:sz w:val="24"/>
        </w:rPr>
        <w:t xml:space="preserve">, </w:t>
      </w:r>
      <w:r w:rsidR="00621879">
        <w:rPr>
          <w:rFonts w:hAnsi="Times New Roman" w:ascii="Times New Roman"/>
          <w:sz w:val="24"/>
        </w:rPr>
        <w:t>15. veljače 2016</w:t>
      </w:r>
      <w:r w:rsidR="005D04AC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="00480587">
        <w:rPr>
          <w:rFonts w:hAnsi="Times New Roman" w:ascii="Times New Roman"/>
          <w:sz w:val="24"/>
          <w:lang w:val="pl-PL"/>
        </w:rPr>
        <w:t>Ljiljana Tomić</w:t>
      </w:r>
      <w:r w:rsidR="006D741F">
        <w:rPr>
          <w:rFonts w:hAnsi="Times New Roman" w:ascii="Times New Roman"/>
          <w:sz w:val="24"/>
          <w:lang w:val="pl-PL"/>
        </w:rPr>
        <w:t>, v.r.</w:t>
      </w:r>
      <w:r w:rsidR="00480587">
        <w:rPr>
          <w:rFonts w:hAnsi="Times New Roman" w:ascii="Times New Roman"/>
          <w:sz w:val="24"/>
          <w:lang w:val="pl-PL"/>
        </w:rPr>
        <w:t xml:space="preserve"> </w:t>
      </w:r>
      <w:r w:rsidRPr="00F04457">
        <w:rPr>
          <w:rFonts w:hAnsi="Times New Roman" w:ascii="Times New Roman"/>
          <w:sz w:val="24"/>
          <w:lang w:val="pl-PL"/>
        </w:rPr>
        <w:t xml:space="preserve"> </w:t>
      </w:r>
    </w:p>
    <w:p w:rsidRDefault="00480587" w:rsidP="0077445F" w:rsidR="00480587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6D741F" w:rsidP="00111BF6" w:rsidR="006D741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6D741F" w:rsidP="00111BF6" w:rsidR="006D741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D04AC" w:rsidP="0077445F" w:rsidR="005D04AC" w:rsidRPr="00F04457">
      <w:pPr>
        <w:jc w:val="both"/>
        <w:rPr>
          <w:rFonts w:hAnsi="Times New Roman" w:ascii="Times New Roman"/>
          <w:sz w:val="24"/>
        </w:rPr>
      </w:pPr>
    </w:p>
    <w:p w:rsidRDefault="005D04AC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B20" w:rsidR="00DF2B20">
      <w:r>
        <w:separator/>
      </w:r>
    </w:p>
  </w:endnote>
  <w:endnote w:id="0" w:type="continuationSeparator">
    <w:p w:rsidRDefault="00DF2B20" w:rsidR="00DF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B20" w:rsidR="00DF2B20">
      <w:r>
        <w:separator/>
      </w:r>
    </w:p>
  </w:footnote>
  <w:footnote w:id="0" w:type="continuationSeparator">
    <w:p w:rsidRDefault="00DF2B20" w:rsidR="00DF2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115687"/>
      <w:docPartObj>
        <w:docPartGallery w:val="Page Numbers (Top of Page)"/>
        <w:docPartUnique/>
      </w:docPartObj>
    </w:sdtPr>
    <w:sdtEndPr/>
    <w:sdtContent>
      <w:p w:rsidRDefault="00480587" w:rsidP="00480587" w:rsidR="0048058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41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923050" w:rsidRPr="00480587">
          <w:rPr>
            <w:rFonts w:hAnsi="Times New Roman" w:ascii="Times New Roman"/>
            <w:sz w:val="24"/>
          </w:rPr>
          <w:t>52. St-</w:t>
        </w:r>
        <w:r w:rsidR="00923050">
          <w:rPr>
            <w:rFonts w:hAnsi="Times New Roman" w:ascii="Times New Roman"/>
            <w:sz w:val="24"/>
          </w:rPr>
          <w:t>2603</w:t>
        </w:r>
        <w:r w:rsidR="00923050" w:rsidRPr="00480587">
          <w:rPr>
            <w:rFonts w:hAnsi="Times New Roman" w:ascii="Times New Roman"/>
            <w:sz w:val="24"/>
          </w:rPr>
          <w:t>/</w:t>
        </w:r>
        <w:r w:rsidR="00923050" w:rsidRPr="00106428">
          <w:rPr>
            <w:rFonts w:hAnsi="Times New Roman" w:ascii="Times New Roman"/>
            <w:sz w:val="24"/>
          </w:rPr>
          <w:t>15-</w:t>
        </w:r>
        <w:r w:rsidR="00923050">
          <w:rPr>
            <w:rFonts w:hAnsi="Times New Roman" w:ascii="Times New Roman"/>
            <w:sz w:val="24"/>
          </w:rPr>
          <w:t>12</w:t>
        </w:r>
      </w:p>
    </w:sdtContent>
  </w:sdt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0E6DFC"/>
    <w:rsid w:val="0010590D"/>
    <w:rsid w:val="00106428"/>
    <w:rsid w:val="00124FFE"/>
    <w:rsid w:val="0013572B"/>
    <w:rsid w:val="0016426C"/>
    <w:rsid w:val="0016548D"/>
    <w:rsid w:val="00172A94"/>
    <w:rsid w:val="00193122"/>
    <w:rsid w:val="00210443"/>
    <w:rsid w:val="00210454"/>
    <w:rsid w:val="002578C0"/>
    <w:rsid w:val="002C2BF6"/>
    <w:rsid w:val="003A3C01"/>
    <w:rsid w:val="003D5BF1"/>
    <w:rsid w:val="003F184B"/>
    <w:rsid w:val="00400EEF"/>
    <w:rsid w:val="004029D1"/>
    <w:rsid w:val="00457BC2"/>
    <w:rsid w:val="00480587"/>
    <w:rsid w:val="00480C94"/>
    <w:rsid w:val="0051634A"/>
    <w:rsid w:val="0053046C"/>
    <w:rsid w:val="00543ED3"/>
    <w:rsid w:val="00544944"/>
    <w:rsid w:val="00587951"/>
    <w:rsid w:val="005D04AC"/>
    <w:rsid w:val="00621879"/>
    <w:rsid w:val="0062647D"/>
    <w:rsid w:val="006341D0"/>
    <w:rsid w:val="006949AE"/>
    <w:rsid w:val="006D741F"/>
    <w:rsid w:val="006F2015"/>
    <w:rsid w:val="00753348"/>
    <w:rsid w:val="0077445F"/>
    <w:rsid w:val="00775A62"/>
    <w:rsid w:val="007A7361"/>
    <w:rsid w:val="008539D3"/>
    <w:rsid w:val="008C6827"/>
    <w:rsid w:val="008D14CD"/>
    <w:rsid w:val="008D31F9"/>
    <w:rsid w:val="00923050"/>
    <w:rsid w:val="00966A94"/>
    <w:rsid w:val="009756E4"/>
    <w:rsid w:val="00AC20A6"/>
    <w:rsid w:val="00AC3274"/>
    <w:rsid w:val="00AE6C23"/>
    <w:rsid w:val="00AF1E61"/>
    <w:rsid w:val="00B23761"/>
    <w:rsid w:val="00B25009"/>
    <w:rsid w:val="00B26523"/>
    <w:rsid w:val="00B502BA"/>
    <w:rsid w:val="00BC5661"/>
    <w:rsid w:val="00C01819"/>
    <w:rsid w:val="00C331EF"/>
    <w:rsid w:val="00C94946"/>
    <w:rsid w:val="00CA79B9"/>
    <w:rsid w:val="00D037C6"/>
    <w:rsid w:val="00D70B59"/>
    <w:rsid w:val="00DB3CA9"/>
    <w:rsid w:val="00DF07E5"/>
    <w:rsid w:val="00DF2B20"/>
    <w:rsid w:val="00E329AE"/>
    <w:rsid w:val="00E921E4"/>
    <w:rsid w:val="00EB5A5F"/>
    <w:rsid w:val="00EB5F53"/>
    <w:rsid w:val="00EF0340"/>
    <w:rsid w:val="00F01F9F"/>
    <w:rsid w:val="00F04457"/>
    <w:rsid w:val="00F31042"/>
    <w:rsid w:val="00F47A0C"/>
    <w:rsid w:val="00F90D0C"/>
    <w:rsid w:val="00FC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8058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7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4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41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4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4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D741F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8058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7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41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41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41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41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D741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2603</izvorni_sadrzaj>
    <derivirana_varijabla naziv="DomainObject.Predmet.Broj_1">2603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St-2603/2015</izvorni_sadrzaj>
    <derivirana_varijabla naziv="DomainObject.Predmet.OznakaBroj_1">St-2603/2015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ESEKER d.o.o. zastupanog po punomoćniku Marko Husinec</izvorni_sadrzaj>
    <derivirana_varijabla naziv="DomainObject.Predmet.ProtustrankaFormated_1">  ESEKER d.o.o. zastupanog po punomoćniku Marko Husinec</derivirana_varijabla>
  </DomainObject.Predmet.ProtustrankaFormated>
  <DomainObject.Predmet.ProtustrankaFormatedOIB>
    <izvorni_sadrzaj>  ESEKER d.o.o., OIB 50399039172 zastupanog po punomoćniku Marko Husinec</izvorni_sadrzaj>
    <derivirana_varijabla naziv="DomainObject.Predmet.ProtustrankaFormatedOIB_1">  ESEKER d.o.o., OIB 50399039172 zastupanog po punomoćniku Marko Husinec</derivirana_varijabla>
  </DomainObject.Predmet.ProtustrankaFormatedOIB>
  <DomainObject.Predmet.ProtustrankaFormatedWithAdress>
    <izvorni_sadrzaj> ESEKER d.o.o., Ksaver 202, 10000 Zagreb zastupanog po punomoćniku Marko Husinec</izvorni_sadrzaj>
    <derivirana_varijabla naziv="DomainObject.Predmet.ProtustrankaFormatedWithAdress_1"> ESEKER d.o.o., Ksaver 202, 10000 Zagreb zastupanog po punomoćniku Marko Husinec</derivirana_varijabla>
  </DomainObject.Predmet.ProtustrankaFormatedWithAdress>
  <DomainObject.Predmet.ProtustrankaFormatedWithAdressOIB>
    <izvorni_sadrzaj> ESEKER d.o.o., OIB 50399039172, Ksaver 202, 10000 Zagreb zastupanog po punomoćniku Marko Husinec</izvorni_sadrzaj>
    <derivirana_varijabla naziv="DomainObject.Predmet.ProtustrankaFormatedWithAdressOIB_1"> ESEKER d.o.o., OIB 50399039172, Ksaver 202, 10000 Zagreb zastupanog po punomoćniku Marko Husinec</derivirana_varijabla>
  </DomainObject.Predmet.ProtustrankaFormatedWithAdressOIB>
  <DomainObject.Predmet.ProtustrankaWithAdress>
    <izvorni_sadrzaj>ESEKER d.o.o. Ksaver 202, 10000 Zagreb</izvorni_sadrzaj>
    <derivirana_varijabla naziv="DomainObject.Predmet.ProtustrankaWithAdress_1">ESEKER d.o.o. Ksaver 202, 10000 Zagreb</derivirana_varijabla>
  </DomainObject.Predmet.ProtustrankaWithAdress>
  <DomainObject.Predmet.ProtustrankaWithAdressOIB>
    <izvorni_sadrzaj>ESEKER d.o.o., OIB 50399039172, Ksaver 202, 10000 Zagreb</izvorni_sadrzaj>
    <derivirana_varijabla naziv="DomainObject.Predmet.ProtustrankaWithAdressOIB_1">ESEKER d.o.o., OIB 50399039172, Ksaver 202, 10000 Zagreb</derivirana_varijabla>
  </DomainObject.Predmet.ProtustrankaWithAdressOIB>
  <DomainObject.Predmet.ProtustrankaNazivFormated>
    <izvorni_sadrzaj>ESEKER d.o.o.</izvorni_sadrzaj>
    <derivirana_varijabla naziv="DomainObject.Predmet.ProtustrankaNazivFormated_1">ESEKER d.o.o.</derivirana_varijabla>
  </DomainObject.Predmet.ProtustrankaNazivFormated>
  <DomainObject.Predmet.ProtustrankaNazivFormatedOIB>
    <izvorni_sadrzaj>ESEKER d.o.o., OIB 50399039172</izvorni_sadrzaj>
    <derivirana_varijabla naziv="DomainObject.Predmet.ProtustrankaNazivFormatedOIB_1">ESEKER d.o.o., OIB 50399039172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ODVJETNIŠTVO; ERSTE&amp;STEIERMÄRKISCHE BANKA dioničko društvo zastupanog po punomoćniku Joško Atlagić</izvorni_sadrzaj>
    <derivirana_varijabla naziv="DomainObject.Predmet.StrankaFormated_1">  FINA Regionalni centar Zagreb; REPUBLIKA HRVATSKA MINISTARSTVO FINANCIJA zastupanog po punomoćniku ŽUPANIJSKO DRŽAVNO ODVJETNIŠTVO; ERSTE&amp;STEIERMÄRKISCHE BANKA dioničko društvo zastupanog po punomoćniku Joško Atlagić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ODVJETNIŠTVO; ERSTE&amp;STEIERMÄRKISCHE BANKA dioničko društvo, OIB 23057039320 zastupanog po punomoćniku Joško Atlagić</izvorni_sadrzaj>
    <derivirana_varijabla naziv="DomainObject.Predmet.StrankaFormatedOIB_1">  FINA Regionalni centar Zagreb, OIB 85821130368; REPUBLIKA HRVATSKA MINISTARSTVO FINANCIJA, OIB 18683136487 zastupanog po punomoćniku ŽUPANIJSKO DRŽAVNO ODVJETNIŠTVO; ERSTE&amp;STEIERMÄRKISCHE BANKA dioničko društvo, OIB 23057039320 zastupanog po punomoćniku Joško Atlagić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ODVJETNIŠTVO; ERSTE&amp;STEIERMÄRKISCHE BANKA dioničko društvo, Jadranski Trg 3/a, 51000 Rijeka zastupanog po punomoćniku Joško Atlagić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ODVJETNIŠTVO; ERSTE&amp;STEIERMÄRKISCHE BANKA dioničko društvo, Jadranski Trg 3/a, 51000 Rijeka zastupanog po punomoćniku Joško Atlagić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ODVJETNIŠTVO; ERSTE&amp;STEIERMÄRKISCHE BANKA dioničko društvo, OIB 23057039320, Jadranski Trg 3/a, 51000 Rijeka zastupanog po punomoćniku Joško Atlagić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ODVJETNIŠTVO; ERSTE&amp;STEIERMÄRKISCHE BANKA dioničko društvo, OIB 23057039320, Jadranski Trg 3/a, 51000 Rijeka zastupanog po punomoćniku Joško Atlagić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Zagreb,ERSTE&amp;STEIERMÄRKISCHE BANKA dioničko društvo Jadranski Trg 3/a,51000 Rijeka</izvorni_sadrzaj>
    <derivirana_varijabla naziv="DomainObject.Predmet.StrankaWithAdress_1">FINA Regionalni centar Zagreb Trg svibanjskih žrtava 1995. 1,10000 Zagreb,REPUBLIKA HRVATSKA MINISTARSTVO FINANCIJA Katančićeva 5,10000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Zagreb,REPUBLIKA HRVATSKA MINISTARSTVO FINANCIJA, OIB 18683136487, Katančićeva 5,10000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Zagreb,REPUBLIKA HRVATSKA MINISTARSTVO FINANCIJA,ERSTE&amp;STEIERMÄRKISCHE BANKA dioničko društvo</izvorni_sadrzaj>
    <derivirana_varijabla naziv="DomainObject.Predmet.StrankaNazivFormated_1">FINA Regionalni centar Zagreb,REPUBLIKA HRVATSKA MINISTARSTVO FINANCIJA,ERSTE&amp;STEIERMÄRKISCHE BANKA dioničko društvo</derivirana_varijabla>
  </DomainObject.Predmet.StrankaNazivFormated>
  <DomainObject.Predmet.StrankaNazivFormatedOIB>
    <izvorni_sadrzaj>FINA Regionalni centar Zagreb, OIB 85821130368,REPUBLIKA HRVATSKA MINISTARSTVO FINANCIJA, OIB 18683136487,ERSTE&amp;STEIERMÄRKISCHE BANKA dioničko društvo, OIB 23057039320</izvorni_sadrzaj>
    <derivirana_varijabla naziv="DomainObject.Predmet.StrankaNazivFormatedOIB_1">FINA Regionalni centar Zagreb, OIB 85821130368,REPUBLIKA HRVATSKA MINISTARSTVO FINANCIJA, OIB 18683136487,ERSTE&amp;STEIERMÄRKISCHE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</item>
      <item>ERSTE&amp;STEIERMÄRKISCHE BANKA dioničko društvo zastupanog po punomoćniku Joško Atlagić</item>
    </izvorni_sadrzaj>
    <derivirana_varijabla naziv="DomainObject.Predmet.StrankaListFormated_1">
      <item>FINA Regionalni centar Zagreb</item>
      <item>REPUBLIKA HRVATSKA MINISTARSTVO FINANCIJA zastupanog po punomoćniku ŽUPANIJSKO DRŽAVNO ODVJETNIŠTVO</item>
      <item>ERSTE&amp;STEIERMÄRKISCHE BANKA dioničko društvo zastupanog po punomoćniku Joško Atlagić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</item>
      <item>ERSTE&amp;STEIERMÄRKISCHE BANKA dioničko društvo, OIB 23057039320 zastupanog po punomoćniku Joško Atlagić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</item>
      <item>ERSTE&amp;STEIERMÄRKISCHE BANKA dioničko društvo, OIB 23057039320 zastupanog po punomoćniku Joško Atlagić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</item>
      <item>ERSTE&amp;STEIERMÄRKISCHE BANKA dioničko društvo, Jadranski Trg 3/a, 51000 Rijeka zastupanog po punomoćniku Joško Atlagić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</item>
      <item>ERSTE&amp;STEIERMÄRKISCHE BANKA dioničko društvo, Jadranski Trg 3/a, 51000 Rijeka zastupanog po punomoćniku Joško Atlagić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</item>
      <item>ERSTE&amp;STEIERMÄRKISCHE BANKA dioničko društvo, OIB 23057039320, Jadranski Trg 3/a, 51000 Rijeka zastupanog po punomoćniku Joško Atlagić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</item>
      <item>ERSTE&amp;STEIERMÄRKISCHE BANKA dioničko društvo, OIB 23057039320, Jadranski Trg 3/a, 51000 Rijeka zastupanog po punomoćniku Joško Atlagić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  <item>ERSTE&amp;STEIERMÄRKISCHE BANKA dioničko društvo</item>
    </izvorni_sadrzaj>
    <derivirana_varijabla naziv="DomainObject.Predmet.StrankaListNazivFormated_1">
      <item>FINA Regionalni centar Zagreb</item>
      <item>REPUBLIKA HRVATSKA MINISTARSTVO FINANCIJA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REPUBLIKA HRVATSKA MINISTARSTVO FINANCIJA,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ESEKER d.o.o. zastupanog po punomoćniku Marko Husinec</item>
    </izvorni_sadrzaj>
    <derivirana_varijabla naziv="DomainObject.Predmet.ProtuStrankaListFormated_1">
      <item>ESEKER d.o.o. zastupanog po punomoćniku Marko Husinec</item>
    </derivirana_varijabla>
  </DomainObject.Predmet.ProtuStrankaListFormated>
  <DomainObject.Predmet.ProtuStrankaListFormatedOIB>
    <izvorni_sadrzaj>
      <item>ESEKER d.o.o., OIB 50399039172 zastupanog po punomoćniku Marko Husinec</item>
    </izvorni_sadrzaj>
    <derivirana_varijabla naziv="DomainObject.Predmet.ProtuStrankaListFormatedOIB_1">
      <item>ESEKER d.o.o., OIB 50399039172 zastupanog po punomoćniku Marko Husinec</item>
    </derivirana_varijabla>
  </DomainObject.Predmet.ProtuStrankaListFormatedOIB>
  <DomainObject.Predmet.ProtuStrankaListFormatedWithAdress>
    <izvorni_sadrzaj>
      <item>ESEKER d.o.o., Ksaver 202, 10000 Zagreb zastupanog po punomoćniku Marko Husinec</item>
    </izvorni_sadrzaj>
    <derivirana_varijabla naziv="DomainObject.Predmet.ProtuStrankaListFormatedWithAdress_1">
      <item>ESEKER d.o.o., Ksaver 202, 10000 Zagreb zastupanog po punomoćniku Marko Husinec</item>
    </derivirana_varijabla>
  </DomainObject.Predmet.ProtuStrankaListFormatedWithAdress>
  <DomainObject.Predmet.ProtuStrankaListFormatedWithAdressOIB>
    <izvorni_sadrzaj>
      <item>ESEKER d.o.o., OIB 50399039172, Ksaver 202, 10000 Zagreb zastupanog po punomoćniku Marko Husinec</item>
    </izvorni_sadrzaj>
    <derivirana_varijabla naziv="DomainObject.Predmet.ProtuStrankaListFormatedWithAdressOIB_1">
      <item>ESEKER d.o.o., OIB 50399039172, Ksaver 202, 10000 Zagreb zastupanog po punomoćniku Marko Husinec</item>
    </derivirana_varijabla>
  </DomainObject.Predmet.ProtuStrankaListFormatedWithAdressOIB>
  <DomainObject.Predmet.ProtuStrankaListNazivFormated>
    <izvorni_sadrzaj>
      <item>ESEKER d.o.o.</item>
    </izvorni_sadrzaj>
    <derivirana_varijabla naziv="DomainObject.Predmet.ProtuStrankaListNazivFormated_1">
      <item>ESEKER d.o.o.</item>
    </derivirana_varijabla>
  </DomainObject.Predmet.ProtuStrankaListNazivFormated>
  <DomainObject.Predmet.ProtuStrankaListNazivFormatedOIB>
    <izvorni_sadrzaj>
      <item>ESEKER d.o.o., OIB 50399039172</item>
    </izvorni_sadrzaj>
    <derivirana_varijabla naziv="DomainObject.Predmet.ProtuStrankaListNazivFormatedOIB_1">
      <item>ESEKER d.o.o., OIB 50399039172</item>
    </derivirana_varijabla>
  </DomainObject.Predmet.ProtuStrankaListNazivFormatedOIB>
  <DomainObject.Predmet.OstaliListFormated>
    <izvorni_sadrzaj>
      <item>Marko Husinec punomoćnik sudionika u postupku ESEKER d.o.o.</item>
      <item>ŽUPANIJSKO DRŽAVNO ODVJETNIŠTVO punomoćnik sudionika u postupku REPUBLIKA HRVATSKA MINISTARSTVO FINANCIJA</item>
      <item>Joško Atlagić punomoćnik sudionika u postupku ERSTE&amp;STEIERMÄRKISCHE BANKA dioničko društvo</item>
    </izvorni_sadrzaj>
    <derivirana_varijabla naziv="DomainObject.Predmet.OstaliListFormated_1">
      <item>Marko Husinec punomoćnik sudionika u postupku ESEKER d.o.o.</item>
      <item>ŽUPANIJSKO DRŽAVNO ODVJETNIŠTVO punomoćnik sudionika u postupku REPUBLIKA HRVATSKA MINISTARSTVO FINANCIJA</item>
      <item>Joško Atlagić punomoćnik sudionika u postupku ERSTE&amp;STEIERMÄRKISCHE BANKA dioničko društvo</item>
    </derivirana_varijabla>
  </DomainObject.Predmet.OstaliListFormated>
  <DomainObject.Predmet.OstaliListFormatedOIB>
    <izvorni_sadrzaj>
      <item>Marko Husinec, OIB 95067243192 punomoćnik sudionika u postupku ESEKER d.o.o.</item>
      <item>ŽUPANIJSKO DRŽAVNO ODVJETNIŠTVO punomoćnik sudionika u postupku REPUBLIKA HRVATSKA MINISTARSTVO FINANCIJA</item>
      <item>Joško Atlagić, OIB 61947528479 punomoćnik sudionika u postupku ERSTE&amp;STEIERMÄRKISCHE BANKA dioničko društvo</item>
    </izvorni_sadrzaj>
    <derivirana_varijabla naziv="DomainObject.Predmet.OstaliListFormatedOIB_1">
      <item>Marko Husinec, OIB 95067243192 punomoćnik sudionika u postupku ESEKER d.o.o.</item>
      <item>ŽUPANIJSKO DRŽAVNO ODVJETNIŠTVO punomoćnik sudionika u postupku REPUBLIKA HRVATSKA MINISTARSTVO FINANCIJA</item>
      <item>Joško Atlagić, OIB 61947528479 punomoćnik sudionika u postupku ERSTE&amp;STEIERMÄRKISCHE BANKA dioničko društvo</item>
    </derivirana_varijabla>
  </DomainObject.Predmet.OstaliListFormatedOIB>
  <DomainObject.Predmet.OstaliListFormatedWithAdress>
    <izvorni_sadrzaj>
      <item>Marko Husinec, Petrova 32, 10000 Zagreb punomoćnik sudionika u postupku ESEKER d.o.o.</item>
      <item>ŽUPANIJSKO DRŽAVNO ODVJETNIŠTVO, Savska cesta 41, 10000 Zagreb punomoćnik sudionika u postupku REPUBLIKA HRVATSKA MINISTARSTVO FINANCIJA</item>
      <item>Joško Atlagić, Domovinskog rata 11, 21000 Split punomoćnik sudionika u postupku ERSTE&amp;STEIERMÄRKISCHE BANKA dioničko društvo</item>
    </izvorni_sadrzaj>
    <derivirana_varijabla naziv="DomainObject.Predmet.OstaliListFormatedWithAdress_1">
      <item>Marko Husinec, Petrova 32, 10000 Zagreb punomoćnik sudionika u postupku ESEKER d.o.o.</item>
      <item>ŽUPANIJSKO DRŽAVNO ODVJETNIŠTVO, Savska cesta 41, 10000 Zagreb punomoćnik sudionika u postupku REPUBLIKA HRVATSKA MINISTARSTVO FINANCIJA</item>
      <item>Joško Atlagić, Domovinskog rata 11, 21000 Split punomoćnik sudionika u postupku ERSTE&amp;STEIERMÄRKISCHE BANKA dioničko društvo</item>
    </derivirana_varijabla>
  </DomainObject.Predmet.OstaliListFormatedWithAdress>
  <DomainObject.Predmet.OstaliListFormatedWithAdressOIB>
    <izvorni_sadrzaj>
      <item>Marko Husinec, OIB 95067243192, Petrova 32, 10000 Zagreb punomoćnik sudionika u postupku ESEKER d.o.o.</item>
      <item>ŽUPANIJSKO DRŽAVNO ODVJETNIŠTVO, Savska cesta 41, 10000 Zagreb punomoćnik sudionika u postupku REPUBLIKA HRVATSKA MINISTARSTVO FINANCIJA</item>
      <item>Joško Atlagić, OIB 61947528479, Domovinskog rata 11, 21000 Split punomoćnik sudionika u postupku ERSTE&amp;STEIERMÄRKISCHE BANKA dioničko društvo</item>
    </izvorni_sadrzaj>
    <derivirana_varijabla naziv="DomainObject.Predmet.OstaliListFormatedWithAdressOIB_1">
      <item>Marko Husinec, OIB 95067243192, Petrova 32, 10000 Zagreb punomoćnik sudionika u postupku ESEKER d.o.o.</item>
      <item>ŽUPANIJSKO DRŽAVNO ODVJETNIŠTVO, Savska cesta 41, 10000 Zagreb punomoćnik sudionika u postupku REPUBLIKA HRVATSKA MINISTARSTVO FINANCIJA</item>
      <item>Joško Atlagić, OIB 61947528479, Domovinskog rata 11, 21000 Split punomoćnik sudionika u postupku ERSTE&amp;STEIERMÄRKISCHE BANKA dioničko društvo</item>
    </derivirana_varijabla>
  </DomainObject.Predmet.OstaliListFormatedWithAdressOIB>
  <DomainObject.Predmet.OstaliListNazivFormated>
    <izvorni_sadrzaj>
      <item>Marko Husinec</item>
      <item>ŽUPANIJSKO DRŽAVNO ODVJETNIŠTVO</item>
      <item>Joško Atlagić</item>
    </izvorni_sadrzaj>
    <derivirana_varijabla naziv="DomainObject.Predmet.OstaliListNazivFormated_1">
      <item>Marko Husinec</item>
      <item>ŽUPANIJSKO DRŽAVNO ODVJETNIŠTVO</item>
      <item>Joško Atlagić</item>
    </derivirana_varijabla>
  </DomainObject.Predmet.OstaliListNazivFormated>
  <DomainObject.Predmet.OstaliListNazivFormatedOIB>
    <izvorni_sadrzaj>
      <item>Marko Husinec, OIB 95067243192</item>
      <item>ŽUPANIJSKO DRŽAVNO ODVJETNIŠTVO</item>
      <item>Joško Atlagić, OIB 61947528479</item>
    </izvorni_sadrzaj>
    <derivirana_varijabla naziv="DomainObject.Predmet.OstaliListNazivFormatedOIB_1">
      <item>Marko Husinec, OIB 95067243192</item>
      <item>ŽUPANIJSKO DRŽAVNO ODVJETNIŠTVO</item>
      <item>Joško Atlagić, OIB 61947528479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ESEKER d.o.o.</izvorni_sadrzaj>
    <derivirana_varijabla naziv="DomainObject.Predmet.ProtustrankaIDrugi_1">ESEKER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ESEKER d.o.o., OIB 50399039172, Ksaver 202, 10000 Zagreb</izvorni_sadrzaj>
    <derivirana_varijabla naziv="DomainObject.Predmet.ProtustrankaIDrugiAdressOIB_1">ESEKER d.o.o., OIB 50399039172, Ksaver 202,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ESEKER d.o.o.</item>
      <item>Marko Husinec</item>
      <item>REPUBLIKA HRVATSKA MINISTARSTVO FINANCIJA</item>
      <item>ŽUPANIJSKO DRŽAVNO ODVJETNIŠTVO</item>
      <item>ERSTE&amp;STEIERMÄRKISCHE BANKA dioničko društvo</item>
      <item>Joško Atlagić</item>
    </izvorni_sadrzaj>
    <derivirana_varijabla naziv="DomainObject.Predmet.SudioniciListNaziv_1">
      <item>FINA Regionalni centar Zagreb</item>
      <item>ESEKER d.o.o.</item>
      <item>Marko Husinec</item>
      <item>REPUBLIKA HRVATSKA MINISTARSTVO FINANCIJA</item>
      <item>ŽUPANIJSKO DRŽAVNO ODVJETNIŠTVO</item>
      <item>ERSTE&amp;STEIERMÄRKISCHE BANKA dioničko društvo</item>
      <item>Joško Atlagić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ESEKER d.o.o., OIB 50399039172, Ksaver 202,10000 Zagreb</item>
      <item>Marko Husinec, OIB 95067243192, Petrova 32,10000 Zagreb</item>
      <item>REPUBLIKA HRVATSKA MINISTARSTVO FINANCIJA, OIB 18683136487, Katančićeva 5,10000 Zagreb</item>
      <item>ŽUPANIJSKO DRŽAVNO ODVJETNIŠTVO, Savska cesta 41,10000 Zagreb</item>
      <item>ERSTE&amp;STEIERMÄRKISCHE BANKA dioničko društvo, OIB 23057039320, Jadranski Trg 3/a,51000 Rijeka</item>
      <item>Joško Atlagić, OIB 61947528479, Domovinskog rata 11,21000 Split</item>
    </izvorni_sadrzaj>
    <derivirana_varijabla naziv="DomainObject.Predmet.SudioniciListAdressOIB_1">
      <item>FINA Regionalni centar Zagreb, OIB 85821130368, Trg svibanjskih žrtava 1995. 1,10000 Zagreb</item>
      <item>ESEKER d.o.o., OIB 50399039172, Ksaver 202,10000 Zagreb</item>
      <item>Marko Husinec, OIB 95067243192, Petrova 32,10000 Zagreb</item>
      <item>REPUBLIKA HRVATSKA MINISTARSTVO FINANCIJA, OIB 18683136487, Katančićeva 5,10000 Zagreb</item>
      <item>ŽUPANIJSKO DRŽAVNO ODVJETNIŠTVO, Savska cesta 41,10000 Zagreb</item>
      <item>ERSTE&amp;STEIERMÄRKISCHE BANKA dioničko društvo, OIB 23057039320, Jadranski Trg 3/a,51000 Rijeka</item>
      <item>Joško Atlagić, OIB 61947528479, Domovinskog rata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50399039172</item>
      <item>, OIB 95067243192</item>
      <item>, OIB 18683136487</item>
      <item>, OIB null</item>
      <item>, OIB 23057039320</item>
      <item>, OIB 61947528479</item>
    </izvorni_sadrzaj>
    <derivirana_varijabla naziv="DomainObject.Predmet.SudioniciListNazivOIB_1">
      <item>, OIB 85821130368</item>
      <item>, OIB 50399039172</item>
      <item>, OIB 95067243192</item>
      <item>, OIB 18683136487</item>
      <item>, OIB null</item>
      <item>, OIB 23057039320</item>
      <item>, OIB 61947528479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88B4F-C1CA-41DE-A123-3CE74D6193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2743</properties:Characters>
  <properties:Lines>76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2016-02-15T12:55:00Z</dcterms:created>
  <dc:creator>ksvajger</dc:creator>
  <cp:lastModifiedBy>Tamara Hržić</cp:lastModifiedBy>
  <cp:lastPrinted>2016-02-15T13:01:00Z</cp:lastPrinted>
  <dcterms:modified xmlns:xsi="http://www.w3.org/2001/XMLSchema-instance" xsi:type="dcterms:W3CDTF">2016-02-15T13:01:00Z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