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c04d" w14:paraId="de6c04d" w:rsidRDefault="0023427D" w:rsidP="0023427D" w:rsidR="0023427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23427D" w:rsidP="0023427D" w:rsidR="0023427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3427D" w:rsidP="0023427D" w:rsidR="0023427D" w:rsidRPr="003726DD">
      <w:pPr>
        <w:jc w:val="center"/>
        <w:rPr>
          <w:rFonts w:hAnsi="Times New Roman" w:ascii="Times New Roman"/>
          <w:sz w:val="24"/>
        </w:rPr>
      </w:pPr>
    </w:p>
    <w:p w:rsidRDefault="0023427D" w:rsidP="0023427D" w:rsidR="0023427D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</w:t>
      </w:r>
      <w:r w:rsidR="001E27F1" w:rsidRPr="00EF39B6">
        <w:rPr>
          <w:rFonts w:hAnsi="Times New Roman" w:ascii="Times New Roman"/>
          <w:b/>
          <w:sz w:val="24"/>
          <w:u w:val="single"/>
        </w:rPr>
        <w:t>Trgovački sud u Zagrebu</w:t>
      </w:r>
      <w:r w:rsidRPr="00EF39B6">
        <w:rPr>
          <w:rFonts w:hAnsi="Times New Roman" w:ascii="Times New Roman"/>
          <w:b/>
          <w:sz w:val="24"/>
        </w:rPr>
        <w:t>__________________</w:t>
      </w:r>
    </w:p>
    <w:p w:rsidRDefault="0023427D" w:rsidP="0023427D" w:rsidR="0023427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</w:t>
      </w:r>
      <w:r w:rsidR="00FE103B" w:rsidRPr="00EF39B6">
        <w:rPr>
          <w:rFonts w:hAnsi="Times New Roman" w:ascii="Times New Roman"/>
          <w:b/>
          <w:sz w:val="24"/>
          <w:szCs w:val="24"/>
          <w:u w:val="single"/>
          <w:lang w:val="pl-PL"/>
        </w:rPr>
        <w:t>3 S</w:t>
      </w:r>
      <w:r w:rsidR="00EF39B6" w:rsidRPr="00EF39B6">
        <w:rPr>
          <w:rFonts w:hAnsi="Times New Roman" w:ascii="Times New Roman"/>
          <w:b/>
          <w:sz w:val="24"/>
          <w:szCs w:val="24"/>
          <w:u w:val="single"/>
          <w:lang w:val="pl-PL"/>
        </w:rPr>
        <w:t>t</w:t>
      </w:r>
      <w:r w:rsidR="00FE103B" w:rsidRPr="00EF39B6">
        <w:rPr>
          <w:rFonts w:hAnsi="Times New Roman" w:ascii="Times New Roman"/>
          <w:b/>
          <w:sz w:val="24"/>
          <w:szCs w:val="24"/>
          <w:u w:val="single"/>
          <w:lang w:val="pl-PL"/>
        </w:rPr>
        <w:t>-</w:t>
      </w:r>
      <w:r w:rsidR="00EF39B6" w:rsidRPr="00EF39B6">
        <w:rPr>
          <w:rFonts w:hAnsi="Times New Roman" w:ascii="Times New Roman"/>
          <w:b/>
          <w:sz w:val="24"/>
          <w:szCs w:val="24"/>
          <w:u w:val="single"/>
          <w:lang w:val="pl-PL"/>
        </w:rPr>
        <w:t>132/15</w:t>
      </w:r>
      <w:r w:rsidR="001E27F1">
        <w:rPr>
          <w:rFonts w:hAnsi="Times New Roman" w:ascii="Times New Roman"/>
          <w:sz w:val="24"/>
          <w:szCs w:val="24"/>
          <w:lang w:val="pl-PL"/>
        </w:rPr>
        <w:t>_______________________</w:t>
      </w:r>
      <w:r w:rsidRPr="00B40BEB">
        <w:rPr>
          <w:rFonts w:hAnsi="Times New Roman" w:ascii="Times New Roman"/>
          <w:sz w:val="24"/>
          <w:szCs w:val="24"/>
          <w:lang w:val="pl-PL"/>
        </w:rPr>
        <w:t>_____</w:t>
      </w:r>
    </w:p>
    <w:p w:rsidRDefault="0023427D" w:rsidP="0023427D" w:rsidR="0023427D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 ___</w:t>
      </w:r>
      <w:r w:rsidR="00EF39B6" w:rsidRPr="00EF39B6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EF39B6" w:rsidRPr="00EF39B6">
        <w:rPr>
          <w:rFonts w:hAnsi="Times New Roman" w:ascii="Times New Roman"/>
          <w:b/>
          <w:sz w:val="24"/>
          <w:szCs w:val="24"/>
          <w:u w:val="single"/>
          <w:lang w:val="pl-PL"/>
        </w:rPr>
        <w:t>TRIPUS</w:t>
      </w:r>
      <w:r w:rsidR="00EF39B6"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d.o.o. u stečaju,  </w:t>
      </w:r>
      <w:r w:rsidR="00EF39B6">
        <w:rPr>
          <w:rFonts w:hAnsi="Times New Roman" w:ascii="Times New Roman"/>
          <w:b/>
          <w:sz w:val="24"/>
          <w:szCs w:val="24"/>
          <w:u w:val="single"/>
          <w:lang w:val="pl-PL"/>
        </w:rPr>
        <w:t>Lukoranska 8</w:t>
      </w:r>
      <w:r w:rsidR="00EF39B6"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>, 10000 Zagreb,  OIB:</w:t>
      </w:r>
      <w:r w:rsidR="00EF39B6">
        <w:rPr>
          <w:rFonts w:hAnsi="Times New Roman" w:ascii="Times New Roman"/>
          <w:b/>
          <w:sz w:val="24"/>
          <w:szCs w:val="24"/>
          <w:u w:val="single"/>
          <w:lang w:val="pl-PL"/>
        </w:rPr>
        <w:t>04370558154._________________________________</w:t>
      </w:r>
      <w:r w:rsidR="00FE103B" w:rsidRPr="00231761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FE103B">
        <w:rPr>
          <w:rFonts w:hAnsi="Times New Roman" w:ascii="Times New Roman"/>
          <w:sz w:val="24"/>
          <w:szCs w:val="24"/>
          <w:u w:val="single"/>
          <w:lang w:val="pl-PL"/>
        </w:rPr>
        <w:t xml:space="preserve">                       </w:t>
      </w:r>
    </w:p>
    <w:p w:rsidRDefault="0023427D" w:rsidP="0023427D" w:rsidR="0023427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23427D" w:rsidP="0023427D" w:rsidR="0023427D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OD__</w:t>
      </w:r>
      <w:r w:rsidR="00EF39B6">
        <w:rPr>
          <w:rFonts w:hAnsi="Times New Roman" w:ascii="Times New Roman"/>
          <w:sz w:val="24"/>
          <w:szCs w:val="24"/>
          <w:lang w:val="pl-PL"/>
        </w:rPr>
        <w:t>2</w:t>
      </w:r>
      <w:r w:rsidR="00FE103B" w:rsidRPr="00FE103B">
        <w:rPr>
          <w:rFonts w:hAnsi="Times New Roman" w:ascii="Times New Roman"/>
          <w:sz w:val="24"/>
          <w:szCs w:val="24"/>
          <w:u w:val="single"/>
          <w:lang w:val="pl-PL"/>
        </w:rPr>
        <w:t>8</w:t>
      </w:r>
      <w:r w:rsidR="00FE103B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EF39B6">
        <w:rPr>
          <w:rFonts w:hAnsi="Times New Roman" w:ascii="Times New Roman"/>
          <w:sz w:val="24"/>
          <w:szCs w:val="24"/>
          <w:u w:val="single"/>
          <w:lang w:val="pl-PL"/>
        </w:rPr>
        <w:t xml:space="preserve"> ožujka</w:t>
      </w:r>
      <w:r w:rsidR="00FE103B">
        <w:rPr>
          <w:rFonts w:hAnsi="Times New Roman" w:ascii="Times New Roman"/>
          <w:sz w:val="24"/>
          <w:szCs w:val="24"/>
          <w:u w:val="single"/>
          <w:lang w:val="pl-PL"/>
        </w:rPr>
        <w:t xml:space="preserve"> 2</w:t>
      </w:r>
      <w:r w:rsidR="001E27F1" w:rsidRPr="001E27F1">
        <w:rPr>
          <w:rFonts w:hAnsi="Times New Roman" w:ascii="Times New Roman"/>
          <w:sz w:val="24"/>
          <w:szCs w:val="24"/>
          <w:u w:val="single"/>
          <w:lang w:val="pl-PL"/>
        </w:rPr>
        <w:t>01</w:t>
      </w:r>
      <w:r w:rsidR="00EF39B6">
        <w:rPr>
          <w:rFonts w:hAnsi="Times New Roman" w:ascii="Times New Roman"/>
          <w:sz w:val="24"/>
          <w:szCs w:val="24"/>
          <w:u w:val="single"/>
          <w:lang w:val="pl-PL"/>
        </w:rPr>
        <w:t>7</w:t>
      </w:r>
      <w:r w:rsidR="001E27F1" w:rsidRPr="001E27F1">
        <w:rPr>
          <w:rFonts w:hAnsi="Times New Roman" w:ascii="Times New Roman"/>
          <w:sz w:val="24"/>
          <w:szCs w:val="24"/>
          <w:u w:val="single"/>
          <w:lang w:val="pl-PL"/>
        </w:rPr>
        <w:t>.god</w:t>
      </w:r>
      <w:r w:rsidR="001E27F1" w:rsidRPr="00FE103B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>_____ DO_</w:t>
      </w:r>
      <w:r w:rsidR="00EF39B6">
        <w:rPr>
          <w:rFonts w:hAnsi="Times New Roman" w:ascii="Times New Roman"/>
          <w:sz w:val="24"/>
          <w:szCs w:val="24"/>
          <w:u w:val="single"/>
          <w:lang w:val="pl-PL"/>
        </w:rPr>
        <w:t>28</w:t>
      </w:r>
      <w:r w:rsidR="001E27F1" w:rsidRPr="001E27F1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EF39B6">
        <w:rPr>
          <w:rFonts w:hAnsi="Times New Roman" w:ascii="Times New Roman"/>
          <w:sz w:val="24"/>
          <w:szCs w:val="24"/>
          <w:u w:val="single"/>
          <w:lang w:val="pl-PL"/>
        </w:rPr>
        <w:t>travnja</w:t>
      </w:r>
      <w:r w:rsidR="001E27F1" w:rsidRPr="001E27F1">
        <w:rPr>
          <w:rFonts w:hAnsi="Times New Roman" w:ascii="Times New Roman"/>
          <w:sz w:val="24"/>
          <w:szCs w:val="24"/>
          <w:u w:val="single"/>
          <w:lang w:val="pl-PL"/>
        </w:rPr>
        <w:t xml:space="preserve"> 201</w:t>
      </w:r>
      <w:r w:rsidR="00FE103B">
        <w:rPr>
          <w:rFonts w:hAnsi="Times New Roman" w:ascii="Times New Roman"/>
          <w:sz w:val="24"/>
          <w:szCs w:val="24"/>
          <w:u w:val="single"/>
          <w:lang w:val="pl-PL"/>
        </w:rPr>
        <w:t>7</w:t>
      </w:r>
      <w:r w:rsidR="001E27F1" w:rsidRPr="001E27F1">
        <w:rPr>
          <w:rFonts w:hAnsi="Times New Roman" w:ascii="Times New Roman"/>
          <w:sz w:val="24"/>
          <w:szCs w:val="24"/>
          <w:u w:val="single"/>
          <w:lang w:val="pl-PL"/>
        </w:rPr>
        <w:t>.god.</w:t>
      </w:r>
      <w:r w:rsidRPr="00B40BEB">
        <w:rPr>
          <w:rFonts w:hAnsi="Times New Roman" w:ascii="Times New Roman"/>
          <w:sz w:val="24"/>
          <w:szCs w:val="24"/>
          <w:lang w:val="pl-PL"/>
        </w:rPr>
        <w:t>__________</w:t>
      </w:r>
    </w:p>
    <w:p w:rsidRDefault="00FE103B" w:rsidP="00134543" w:rsidR="00FE103B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280FF2" w:rsidP="00134543" w:rsidR="00280FF2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280FF2">
        <w:rPr>
          <w:rFonts w:cs="Arial" w:hAnsi="Arial" w:ascii="Arial"/>
          <w:b/>
          <w:sz w:val="24"/>
          <w:szCs w:val="24"/>
        </w:rPr>
        <w:t>1.Uvodni dio</w:t>
      </w:r>
    </w:p>
    <w:p w:rsidRDefault="00B618C8" w:rsidP="00B618C8" w:rsidR="00B618C8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  <w:r w:rsidRPr="00EF39B6">
        <w:rPr>
          <w:rFonts w:eastAsia="Times New Roman" w:hAnsi="Arial" w:ascii="Arial"/>
          <w:iCs/>
          <w:sz w:val="24"/>
          <w:szCs w:val="24"/>
          <w:lang w:eastAsia="hr-HR"/>
        </w:rPr>
        <w:t>Prijedlog za otvaranje stečajnog postupka nad dužnikom podnijela je FINA, regionalni centar Zagreb, Nagodbeno vijeće ZG01, budući da je donijeto Rješenje o obustavi postupka predstečajne nagodbe, jer Rješenjem Trgovačkog suda u Zagrebu dužnikov prijedlog za sklapanje predstečajne nagodbe nije prihvaćen.</w:t>
      </w:r>
    </w:p>
    <w:p w:rsidRDefault="00EF39B6" w:rsidP="00B618C8" w:rsidR="00EF39B6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  <w:r w:rsidRPr="00EF39B6">
        <w:rPr>
          <w:rFonts w:eastAsia="Times New Roman" w:hAnsi="Arial" w:ascii="Arial"/>
          <w:iCs/>
          <w:sz w:val="24"/>
          <w:szCs w:val="24"/>
          <w:lang w:eastAsia="hr-HR"/>
        </w:rPr>
        <w:t xml:space="preserve">Rješenjem Trgovačkog suda u Zagrebu, br.3.St-132/15 od 16. siječnja 2017. godine pokrenut je prethodni postupak nad dužnikom TRIPUS  d.o.o. radi utvrđivanja uvjeta za otvaranje stečajnog postupka, te je određena mjera osiguranja i imenovan  </w:t>
      </w:r>
      <w:r w:rsidR="00B618C8">
        <w:rPr>
          <w:rFonts w:eastAsia="Times New Roman" w:hAnsi="Arial" w:ascii="Arial"/>
          <w:iCs/>
          <w:sz w:val="24"/>
          <w:szCs w:val="24"/>
          <w:lang w:eastAsia="hr-HR"/>
        </w:rPr>
        <w:t xml:space="preserve">je </w:t>
      </w:r>
      <w:r w:rsidRPr="00EF39B6">
        <w:rPr>
          <w:rFonts w:eastAsia="Times New Roman" w:hAnsi="Arial" w:ascii="Arial"/>
          <w:iCs/>
          <w:sz w:val="24"/>
          <w:szCs w:val="24"/>
          <w:lang w:eastAsia="hr-HR"/>
        </w:rPr>
        <w:t>privremen</w:t>
      </w:r>
      <w:r w:rsidR="00B618C8">
        <w:rPr>
          <w:rFonts w:eastAsia="Times New Roman" w:hAnsi="Arial" w:ascii="Arial"/>
          <w:iCs/>
          <w:sz w:val="24"/>
          <w:szCs w:val="24"/>
          <w:lang w:eastAsia="hr-HR"/>
        </w:rPr>
        <w:t>i</w:t>
      </w:r>
      <w:r w:rsidRPr="00EF39B6">
        <w:rPr>
          <w:rFonts w:eastAsia="Times New Roman" w:hAnsi="Arial" w:ascii="Arial"/>
          <w:iCs/>
          <w:sz w:val="24"/>
          <w:szCs w:val="24"/>
          <w:lang w:eastAsia="hr-HR"/>
        </w:rPr>
        <w:t xml:space="preserve"> stečajn</w:t>
      </w:r>
      <w:r w:rsidR="00B618C8">
        <w:rPr>
          <w:rFonts w:eastAsia="Times New Roman" w:hAnsi="Arial" w:ascii="Arial"/>
          <w:iCs/>
          <w:sz w:val="24"/>
          <w:szCs w:val="24"/>
          <w:lang w:eastAsia="hr-HR"/>
        </w:rPr>
        <w:t>i</w:t>
      </w:r>
      <w:r w:rsidRPr="00EF39B6">
        <w:rPr>
          <w:rFonts w:eastAsia="Times New Roman" w:hAnsi="Arial" w:ascii="Arial"/>
          <w:iCs/>
          <w:sz w:val="24"/>
          <w:szCs w:val="24"/>
          <w:lang w:eastAsia="hr-HR"/>
        </w:rPr>
        <w:t xml:space="preserve"> upravitelj.</w:t>
      </w:r>
    </w:p>
    <w:p w:rsidRDefault="00B618C8" w:rsidP="00B618C8" w:rsidR="00B618C8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  <w:r>
        <w:rPr>
          <w:rFonts w:eastAsia="Times New Roman" w:hAnsi="Arial" w:ascii="Arial"/>
          <w:iCs/>
          <w:sz w:val="24"/>
          <w:szCs w:val="24"/>
          <w:lang w:eastAsia="hr-HR"/>
        </w:rPr>
        <w:t xml:space="preserve">Na ročištu radi rasprave o uvjetima za otvaranje stečajnog postupka, privremeni stečajni upravitelj podnio je izvješće u kojem predlaže otvaranje stečajnog postupka budući su ispunjeni razlozi iz čl.4. Stečajnog zakona, jer je račun dužnika u neprekidnoj blokadi 718 dana za iznos 333.168,01 kn, a postoji imovina za namirenje troškova stečajnog postupka. </w:t>
      </w:r>
    </w:p>
    <w:p w:rsidRDefault="00B618C8" w:rsidP="00B618C8" w:rsidR="000E5DA5" w:rsidRPr="00E45479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>
        <w:rPr>
          <w:rFonts w:eastAsia="Times New Roman" w:hAnsi="Arial" w:ascii="Arial"/>
          <w:iCs/>
          <w:sz w:val="24"/>
          <w:szCs w:val="24"/>
          <w:lang w:eastAsia="hr-HR"/>
        </w:rPr>
        <w:t xml:space="preserve">Slijedom navedenoga, </w:t>
      </w:r>
      <w:r w:rsidR="000E5DA5">
        <w:rPr>
          <w:rFonts w:cs="Arial" w:hAnsi="Arial" w:ascii="Arial"/>
          <w:sz w:val="24"/>
          <w:szCs w:val="24"/>
        </w:rPr>
        <w:t xml:space="preserve">Sud je </w:t>
      </w:r>
      <w:r w:rsidR="000E5DA5" w:rsidRPr="00E45479">
        <w:rPr>
          <w:rFonts w:cs="Arial" w:hAnsi="Arial" w:ascii="Arial"/>
          <w:sz w:val="24"/>
          <w:szCs w:val="24"/>
        </w:rPr>
        <w:t>smatra</w:t>
      </w:r>
      <w:r w:rsidR="000E5DA5">
        <w:rPr>
          <w:rFonts w:cs="Arial" w:hAnsi="Arial" w:ascii="Arial"/>
          <w:sz w:val="24"/>
          <w:szCs w:val="24"/>
        </w:rPr>
        <w:t>o</w:t>
      </w:r>
      <w:r w:rsidR="000E5DA5" w:rsidRPr="00E45479">
        <w:rPr>
          <w:rFonts w:cs="Arial" w:hAnsi="Arial" w:ascii="Arial"/>
          <w:sz w:val="24"/>
          <w:szCs w:val="24"/>
        </w:rPr>
        <w:t xml:space="preserve"> utvrđenim  postojanj</w:t>
      </w:r>
      <w:r w:rsidR="00DF372E">
        <w:rPr>
          <w:rFonts w:cs="Arial" w:hAnsi="Arial" w:ascii="Arial"/>
          <w:sz w:val="24"/>
          <w:szCs w:val="24"/>
        </w:rPr>
        <w:t xml:space="preserve">e stečajnog razloga, te </w:t>
      </w:r>
      <w:r>
        <w:rPr>
          <w:rFonts w:cs="Arial" w:hAnsi="Arial" w:ascii="Arial"/>
          <w:sz w:val="24"/>
          <w:szCs w:val="24"/>
        </w:rPr>
        <w:t>28. ožujka</w:t>
      </w:r>
      <w:r w:rsidR="00DF372E">
        <w:rPr>
          <w:rFonts w:cs="Arial" w:hAnsi="Arial" w:ascii="Arial"/>
          <w:sz w:val="24"/>
          <w:szCs w:val="24"/>
        </w:rPr>
        <w:t xml:space="preserve"> 201</w:t>
      </w:r>
      <w:r>
        <w:rPr>
          <w:rFonts w:cs="Arial" w:hAnsi="Arial" w:ascii="Arial"/>
          <w:sz w:val="24"/>
          <w:szCs w:val="24"/>
        </w:rPr>
        <w:t>7</w:t>
      </w:r>
      <w:r w:rsidR="00DF372E">
        <w:rPr>
          <w:rFonts w:cs="Arial" w:hAnsi="Arial" w:ascii="Arial"/>
          <w:sz w:val="24"/>
          <w:szCs w:val="24"/>
        </w:rPr>
        <w:t>.godine otvorio stečajni postupak i</w:t>
      </w:r>
      <w:r w:rsidR="00DF372E" w:rsidRPr="00EA1F12">
        <w:rPr>
          <w:rFonts w:cs="Arial" w:eastAsia="Times New Roman" w:hAnsi="Arial" w:ascii="Arial"/>
          <w:sz w:val="24"/>
          <w:szCs w:val="24"/>
          <w:lang w:eastAsia="hr-HR"/>
        </w:rPr>
        <w:t xml:space="preserve"> za stečajnog upravitelja</w:t>
      </w:r>
      <w:r w:rsidR="00DF372E">
        <w:rPr>
          <w:rFonts w:cs="Arial" w:eastAsia="Times New Roman" w:hAnsi="Arial" w:ascii="Arial"/>
          <w:sz w:val="24"/>
          <w:szCs w:val="24"/>
          <w:lang w:eastAsia="hr-HR"/>
        </w:rPr>
        <w:t xml:space="preserve"> je</w:t>
      </w:r>
      <w:r w:rsidR="00DF372E" w:rsidRPr="00EA1F12">
        <w:rPr>
          <w:rFonts w:cs="Arial" w:eastAsia="Times New Roman" w:hAnsi="Arial" w:ascii="Arial"/>
          <w:sz w:val="24"/>
          <w:szCs w:val="24"/>
          <w:lang w:eastAsia="hr-HR"/>
        </w:rPr>
        <w:t xml:space="preserve"> imenovan Josip Lončarić iz Zagreba, Kosirnikova 9, OIB: 14673501229</w:t>
      </w:r>
      <w:r w:rsidR="00DF372E">
        <w:rPr>
          <w:rFonts w:cs="Arial" w:eastAsia="Times New Roman" w:hAnsi="Arial" w:ascii="Arial"/>
          <w:sz w:val="24"/>
          <w:szCs w:val="24"/>
          <w:lang w:eastAsia="hr-HR"/>
        </w:rPr>
        <w:t>.</w:t>
      </w:r>
      <w:r w:rsidR="00DF372E">
        <w:rPr>
          <w:rFonts w:cs="Arial" w:eastAsia="Times New Roman" w:hAnsi="Arial" w:ascii="Arial"/>
          <w:sz w:val="24"/>
          <w:szCs w:val="24"/>
          <w:lang w:eastAsia="hr-HR"/>
        </w:rPr>
        <w:br/>
      </w:r>
    </w:p>
    <w:p w:rsidRDefault="00375A09" w:rsidP="00375A09" w:rsidR="00375A09" w:rsidRPr="00375A09">
      <w:pPr>
        <w:spacing w:after="0"/>
        <w:ind w:firstLine="708"/>
        <w:jc w:val="both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2. Osnovni podaci o stečajnom dužniku</w:t>
      </w:r>
    </w:p>
    <w:p w:rsidRDefault="00375A09" w:rsidP="00375A09" w:rsidR="008C08C5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Dužnik je </w:t>
      </w:r>
      <w:r w:rsidR="008C08C5">
        <w:rPr>
          <w:rFonts w:cs="Arial" w:eastAsia="Times New Roman" w:hAnsi="Arial" w:ascii="Arial"/>
          <w:sz w:val="24"/>
          <w:szCs w:val="24"/>
          <w:lang w:eastAsia="hr-HR"/>
        </w:rPr>
        <w:t>13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. </w:t>
      </w:r>
      <w:r w:rsidR="008C08C5">
        <w:rPr>
          <w:rFonts w:cs="Arial" w:eastAsia="Times New Roman" w:hAnsi="Arial" w:ascii="Arial"/>
          <w:sz w:val="24"/>
          <w:szCs w:val="24"/>
          <w:lang w:eastAsia="hr-HR"/>
        </w:rPr>
        <w:t>srpnja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8C08C5">
        <w:rPr>
          <w:rFonts w:cs="Arial" w:eastAsia="Times New Roman" w:hAnsi="Arial" w:ascii="Arial"/>
          <w:sz w:val="24"/>
          <w:szCs w:val="24"/>
          <w:lang w:eastAsia="hr-HR"/>
        </w:rPr>
        <w:t>2004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. godine registriran kod Trgovačkog suda u Zagrebu pod tvrtkom </w:t>
      </w:r>
      <w:r w:rsidR="008C08C5">
        <w:rPr>
          <w:rFonts w:cs="Arial" w:hAnsi="Arial" w:ascii="Arial"/>
          <w:sz w:val="24"/>
          <w:szCs w:val="24"/>
        </w:rPr>
        <w:t xml:space="preserve">TRIPUS 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>d.o.o., MBS:080</w:t>
      </w:r>
      <w:r>
        <w:rPr>
          <w:rFonts w:cs="Arial" w:eastAsia="Times New Roman" w:hAnsi="Arial" w:ascii="Arial"/>
          <w:sz w:val="24"/>
          <w:szCs w:val="24"/>
          <w:lang w:eastAsia="hr-HR"/>
        </w:rPr>
        <w:t>4</w:t>
      </w:r>
      <w:r w:rsidR="008C08C5">
        <w:rPr>
          <w:rFonts w:cs="Arial" w:eastAsia="Times New Roman" w:hAnsi="Arial" w:ascii="Arial"/>
          <w:sz w:val="24"/>
          <w:szCs w:val="24"/>
          <w:lang w:eastAsia="hr-HR"/>
        </w:rPr>
        <w:t>93971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>; OIB:</w:t>
      </w:r>
      <w:r w:rsidR="008C08C5">
        <w:rPr>
          <w:rFonts w:cs="Arial" w:eastAsia="Times New Roman" w:hAnsi="Arial" w:ascii="Arial"/>
          <w:sz w:val="24"/>
          <w:szCs w:val="24"/>
          <w:lang w:eastAsia="hr-HR"/>
        </w:rPr>
        <w:t>04370558154, Lukoranska 8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>, Zagreb</w:t>
      </w:r>
      <w:r w:rsidR="008C08C5">
        <w:rPr>
          <w:rFonts w:cs="Arial" w:eastAsia="Times New Roman" w:hAnsi="Arial" w:ascii="Arial"/>
          <w:sz w:val="24"/>
          <w:szCs w:val="24"/>
          <w:lang w:eastAsia="hr-HR"/>
        </w:rPr>
        <w:t>,</w:t>
      </w:r>
    </w:p>
    <w:p w:rsidRDefault="0000598E" w:rsidP="00375A09" w:rsidR="00375A09" w:rsidRPr="00375A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Osnivači/članovi društva bili su </w:t>
      </w:r>
      <w:r w:rsidR="008C08C5">
        <w:rPr>
          <w:rFonts w:cs="Arial" w:eastAsia="Times New Roman" w:hAnsi="Arial" w:ascii="Arial"/>
          <w:sz w:val="24"/>
          <w:szCs w:val="24"/>
          <w:lang w:eastAsia="hr-HR"/>
        </w:rPr>
        <w:t>Robert Slijepčević i Davor Borojević.</w:t>
      </w:r>
    </w:p>
    <w:p w:rsidRDefault="00375A09" w:rsidP="00375A09" w:rsidR="00375A09" w:rsidRPr="00375A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75A09" w:rsidP="00375A09" w:rsidR="00375A09" w:rsidRPr="00375A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t>Osob</w:t>
      </w:r>
      <w:r w:rsidR="0000598E">
        <w:rPr>
          <w:rFonts w:cs="Arial" w:eastAsia="Times New Roman" w:hAnsi="Arial" w:ascii="Arial"/>
          <w:sz w:val="24"/>
          <w:szCs w:val="24"/>
          <w:lang w:eastAsia="hr-HR"/>
        </w:rPr>
        <w:t>a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 ovlašten</w:t>
      </w:r>
      <w:r w:rsidR="0000598E">
        <w:rPr>
          <w:rFonts w:cs="Arial" w:eastAsia="Times New Roman" w:hAnsi="Arial" w:ascii="Arial"/>
          <w:sz w:val="24"/>
          <w:szCs w:val="24"/>
          <w:lang w:eastAsia="hr-HR"/>
        </w:rPr>
        <w:t>a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 za zastupanje trgovačkog društva </w:t>
      </w:r>
      <w:r w:rsidR="0000598E">
        <w:rPr>
          <w:rFonts w:cs="Arial" w:eastAsia="Times New Roman" w:hAnsi="Arial" w:ascii="Arial"/>
          <w:sz w:val="24"/>
          <w:szCs w:val="24"/>
          <w:lang w:eastAsia="hr-HR"/>
        </w:rPr>
        <w:t>je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>:</w:t>
      </w:r>
    </w:p>
    <w:p w:rsidRDefault="008C08C5" w:rsidP="00375A09" w:rsidR="00375A09" w:rsidRPr="00375A09">
      <w:pPr>
        <w:numPr>
          <w:ilvl w:val="0"/>
          <w:numId w:val="6"/>
        </w:numPr>
        <w:spacing w:after="0"/>
        <w:ind w:left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Robert Slijepčević</w:t>
      </w:r>
      <w:r w:rsidR="00375A09" w:rsidRPr="00375A09">
        <w:rPr>
          <w:rFonts w:cs="Arial" w:eastAsia="Times New Roman" w:hAnsi="Arial" w:ascii="Arial"/>
          <w:sz w:val="24"/>
          <w:szCs w:val="24"/>
          <w:lang w:eastAsia="hr-HR"/>
        </w:rPr>
        <w:t>, OIB:</w:t>
      </w:r>
      <w:r>
        <w:rPr>
          <w:rFonts w:cs="Arial" w:eastAsia="Times New Roman" w:hAnsi="Arial" w:ascii="Arial"/>
          <w:sz w:val="24"/>
          <w:szCs w:val="24"/>
          <w:lang w:eastAsia="hr-HR"/>
        </w:rPr>
        <w:t>54887591142 iz Samobora</w:t>
      </w:r>
      <w:r w:rsidR="00375A09"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>
        <w:rPr>
          <w:rFonts w:cs="Arial" w:eastAsia="Times New Roman" w:hAnsi="Arial" w:ascii="Arial"/>
          <w:sz w:val="24"/>
          <w:szCs w:val="24"/>
          <w:lang w:eastAsia="hr-HR"/>
        </w:rPr>
        <w:t>Ulica Petra Preradovića 5</w:t>
      </w:r>
      <w:r w:rsidR="00375A09" w:rsidRPr="00375A0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="00412ED0" w:rsidRPr="00412ED0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375A09" w:rsidRPr="00375A09">
        <w:rPr>
          <w:rFonts w:cs="Arial" w:eastAsia="Times New Roman" w:hAnsi="Arial" w:ascii="Arial"/>
          <w:sz w:val="24"/>
          <w:szCs w:val="24"/>
          <w:lang w:eastAsia="hr-HR"/>
        </w:rPr>
        <w:t>direktor, zastupa društvo pojedinačno i samostalno,</w:t>
      </w:r>
    </w:p>
    <w:p w:rsidRDefault="00375A09" w:rsidP="00375A09" w:rsidR="00375A09" w:rsidRPr="00375A09">
      <w:pPr>
        <w:spacing w:after="0"/>
        <w:jc w:val="both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</w:p>
    <w:p w:rsidRDefault="00375A09" w:rsidP="00375A09" w:rsidR="007C0C0E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t>Osnovni predmet poslovanja društva</w:t>
      </w:r>
      <w:r w:rsidR="00412ED0">
        <w:rPr>
          <w:rFonts w:cs="Arial" w:eastAsia="Times New Roman" w:hAnsi="Arial" w:ascii="Arial"/>
          <w:sz w:val="24"/>
          <w:szCs w:val="24"/>
          <w:lang w:eastAsia="hr-HR"/>
        </w:rPr>
        <w:t xml:space="preserve">, odnosno djelatnost </w:t>
      </w:r>
      <w:r w:rsidR="008C08C5">
        <w:rPr>
          <w:rFonts w:cs="Arial" w:eastAsia="Times New Roman" w:hAnsi="Arial" w:ascii="Arial"/>
          <w:sz w:val="24"/>
          <w:szCs w:val="24"/>
          <w:lang w:eastAsia="hr-HR"/>
        </w:rPr>
        <w:t>bilo je posredovanje u uslugama osiguranja, kao ekskluzivni ugovorni partner Allianz osiguranja</w:t>
      </w:r>
      <w:r w:rsidR="007C0C0E">
        <w:rPr>
          <w:rFonts w:cs="Arial" w:eastAsia="Times New Roman" w:hAnsi="Arial" w:ascii="Arial"/>
          <w:sz w:val="24"/>
          <w:szCs w:val="24"/>
          <w:lang w:eastAsia="hr-HR"/>
        </w:rPr>
        <w:t xml:space="preserve">. Početkom 2008.godine TRIPUS d.o.o. prodaje pravo daljnjeg obavljanja usluga osiguranja, te se usmjerava u ugostiteljsku djelatnost. Radi obavljanja ugostiteljske djelatnosti uz vlastita sredstva zadužuje se za kredit i kupuje imanje Stara Marča, koje uređuje i bavi se organizacijom svatova i sličnih obiteljskih proslava, međutim djelatnost se mogla obavljati samo do šest mjeseci u godini, ovisno o lijepom vremenu, a kako su uložena znatna sredstva u uređenje imanja i podignut je kredit, nije se moglo </w:t>
      </w:r>
      <w:r w:rsidR="007C0C0E">
        <w:rPr>
          <w:rFonts w:cs="Arial" w:eastAsia="Times New Roman" w:hAnsi="Arial" w:ascii="Arial"/>
          <w:sz w:val="24"/>
          <w:szCs w:val="24"/>
          <w:lang w:eastAsia="hr-HR"/>
        </w:rPr>
        <w:lastRenderedPageBreak/>
        <w:t>servisirati nastale obveze, te 2011.godine ostvaruje gubitak u poslovanju i prestaje poslovati.</w:t>
      </w:r>
    </w:p>
    <w:p w:rsidRDefault="00375A09" w:rsidP="00375A09" w:rsidR="00375A09" w:rsidRPr="00375A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75A09" w:rsidP="00375A09" w:rsidR="00375A09" w:rsidRPr="00375A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Temeljni kapital  dužnika iznosi </w:t>
      </w:r>
      <w:r w:rsidR="005F437B">
        <w:rPr>
          <w:rFonts w:cs="Arial" w:eastAsia="Times New Roman" w:hAnsi="Arial" w:ascii="Arial"/>
          <w:sz w:val="24"/>
          <w:szCs w:val="24"/>
          <w:lang w:eastAsia="hr-HR"/>
        </w:rPr>
        <w:t>100.000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>,00 kn.</w:t>
      </w:r>
    </w:p>
    <w:p w:rsidRDefault="00375A09" w:rsidP="00375A09" w:rsidR="00375A09" w:rsidRPr="00375A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75A09" w:rsidP="00375A09" w:rsidR="005F437B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Stečajni upravitelj po otvaranju stečajnog postupka </w:t>
      </w:r>
      <w:r w:rsidR="005F437B">
        <w:rPr>
          <w:rFonts w:cs="Arial" w:eastAsia="Times New Roman" w:hAnsi="Arial" w:ascii="Arial"/>
          <w:sz w:val="24"/>
          <w:szCs w:val="24"/>
          <w:lang w:eastAsia="hr-HR"/>
        </w:rPr>
        <w:t xml:space="preserve">nije 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>zatekao zaposlen</w:t>
      </w:r>
      <w:r w:rsidR="00412ED0">
        <w:rPr>
          <w:rFonts w:cs="Arial" w:eastAsia="Times New Roman" w:hAnsi="Arial" w:ascii="Arial"/>
          <w:sz w:val="24"/>
          <w:szCs w:val="24"/>
          <w:lang w:eastAsia="hr-HR"/>
        </w:rPr>
        <w:t>ik</w:t>
      </w:r>
      <w:r w:rsidR="005F437B">
        <w:rPr>
          <w:rFonts w:cs="Arial" w:eastAsia="Times New Roman" w:hAnsi="Arial" w:ascii="Arial"/>
          <w:sz w:val="24"/>
          <w:szCs w:val="24"/>
          <w:lang w:eastAsia="hr-HR"/>
        </w:rPr>
        <w:t>e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 w:rsidR="00412ED0">
        <w:rPr>
          <w:rFonts w:cs="Arial" w:eastAsia="Times New Roman" w:hAnsi="Arial" w:ascii="Arial"/>
          <w:sz w:val="24"/>
          <w:szCs w:val="24"/>
          <w:lang w:eastAsia="hr-HR"/>
        </w:rPr>
        <w:t>a</w:t>
      </w:r>
      <w:r w:rsidR="005F437B">
        <w:rPr>
          <w:rFonts w:cs="Arial" w:eastAsia="Times New Roman" w:hAnsi="Arial" w:ascii="Arial"/>
          <w:sz w:val="24"/>
          <w:szCs w:val="24"/>
          <w:lang w:eastAsia="hr-HR"/>
        </w:rPr>
        <w:t xml:space="preserve"> društvo ne obavlja nikakvu djelatnost.</w:t>
      </w:r>
    </w:p>
    <w:p w:rsidRDefault="005E3A1A" w:rsidP="00280FF2" w:rsidR="005E3A1A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5E0CFB" w:rsidP="00280FF2" w:rsidR="005E0CFB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D93CE7" w:rsidP="00280FF2" w:rsidR="00280FF2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3</w:t>
      </w:r>
      <w:r w:rsidR="00280FF2" w:rsidRPr="00280FF2">
        <w:rPr>
          <w:rFonts w:cs="Arial" w:hAnsi="Arial" w:ascii="Arial"/>
          <w:b/>
          <w:sz w:val="24"/>
          <w:szCs w:val="24"/>
        </w:rPr>
        <w:t>.</w:t>
      </w:r>
      <w:r w:rsidR="00E85E18">
        <w:rPr>
          <w:rFonts w:cs="Arial" w:hAnsi="Arial" w:ascii="Arial"/>
          <w:b/>
          <w:sz w:val="24"/>
          <w:szCs w:val="24"/>
        </w:rPr>
        <w:t>Radnje koje je poduzeo stečajni upravitelj</w:t>
      </w:r>
    </w:p>
    <w:p w:rsidRDefault="00E85E18" w:rsidP="00E85E18" w:rsidR="006B3972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- </w:t>
      </w:r>
      <w:r w:rsidRPr="00E85E18">
        <w:rPr>
          <w:rFonts w:cs="Arial" w:eastAsia="Times New Roman" w:hAnsi="Arial" w:ascii="Arial"/>
          <w:sz w:val="24"/>
          <w:szCs w:val="24"/>
          <w:lang w:eastAsia="hr-HR"/>
        </w:rPr>
        <w:t>izradi</w:t>
      </w:r>
      <w:r>
        <w:rPr>
          <w:rFonts w:cs="Arial" w:eastAsia="Times New Roman" w:hAnsi="Arial" w:ascii="Arial"/>
          <w:sz w:val="24"/>
          <w:szCs w:val="24"/>
          <w:lang w:eastAsia="hr-HR"/>
        </w:rPr>
        <w:t>o</w:t>
      </w:r>
      <w:r w:rsidRPr="00E85E18">
        <w:rPr>
          <w:rFonts w:cs="Arial" w:eastAsia="Times New Roman" w:hAnsi="Arial" w:ascii="Arial"/>
          <w:sz w:val="24"/>
          <w:szCs w:val="24"/>
          <w:lang w:eastAsia="hr-HR"/>
        </w:rPr>
        <w:t xml:space="preserve"> pečat društva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u stečaju </w:t>
      </w:r>
      <w:r w:rsidRPr="00E85E18">
        <w:rPr>
          <w:rFonts w:cs="Arial" w:eastAsia="Times New Roman" w:hAnsi="Arial" w:ascii="Arial"/>
          <w:sz w:val="24"/>
          <w:szCs w:val="24"/>
          <w:lang w:eastAsia="hr-HR"/>
        </w:rPr>
        <w:t xml:space="preserve">s natpisom </w:t>
      </w:r>
      <w:r w:rsidR="005F437B">
        <w:rPr>
          <w:rFonts w:cs="Arial" w:eastAsia="Times New Roman" w:hAnsi="Arial" w:ascii="Arial"/>
          <w:sz w:val="24"/>
          <w:szCs w:val="24"/>
          <w:lang w:eastAsia="hr-HR"/>
        </w:rPr>
        <w:t>TRIPUS</w:t>
      </w:r>
      <w:r w:rsidR="006B3972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>d.o.o.</w:t>
      </w:r>
      <w:r w:rsidR="006B3972">
        <w:rPr>
          <w:rFonts w:cs="Arial" w:eastAsia="Times New Roman" w:hAnsi="Arial" w:ascii="Arial"/>
          <w:sz w:val="24"/>
          <w:szCs w:val="24"/>
          <w:lang w:eastAsia="hr-HR"/>
        </w:rPr>
        <w:t xml:space="preserve"> u stečaju, </w:t>
      </w:r>
      <w:r w:rsidR="005F437B">
        <w:rPr>
          <w:rFonts w:cs="Arial" w:eastAsia="Times New Roman" w:hAnsi="Arial" w:ascii="Arial"/>
          <w:sz w:val="24"/>
          <w:szCs w:val="24"/>
          <w:lang w:eastAsia="hr-HR"/>
        </w:rPr>
        <w:t xml:space="preserve">10000 p.p. 211, </w:t>
      </w:r>
      <w:r w:rsidR="006B3972">
        <w:rPr>
          <w:rFonts w:cs="Arial" w:eastAsia="Times New Roman" w:hAnsi="Arial" w:ascii="Arial"/>
          <w:sz w:val="24"/>
          <w:szCs w:val="24"/>
          <w:lang w:eastAsia="hr-HR"/>
        </w:rPr>
        <w:t>OIB:</w:t>
      </w:r>
      <w:r w:rsidR="005F437B">
        <w:rPr>
          <w:rFonts w:cs="Arial" w:eastAsia="Times New Roman" w:hAnsi="Arial" w:ascii="Arial"/>
          <w:sz w:val="24"/>
          <w:szCs w:val="24"/>
          <w:lang w:eastAsia="hr-HR"/>
        </w:rPr>
        <w:t>04370558154</w:t>
      </w:r>
      <w:r w:rsidRPr="00E85E18">
        <w:rPr>
          <w:rFonts w:cs="Arial" w:eastAsia="Times New Roman" w:hAnsi="Arial" w:ascii="Arial"/>
          <w:sz w:val="24"/>
          <w:szCs w:val="24"/>
          <w:lang w:eastAsia="hr-HR"/>
        </w:rPr>
        <w:t>,</w:t>
      </w:r>
    </w:p>
    <w:p w:rsidRDefault="006B3972" w:rsidP="00E85E18" w:rsidR="006B3972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- ovjerio potpis stečajnog upravitelja kod javnog bilježnika i dostavio u Sudski registar,</w:t>
      </w:r>
    </w:p>
    <w:p w:rsidRDefault="00E85E18" w:rsidP="006B3972" w:rsidR="006B3972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E85E18">
        <w:rPr>
          <w:rFonts w:cs="Arial" w:eastAsia="Times New Roman" w:hAnsi="Arial" w:ascii="Arial"/>
          <w:sz w:val="24"/>
          <w:szCs w:val="24"/>
          <w:lang w:eastAsia="hr-HR"/>
        </w:rPr>
        <w:t xml:space="preserve">    </w:t>
      </w:r>
      <w:r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preuzeo </w:t>
      </w:r>
      <w:r w:rsidR="005F437B">
        <w:rPr>
          <w:rFonts w:cs="Arial" w:eastAsia="Times New Roman" w:hAnsi="Arial" w:ascii="Arial"/>
          <w:sz w:val="24"/>
          <w:szCs w:val="24"/>
          <w:lang w:eastAsia="hr-HR"/>
        </w:rPr>
        <w:t>ključeve nekretnine u Staroj Marči i napravio zapisnik o primopredaji s Robertom Slijepčevićem, odgovornom ososbom do otvaranja stečaja</w:t>
      </w:r>
      <w:r w:rsidR="006B3972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 w:rsidR="006B3972" w:rsidRPr="00E85E18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5F437B" w:rsidP="00FC02A0" w:rsidR="00E85E18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- od odvjetnice  preuzeo pravne predmete</w:t>
      </w:r>
      <w:r w:rsidR="00FC02A0">
        <w:rPr>
          <w:rFonts w:cs="Arial" w:eastAsia="Times New Roman" w:hAnsi="Arial" w:ascii="Arial"/>
          <w:sz w:val="24"/>
          <w:szCs w:val="24"/>
          <w:lang w:eastAsia="hr-HR"/>
        </w:rPr>
        <w:t>, koji se vode protiv stečajnog dužnika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CA028B">
        <w:rPr>
          <w:rFonts w:cs="Arial" w:eastAsia="Times New Roman" w:hAnsi="Arial" w:ascii="Arial"/>
          <w:sz w:val="24"/>
          <w:szCs w:val="24"/>
          <w:lang w:eastAsia="hr-HR"/>
        </w:rPr>
        <w:br/>
      </w:r>
      <w:r w:rsidR="006B3972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FC02A0">
        <w:rPr>
          <w:rFonts w:cs="Arial" w:eastAsia="Times New Roman" w:hAnsi="Arial" w:ascii="Arial"/>
          <w:sz w:val="24"/>
          <w:szCs w:val="24"/>
          <w:lang w:eastAsia="hr-HR"/>
        </w:rPr>
        <w:tab/>
        <w:t>-</w:t>
      </w:r>
      <w:r w:rsidR="001226A4">
        <w:rPr>
          <w:rFonts w:cs="Arial" w:eastAsia="Times New Roman" w:hAnsi="Arial" w:ascii="Arial"/>
          <w:sz w:val="24"/>
          <w:szCs w:val="24"/>
          <w:lang w:eastAsia="hr-HR"/>
        </w:rPr>
        <w:t xml:space="preserve"> i</w:t>
      </w:r>
      <w:r w:rsidR="00E85E18" w:rsidRPr="00E85E18">
        <w:rPr>
          <w:rFonts w:cs="Arial" w:eastAsia="Times New Roman" w:hAnsi="Arial" w:ascii="Arial"/>
          <w:sz w:val="24"/>
          <w:szCs w:val="24"/>
          <w:lang w:eastAsia="hr-HR"/>
        </w:rPr>
        <w:t>spitao zaprimljene tražbine vje</w:t>
      </w:r>
      <w:r w:rsidR="001226A4">
        <w:rPr>
          <w:rFonts w:cs="Arial" w:eastAsia="Times New Roman" w:hAnsi="Arial" w:ascii="Arial"/>
          <w:sz w:val="24"/>
          <w:szCs w:val="24"/>
          <w:lang w:eastAsia="hr-HR"/>
        </w:rPr>
        <w:t xml:space="preserve">rovnika viših isplatnih redova </w:t>
      </w:r>
      <w:r w:rsidR="00E85E18" w:rsidRPr="00E85E18">
        <w:rPr>
          <w:rFonts w:cs="Arial" w:eastAsia="Times New Roman" w:hAnsi="Arial" w:ascii="Arial"/>
          <w:sz w:val="24"/>
          <w:szCs w:val="24"/>
          <w:lang w:eastAsia="hr-HR"/>
        </w:rPr>
        <w:t>i sastavio tablice za ispitno ročište,</w:t>
      </w:r>
    </w:p>
    <w:p w:rsidRDefault="001226A4" w:rsidP="00E85E18" w:rsidR="001226A4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>- sačinio ovo izvješće o tijeku stečajnog postupka i stanju stečajne mase.</w:t>
      </w:r>
    </w:p>
    <w:p w:rsidRDefault="00285917" w:rsidP="00E85E18" w:rsidR="00285917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9B2247" w:rsidP="009B2247" w:rsidR="00E85E18">
      <w:p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upravitelj napominje da od Roberta Slijepčevića, odgovorne osobe do otvaranja stečajnog postupka, nije preuzeo nikakvu poslovnu dokumentaciju, jer je naveo da nije mogao plaćati knjigovodstvo i da nije vodio knjigovodstvo.</w:t>
      </w:r>
    </w:p>
    <w:p w:rsidRDefault="009B2247" w:rsidP="009B2247" w:rsidR="009B2247">
      <w:p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upravitelj raspolaže jedino s bilancom predanom za 2011.godinu preuzetu iz javne objave FINA-e.</w:t>
      </w:r>
    </w:p>
    <w:p w:rsidRDefault="009B2247" w:rsidP="009B2247" w:rsidR="009B2247" w:rsidRPr="00E85E18">
      <w:pPr>
        <w:spacing w:after="0"/>
        <w:rPr>
          <w:rFonts w:cs="Arial" w:hAnsi="Arial" w:ascii="Arial"/>
          <w:sz w:val="24"/>
          <w:szCs w:val="24"/>
        </w:rPr>
      </w:pPr>
    </w:p>
    <w:p w:rsidRDefault="00D93CE7" w:rsidP="0075328D" w:rsidR="001226A4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280FF2">
        <w:rPr>
          <w:rFonts w:cs="Arial" w:hAnsi="Arial" w:ascii="Arial"/>
          <w:b/>
          <w:sz w:val="24"/>
          <w:szCs w:val="24"/>
        </w:rPr>
        <w:t>.</w:t>
      </w:r>
      <w:r w:rsidR="001226A4">
        <w:rPr>
          <w:rFonts w:cs="Arial" w:hAnsi="Arial" w:ascii="Arial"/>
          <w:b/>
          <w:sz w:val="24"/>
          <w:szCs w:val="24"/>
        </w:rPr>
        <w:t>Financijsko izvješće</w:t>
      </w:r>
    </w:p>
    <w:p w:rsidRDefault="00D93CE7" w:rsidP="0075328D" w:rsidR="001226A4" w:rsidRPr="004D75EB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4D75EB">
        <w:rPr>
          <w:rFonts w:cs="Arial" w:hAnsi="Arial" w:ascii="Arial"/>
          <w:b/>
          <w:sz w:val="24"/>
          <w:szCs w:val="24"/>
        </w:rPr>
        <w:t>.1.Prihod</w:t>
      </w:r>
    </w:p>
    <w:p w:rsidRDefault="00FC02A0" w:rsidP="0075328D" w:rsidR="001226A4">
      <w:pPr>
        <w:spacing w:after="0"/>
        <w:ind w:firstLine="70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Od otvaranja stečajnog postupka nije ostvaren nikakav prihod.</w:t>
      </w:r>
    </w:p>
    <w:p w:rsidRDefault="00D93CE7" w:rsidP="0075328D" w:rsidR="00D93CE7">
      <w:pPr>
        <w:spacing w:after="0"/>
        <w:ind w:firstLine="708"/>
        <w:rPr>
          <w:rFonts w:cs="Arial" w:hAnsi="Arial" w:ascii="Arial"/>
          <w:sz w:val="24"/>
          <w:szCs w:val="24"/>
        </w:rPr>
      </w:pPr>
    </w:p>
    <w:p w:rsidRDefault="0075328D" w:rsidP="0075328D" w:rsidR="001226A4" w:rsidRPr="004D75EB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4D75EB">
        <w:rPr>
          <w:rFonts w:cs="Arial" w:hAnsi="Arial" w:ascii="Arial"/>
          <w:b/>
          <w:sz w:val="24"/>
          <w:szCs w:val="24"/>
        </w:rPr>
        <w:t>.2.Rashod</w:t>
      </w:r>
    </w:p>
    <w:p w:rsidRDefault="001226A4" w:rsidP="0075328D" w:rsidR="001226A4">
      <w:pPr>
        <w:spacing w:after="0"/>
        <w:ind w:firstLine="70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Rashodi su sljedeći:</w:t>
      </w:r>
    </w:p>
    <w:p w:rsidRDefault="00285C4F" w:rsidP="0075328D" w:rsidR="00FC02A0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izrade pečata</w:t>
      </w:r>
      <w:r w:rsidR="00FC02A0">
        <w:rPr>
          <w:rFonts w:cs="Arial" w:hAnsi="Arial" w:ascii="Arial"/>
          <w:sz w:val="24"/>
          <w:szCs w:val="24"/>
        </w:rPr>
        <w:t>..........................................................  140,00 kn</w:t>
      </w:r>
    </w:p>
    <w:p w:rsidRDefault="0075328D" w:rsidP="0075328D" w:rsidR="00FC02A0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ovjera potpisa </w:t>
      </w:r>
      <w:r w:rsidR="00FC02A0">
        <w:rPr>
          <w:rFonts w:cs="Arial" w:hAnsi="Arial" w:ascii="Arial"/>
          <w:sz w:val="24"/>
          <w:szCs w:val="24"/>
        </w:rPr>
        <w:t xml:space="preserve">kod </w:t>
      </w:r>
      <w:r>
        <w:rPr>
          <w:rFonts w:cs="Arial" w:hAnsi="Arial" w:ascii="Arial"/>
          <w:sz w:val="24"/>
          <w:szCs w:val="24"/>
        </w:rPr>
        <w:t>jav.biljež</w:t>
      </w:r>
      <w:r w:rsidR="00FC02A0">
        <w:rPr>
          <w:rFonts w:cs="Arial" w:hAnsi="Arial" w:ascii="Arial"/>
          <w:sz w:val="24"/>
          <w:szCs w:val="24"/>
        </w:rPr>
        <w:t>nika .......................................    47,50 kn</w:t>
      </w:r>
    </w:p>
    <w:p w:rsidRDefault="00FC02A0" w:rsidP="0075328D" w:rsidR="00FC02A0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potvrda FINA-e .................................................................    53,75 kn</w:t>
      </w:r>
    </w:p>
    <w:p w:rsidRDefault="00FC02A0" w:rsidP="0075328D" w:rsidR="00FC02A0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vlastiti auto u službene svrhe ...........................................   264,00 kn</w:t>
      </w:r>
    </w:p>
    <w:p w:rsidRDefault="00FC02A0" w:rsidP="0075328D" w:rsidR="00FC02A0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poštarina ...........................................................................    20,60 kn</w:t>
      </w:r>
    </w:p>
    <w:p w:rsidRDefault="00FC02A0" w:rsidP="0075328D" w:rsidR="00FC02A0" w:rsidRPr="00FC02A0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  <w:u w:val="single"/>
        </w:rPr>
      </w:pPr>
      <w:r w:rsidRPr="00FC02A0">
        <w:rPr>
          <w:rFonts w:cs="Arial" w:hAnsi="Arial" w:ascii="Arial"/>
          <w:sz w:val="24"/>
          <w:szCs w:val="24"/>
          <w:u w:val="single"/>
        </w:rPr>
        <w:t>naknada banci za izdavanje tokena .................................   350,00 kn</w:t>
      </w:r>
    </w:p>
    <w:p w:rsidRDefault="0075328D" w:rsidP="0075328D" w:rsidR="0075328D" w:rsidRPr="005A3433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  <w:u w:val="single"/>
        </w:rPr>
      </w:pPr>
      <w:r>
        <w:rPr>
          <w:rFonts w:cs="Arial" w:hAnsi="Arial" w:ascii="Arial"/>
          <w:sz w:val="24"/>
          <w:szCs w:val="24"/>
        </w:rPr>
        <w:t xml:space="preserve">   Ukupno plaćeni troškovi: ...............</w:t>
      </w:r>
      <w:r w:rsidR="005A3433">
        <w:rPr>
          <w:rFonts w:cs="Arial" w:hAnsi="Arial" w:ascii="Arial"/>
          <w:sz w:val="24"/>
          <w:szCs w:val="24"/>
        </w:rPr>
        <w:t>...........................</w:t>
      </w:r>
      <w:r w:rsidR="00FC02A0">
        <w:rPr>
          <w:rFonts w:cs="Arial" w:hAnsi="Arial" w:ascii="Arial"/>
          <w:sz w:val="24"/>
          <w:szCs w:val="24"/>
        </w:rPr>
        <w:t>.....   875,85</w:t>
      </w:r>
      <w:r w:rsidR="005A3433">
        <w:rPr>
          <w:rFonts w:cs="Arial" w:hAnsi="Arial" w:ascii="Arial"/>
          <w:sz w:val="24"/>
          <w:szCs w:val="24"/>
        </w:rPr>
        <w:t xml:space="preserve"> kn</w:t>
      </w:r>
    </w:p>
    <w:p w:rsidRDefault="005A3433" w:rsidP="005A3433" w:rsidR="005A3433">
      <w:pPr>
        <w:pStyle w:val="Odlomakpopisa"/>
        <w:spacing w:after="0"/>
        <w:ind w:left="1068"/>
        <w:rPr>
          <w:rFonts w:cs="Arial" w:hAnsi="Arial" w:ascii="Arial"/>
          <w:sz w:val="24"/>
          <w:szCs w:val="24"/>
          <w:u w:val="single"/>
        </w:rPr>
      </w:pPr>
    </w:p>
    <w:p w:rsidRDefault="005D1389" w:rsidP="0075328D" w:rsidR="005D1389" w:rsidRPr="004D75EB">
      <w:pPr>
        <w:spacing w:after="0"/>
        <w:rPr>
          <w:rFonts w:cs="Arial" w:eastAsia="Times New Roman" w:hAnsi="Arial" w:ascii="Arial"/>
          <w:b/>
          <w:bCs/>
          <w:sz w:val="24"/>
          <w:szCs w:val="24"/>
        </w:rPr>
      </w:pPr>
      <w:r>
        <w:rPr>
          <w:rFonts w:cs="Arial" w:eastAsia="Times New Roman" w:hAnsi="Arial" w:ascii="Arial"/>
          <w:bCs/>
          <w:sz w:val="24"/>
          <w:szCs w:val="24"/>
        </w:rPr>
        <w:tab/>
      </w:r>
      <w:r w:rsidR="00D319CA">
        <w:rPr>
          <w:rFonts w:cs="Arial" w:eastAsia="Times New Roman" w:hAnsi="Arial" w:ascii="Arial"/>
          <w:b/>
          <w:bCs/>
          <w:sz w:val="24"/>
          <w:szCs w:val="24"/>
        </w:rPr>
        <w:t>4</w:t>
      </w:r>
      <w:r w:rsidRPr="004D75EB">
        <w:rPr>
          <w:rFonts w:cs="Arial" w:eastAsia="Times New Roman" w:hAnsi="Arial" w:ascii="Arial"/>
          <w:b/>
          <w:bCs/>
          <w:sz w:val="24"/>
          <w:szCs w:val="24"/>
        </w:rPr>
        <w:t>.3.</w:t>
      </w:r>
      <w:r w:rsidR="00D319CA">
        <w:rPr>
          <w:rFonts w:cs="Arial" w:eastAsia="Times New Roman" w:hAnsi="Arial" w:ascii="Arial"/>
          <w:b/>
          <w:bCs/>
          <w:sz w:val="24"/>
          <w:szCs w:val="24"/>
        </w:rPr>
        <w:t>Planirani mjesečni troškovi u stečajnom postupku</w:t>
      </w:r>
    </w:p>
    <w:p w:rsidRDefault="005D1389" w:rsidP="0075328D" w:rsidR="005D1389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 xml:space="preserve">- poštanski troškovi </w:t>
      </w:r>
      <w:r w:rsidR="00D319CA">
        <w:rPr>
          <w:rFonts w:cs="Arial" w:hAnsi="Arial" w:ascii="Arial"/>
          <w:sz w:val="24"/>
          <w:szCs w:val="24"/>
        </w:rPr>
        <w:t>............................</w:t>
      </w:r>
      <w:r w:rsidRPr="005D1389">
        <w:rPr>
          <w:rFonts w:cs="Arial" w:hAnsi="Arial" w:ascii="Arial"/>
          <w:sz w:val="24"/>
          <w:szCs w:val="24"/>
        </w:rPr>
        <w:t>....................</w:t>
      </w:r>
      <w:r w:rsidR="00D319CA">
        <w:rPr>
          <w:rFonts w:cs="Arial" w:hAnsi="Arial" w:ascii="Arial"/>
          <w:sz w:val="24"/>
          <w:szCs w:val="24"/>
        </w:rPr>
        <w:t>...........................    2</w:t>
      </w:r>
      <w:r w:rsidRPr="005D1389">
        <w:rPr>
          <w:rFonts w:cs="Arial" w:hAnsi="Arial" w:ascii="Arial"/>
          <w:sz w:val="24"/>
          <w:szCs w:val="24"/>
        </w:rPr>
        <w:t>00,00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5D1389" w:rsidP="0075328D" w:rsidR="005D1389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 xml:space="preserve">- trošak telefona </w:t>
      </w:r>
      <w:r w:rsidR="00D319CA">
        <w:rPr>
          <w:rFonts w:cs="Arial" w:hAnsi="Arial" w:ascii="Arial"/>
          <w:sz w:val="24"/>
          <w:szCs w:val="24"/>
        </w:rPr>
        <w:t xml:space="preserve"> ...........................</w:t>
      </w:r>
      <w:r w:rsidRPr="005D1389">
        <w:rPr>
          <w:rFonts w:cs="Arial" w:hAnsi="Arial" w:ascii="Arial"/>
          <w:sz w:val="24"/>
          <w:szCs w:val="24"/>
        </w:rPr>
        <w:t xml:space="preserve">....................................................    </w:t>
      </w:r>
      <w:r w:rsidR="00D319CA">
        <w:rPr>
          <w:rFonts w:cs="Arial" w:hAnsi="Arial" w:ascii="Arial"/>
          <w:sz w:val="24"/>
          <w:szCs w:val="24"/>
        </w:rPr>
        <w:t>1</w:t>
      </w:r>
      <w:r w:rsidRPr="005D1389">
        <w:rPr>
          <w:rFonts w:cs="Arial" w:hAnsi="Arial" w:ascii="Arial"/>
          <w:sz w:val="24"/>
          <w:szCs w:val="24"/>
        </w:rPr>
        <w:t>00,00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5D1389" w:rsidP="0075328D" w:rsidR="005D1389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 xml:space="preserve">- trošak uredskog materijala </w:t>
      </w:r>
      <w:r w:rsidR="00D319CA">
        <w:rPr>
          <w:rFonts w:cs="Arial" w:hAnsi="Arial" w:ascii="Arial"/>
          <w:sz w:val="24"/>
          <w:szCs w:val="24"/>
        </w:rPr>
        <w:t>.............................</w:t>
      </w:r>
      <w:r w:rsidRPr="005D1389">
        <w:rPr>
          <w:rFonts w:cs="Arial" w:hAnsi="Arial" w:ascii="Arial"/>
          <w:sz w:val="24"/>
          <w:szCs w:val="24"/>
        </w:rPr>
        <w:t xml:space="preserve">.................................    </w:t>
      </w:r>
      <w:r w:rsidR="00D319CA">
        <w:rPr>
          <w:rFonts w:cs="Arial" w:hAnsi="Arial" w:ascii="Arial"/>
          <w:sz w:val="24"/>
          <w:szCs w:val="24"/>
        </w:rPr>
        <w:t>2</w:t>
      </w:r>
      <w:r w:rsidRPr="005D1389">
        <w:rPr>
          <w:rFonts w:cs="Arial" w:hAnsi="Arial" w:ascii="Arial"/>
          <w:sz w:val="24"/>
          <w:szCs w:val="24"/>
        </w:rPr>
        <w:t>00,00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5D1389" w:rsidP="0075328D" w:rsidR="005D1389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 xml:space="preserve">- trošak fotokopiranja </w:t>
      </w:r>
      <w:r w:rsidR="00D319CA">
        <w:rPr>
          <w:rFonts w:cs="Arial" w:hAnsi="Arial" w:ascii="Arial"/>
          <w:sz w:val="24"/>
          <w:szCs w:val="24"/>
        </w:rPr>
        <w:t>.............................</w:t>
      </w:r>
      <w:r w:rsidRPr="005D1389">
        <w:rPr>
          <w:rFonts w:cs="Arial" w:hAnsi="Arial" w:ascii="Arial"/>
          <w:sz w:val="24"/>
          <w:szCs w:val="24"/>
        </w:rPr>
        <w:t xml:space="preserve">............................................    </w:t>
      </w:r>
      <w:r w:rsidR="00D319CA">
        <w:rPr>
          <w:rFonts w:cs="Arial" w:hAnsi="Arial" w:ascii="Arial"/>
          <w:sz w:val="24"/>
          <w:szCs w:val="24"/>
        </w:rPr>
        <w:t>1</w:t>
      </w:r>
      <w:r w:rsidRPr="005D1389">
        <w:rPr>
          <w:rFonts w:cs="Arial" w:hAnsi="Arial" w:ascii="Arial"/>
          <w:sz w:val="24"/>
          <w:szCs w:val="24"/>
        </w:rPr>
        <w:t>00,00</w:t>
      </w:r>
      <w:r w:rsidR="00E66287">
        <w:rPr>
          <w:rFonts w:cs="Arial" w:hAnsi="Arial" w:ascii="Arial"/>
          <w:sz w:val="24"/>
          <w:szCs w:val="24"/>
        </w:rPr>
        <w:t xml:space="preserve"> kn</w:t>
      </w:r>
    </w:p>
    <w:p w:rsidRDefault="005D1389" w:rsidP="0075328D" w:rsidR="005D1389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 xml:space="preserve">- trošak osobnog automobila u služb.svrhe ......................................  </w:t>
      </w:r>
      <w:r w:rsidR="00361DB8">
        <w:rPr>
          <w:rFonts w:cs="Arial" w:hAnsi="Arial" w:ascii="Arial"/>
          <w:sz w:val="24"/>
          <w:szCs w:val="24"/>
        </w:rPr>
        <w:t>2</w:t>
      </w:r>
      <w:r w:rsidRPr="005D1389">
        <w:rPr>
          <w:rFonts w:cs="Arial" w:hAnsi="Arial" w:ascii="Arial"/>
          <w:sz w:val="24"/>
          <w:szCs w:val="24"/>
        </w:rPr>
        <w:t>.000,00</w:t>
      </w:r>
      <w:r w:rsidR="00E66287">
        <w:rPr>
          <w:rFonts w:cs="Arial" w:hAnsi="Arial" w:ascii="Arial"/>
          <w:sz w:val="24"/>
          <w:szCs w:val="24"/>
        </w:rPr>
        <w:t xml:space="preserve"> kn</w:t>
      </w:r>
    </w:p>
    <w:p w:rsidRDefault="005D1389" w:rsidP="0075328D" w:rsidR="00E66287" w:rsidRPr="00E66287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>- suradnik za</w:t>
      </w:r>
      <w:r w:rsidR="00E66287" w:rsidRPr="00E66287">
        <w:rPr>
          <w:rFonts w:cs="Arial" w:hAnsi="Arial" w:ascii="Arial"/>
          <w:sz w:val="24"/>
          <w:szCs w:val="24"/>
        </w:rPr>
        <w:t xml:space="preserve"> admin</w:t>
      </w:r>
      <w:r w:rsidR="00D319CA">
        <w:rPr>
          <w:rFonts w:cs="Arial" w:hAnsi="Arial" w:ascii="Arial"/>
          <w:sz w:val="24"/>
          <w:szCs w:val="24"/>
        </w:rPr>
        <w:t>istrativne poslove, pokazivanje</w:t>
      </w:r>
      <w:r w:rsidR="00E66287">
        <w:rPr>
          <w:rFonts w:cs="Arial" w:hAnsi="Arial" w:ascii="Arial"/>
          <w:sz w:val="24"/>
          <w:szCs w:val="24"/>
        </w:rPr>
        <w:t>,</w:t>
      </w:r>
    </w:p>
    <w:p w:rsidRDefault="005D1389" w:rsidP="0075328D" w:rsidR="005D1389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361DB8">
        <w:rPr>
          <w:rFonts w:cs="Arial" w:hAnsi="Arial" w:ascii="Arial"/>
          <w:sz w:val="24"/>
          <w:szCs w:val="24"/>
        </w:rPr>
        <w:t xml:space="preserve"> </w:t>
      </w:r>
      <w:r w:rsidR="00E66287" w:rsidRPr="00361DB8">
        <w:rPr>
          <w:rFonts w:cs="Arial" w:hAnsi="Arial" w:ascii="Arial"/>
          <w:sz w:val="24"/>
          <w:szCs w:val="24"/>
        </w:rPr>
        <w:t xml:space="preserve"> oglašavanje i </w:t>
      </w:r>
      <w:r w:rsidRPr="00361DB8">
        <w:rPr>
          <w:rFonts w:cs="Arial" w:hAnsi="Arial" w:ascii="Arial"/>
          <w:sz w:val="24"/>
          <w:szCs w:val="24"/>
        </w:rPr>
        <w:t xml:space="preserve">prodaju </w:t>
      </w:r>
      <w:r w:rsidR="00E66287" w:rsidRPr="00361DB8">
        <w:rPr>
          <w:rFonts w:cs="Arial" w:hAnsi="Arial" w:ascii="Arial"/>
          <w:sz w:val="24"/>
          <w:szCs w:val="24"/>
        </w:rPr>
        <w:t>pokretnina</w:t>
      </w:r>
      <w:r w:rsidRPr="00361DB8">
        <w:rPr>
          <w:rFonts w:cs="Arial" w:hAnsi="Arial" w:ascii="Arial"/>
          <w:sz w:val="24"/>
          <w:szCs w:val="24"/>
        </w:rPr>
        <w:t xml:space="preserve">(1.000,00 kn/mjes + dopr.)..........  </w:t>
      </w:r>
      <w:r w:rsidR="00D319CA" w:rsidRPr="00361DB8">
        <w:rPr>
          <w:rFonts w:cs="Arial" w:hAnsi="Arial" w:ascii="Arial"/>
          <w:sz w:val="24"/>
          <w:szCs w:val="24"/>
        </w:rPr>
        <w:t xml:space="preserve"> </w:t>
      </w:r>
      <w:r w:rsidR="00361DB8" w:rsidRPr="00361DB8">
        <w:rPr>
          <w:rFonts w:cs="Arial" w:hAnsi="Arial" w:ascii="Arial"/>
          <w:sz w:val="24"/>
          <w:szCs w:val="24"/>
        </w:rPr>
        <w:t>1.600,00</w:t>
      </w:r>
      <w:r w:rsidR="00E66287" w:rsidRPr="00361DB8">
        <w:rPr>
          <w:rFonts w:cs="Arial" w:hAnsi="Arial" w:ascii="Arial"/>
          <w:sz w:val="24"/>
          <w:szCs w:val="24"/>
        </w:rPr>
        <w:t xml:space="preserve"> kn</w:t>
      </w:r>
    </w:p>
    <w:p w:rsidRDefault="00361DB8" w:rsidP="0075328D" w:rsidR="00361DB8">
      <w:pPr>
        <w:spacing w:after="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- knjigovodstveni poslovi (1.000,00 kn/mjes + PDV) ........................   1.250,00 kn</w:t>
      </w:r>
    </w:p>
    <w:p w:rsidRDefault="00361DB8" w:rsidP="00361DB8" w:rsidR="00361DB8">
      <w:pPr>
        <w:pStyle w:val="Odlomakpopisa"/>
        <w:spacing w:after="0"/>
        <w:ind w:left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- </w:t>
      </w:r>
      <w:r w:rsidRPr="00361DB8">
        <w:rPr>
          <w:rFonts w:cs="Arial" w:hAnsi="Arial" w:ascii="Arial"/>
          <w:sz w:val="24"/>
          <w:szCs w:val="24"/>
        </w:rPr>
        <w:t xml:space="preserve">najam posl.prostora za potrebe steč.upr.(200,00 kn/mjes. + PDV)      </w:t>
      </w:r>
      <w:r>
        <w:rPr>
          <w:rFonts w:cs="Arial" w:hAnsi="Arial" w:ascii="Arial"/>
          <w:sz w:val="24"/>
          <w:szCs w:val="24"/>
        </w:rPr>
        <w:t>2</w:t>
      </w:r>
      <w:r w:rsidRPr="00361DB8">
        <w:rPr>
          <w:rFonts w:cs="Arial" w:hAnsi="Arial" w:ascii="Arial"/>
          <w:sz w:val="24"/>
          <w:szCs w:val="24"/>
        </w:rPr>
        <w:t>50,00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361DB8" w:rsidP="00361DB8" w:rsidR="001F327E">
      <w:pPr>
        <w:pStyle w:val="Odlomakpopisa"/>
        <w:spacing w:after="0"/>
        <w:ind w:left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- </w:t>
      </w:r>
      <w:r w:rsidR="001F327E" w:rsidRPr="001F327E">
        <w:rPr>
          <w:rFonts w:cs="Arial" w:hAnsi="Arial" w:ascii="Arial"/>
          <w:sz w:val="24"/>
          <w:szCs w:val="24"/>
          <w:u w:val="single"/>
        </w:rPr>
        <w:t>odvjetničko zastupanje i sudske pristojbe .......................................  5.000,00 kn</w:t>
      </w:r>
    </w:p>
    <w:p w:rsidRDefault="00361DB8" w:rsidP="001F327E" w:rsidR="00361DB8" w:rsidRPr="00361DB8">
      <w:pPr>
        <w:spacing w:after="0"/>
        <w:contextualSpacing/>
        <w:rPr>
          <w:rFonts w:cs="Arial" w:hAnsi="Arial" w:ascii="Arial"/>
          <w:b/>
          <w:sz w:val="24"/>
          <w:szCs w:val="24"/>
        </w:rPr>
      </w:pPr>
      <w:r w:rsidRPr="00361DB8">
        <w:rPr>
          <w:rFonts w:cs="Arial" w:hAnsi="Arial" w:ascii="Arial"/>
          <w:sz w:val="24"/>
          <w:szCs w:val="24"/>
        </w:rPr>
        <w:tab/>
      </w:r>
      <w:r w:rsidRPr="00361DB8">
        <w:rPr>
          <w:rFonts w:cs="Arial" w:hAnsi="Arial" w:ascii="Arial"/>
          <w:b/>
          <w:sz w:val="24"/>
          <w:szCs w:val="24"/>
        </w:rPr>
        <w:t>Ukupno ...................................................</w:t>
      </w:r>
      <w:r w:rsidR="001F327E">
        <w:rPr>
          <w:rFonts w:cs="Arial" w:hAnsi="Arial" w:ascii="Arial"/>
          <w:b/>
          <w:sz w:val="24"/>
          <w:szCs w:val="24"/>
        </w:rPr>
        <w:t xml:space="preserve">.............................. </w:t>
      </w:r>
      <w:r w:rsidRPr="00361DB8">
        <w:rPr>
          <w:rFonts w:cs="Arial" w:hAnsi="Arial" w:ascii="Arial"/>
          <w:b/>
          <w:sz w:val="24"/>
          <w:szCs w:val="24"/>
        </w:rPr>
        <w:t>1</w:t>
      </w:r>
      <w:r w:rsidR="00D11A8C">
        <w:rPr>
          <w:rFonts w:cs="Arial" w:hAnsi="Arial" w:ascii="Arial"/>
          <w:b/>
          <w:sz w:val="24"/>
          <w:szCs w:val="24"/>
        </w:rPr>
        <w:t>2.7</w:t>
      </w:r>
      <w:r w:rsidR="001F327E">
        <w:rPr>
          <w:rFonts w:cs="Arial" w:hAnsi="Arial" w:ascii="Arial"/>
          <w:b/>
          <w:sz w:val="24"/>
          <w:szCs w:val="24"/>
        </w:rPr>
        <w:t>00,00 kn</w:t>
      </w:r>
    </w:p>
    <w:p w:rsidRDefault="00361DB8" w:rsidP="001F327E" w:rsidR="00361DB8" w:rsidRPr="00361DB8">
      <w:pPr>
        <w:spacing w:after="0"/>
        <w:contextualSpacing/>
        <w:rPr>
          <w:rFonts w:cs="Arial" w:hAnsi="Arial" w:ascii="Arial"/>
          <w:sz w:val="24"/>
          <w:szCs w:val="24"/>
        </w:rPr>
      </w:pPr>
    </w:p>
    <w:p w:rsidRDefault="00361DB8" w:rsidP="001F327E" w:rsidR="00361DB8" w:rsidRPr="00361DB8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61DB8">
        <w:rPr>
          <w:rFonts w:cs="Arial" w:eastAsia="Times New Roman" w:hAnsi="Arial" w:ascii="Arial"/>
          <w:sz w:val="24"/>
          <w:szCs w:val="24"/>
          <w:lang w:eastAsia="hr-HR"/>
        </w:rPr>
        <w:t>Obrazloženje troškova i predračuna troškova:</w:t>
      </w:r>
    </w:p>
    <w:p w:rsidRDefault="00361DB8" w:rsidP="001F327E" w:rsidR="00361DB8" w:rsidRPr="00361DB8">
      <w:pPr>
        <w:spacing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361DB8" w:rsidP="001F327E" w:rsidR="001F327E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61DB8">
        <w:rPr>
          <w:rFonts w:cs="Arial" w:eastAsia="Times New Roman" w:hAnsi="Arial" w:ascii="Arial"/>
          <w:sz w:val="24"/>
          <w:szCs w:val="24"/>
          <w:lang w:eastAsia="hr-HR"/>
        </w:rPr>
        <w:t xml:space="preserve">Troškovi od otvaranja stečajnog postupka do izvještajnog ročišta su stvarni troškovi za neophodne radnje nakon što je stečajni postupak otvoren, a </w:t>
      </w:r>
      <w:r w:rsidR="001F327E">
        <w:rPr>
          <w:rFonts w:cs="Arial" w:eastAsia="Times New Roman" w:hAnsi="Arial" w:ascii="Arial"/>
          <w:sz w:val="24"/>
          <w:szCs w:val="24"/>
          <w:lang w:eastAsia="hr-HR"/>
        </w:rPr>
        <w:t>plan</w:t>
      </w:r>
      <w:r w:rsidRPr="00361DB8">
        <w:rPr>
          <w:rFonts w:cs="Arial" w:eastAsia="Times New Roman" w:hAnsi="Arial" w:ascii="Arial"/>
          <w:sz w:val="24"/>
          <w:szCs w:val="24"/>
          <w:lang w:eastAsia="hr-HR"/>
        </w:rPr>
        <w:t xml:space="preserve"> troškova je također vezan uz troškove potrebne za provođenje stečajnog postupka </w:t>
      </w:r>
      <w:r w:rsidR="001F327E">
        <w:rPr>
          <w:rFonts w:cs="Arial" w:eastAsia="Times New Roman" w:hAnsi="Arial" w:ascii="Arial"/>
          <w:sz w:val="24"/>
          <w:szCs w:val="24"/>
          <w:lang w:eastAsia="hr-HR"/>
        </w:rPr>
        <w:t>koji su planirani na mjesečnoj razini.</w:t>
      </w:r>
    </w:p>
    <w:p w:rsidRDefault="00361DB8" w:rsidP="001F327E" w:rsidR="00361DB8" w:rsidRPr="00361DB8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61DB8">
        <w:rPr>
          <w:rFonts w:cs="Arial" w:eastAsia="Times New Roman" w:hAnsi="Arial" w:ascii="Arial"/>
          <w:sz w:val="24"/>
          <w:szCs w:val="24"/>
          <w:lang w:eastAsia="hr-HR"/>
        </w:rPr>
        <w:t>O svim daljnjim troškovima koji će se pojaviti, a nisu obuhvaćeni planom troškova, kao i o prihodima u stečajnom postupku, stečajni upravitelj će izvještavati u redovnim tromjesečnim izvješćima</w:t>
      </w:r>
      <w:r w:rsidR="00D11A8C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61DB8" w:rsidP="001F327E" w:rsidR="00361DB8" w:rsidRPr="00361DB8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F45761" w:rsidP="0075328D" w:rsidR="00F45761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F45761" w:rsidP="0075328D" w:rsidR="00F45761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</w:p>
    <w:p w:rsidRDefault="001F327E" w:rsidP="0075328D" w:rsidR="00865968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865968" w:rsidRPr="00280FF2">
        <w:rPr>
          <w:rFonts w:cs="Arial" w:hAnsi="Arial" w:ascii="Arial"/>
          <w:b/>
          <w:sz w:val="24"/>
          <w:szCs w:val="24"/>
        </w:rPr>
        <w:t>.</w:t>
      </w:r>
      <w:r w:rsidR="00865968">
        <w:rPr>
          <w:rFonts w:cs="Arial" w:hAnsi="Arial" w:ascii="Arial"/>
          <w:b/>
          <w:sz w:val="24"/>
          <w:szCs w:val="24"/>
        </w:rPr>
        <w:t>Popis imovine i obveza</w:t>
      </w:r>
    </w:p>
    <w:p w:rsidRDefault="001F327E" w:rsidP="0075328D" w:rsidR="00865968" w:rsidRPr="00521719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865968" w:rsidRPr="00521719">
        <w:rPr>
          <w:rFonts w:cs="Arial" w:hAnsi="Arial" w:ascii="Arial"/>
          <w:b/>
          <w:sz w:val="24"/>
          <w:szCs w:val="24"/>
        </w:rPr>
        <w:t>.1.Nekretnine</w:t>
      </w:r>
    </w:p>
    <w:p w:rsidRDefault="00D11A8C" w:rsidP="0075328D" w:rsidR="001F327E">
      <w:pPr>
        <w:spacing w:after="0"/>
        <w:ind w:firstLine="708"/>
        <w:rPr>
          <w:rFonts w:eastAsia="Times New Roman" w:hAnsi="Arial" w:ascii="Arial"/>
          <w:sz w:val="24"/>
          <w:szCs w:val="28"/>
          <w:lang w:eastAsia="hr-HR"/>
        </w:rPr>
      </w:pPr>
      <w:r>
        <w:rPr>
          <w:rFonts w:eastAsia="Times New Roman" w:hAnsi="Arial" w:ascii="Arial"/>
          <w:sz w:val="24"/>
          <w:szCs w:val="28"/>
          <w:lang w:eastAsia="hr-HR"/>
        </w:rPr>
        <w:t xml:space="preserve">Ovaj </w:t>
      </w:r>
      <w:r w:rsidR="001F327E">
        <w:rPr>
          <w:rFonts w:eastAsia="Times New Roman" w:hAnsi="Arial" w:ascii="Arial"/>
          <w:sz w:val="24"/>
          <w:szCs w:val="28"/>
          <w:lang w:eastAsia="hr-HR"/>
        </w:rPr>
        <w:t xml:space="preserve">stečajni dužnik </w:t>
      </w:r>
      <w:r>
        <w:rPr>
          <w:rFonts w:eastAsia="Times New Roman" w:hAnsi="Arial" w:ascii="Arial"/>
          <w:sz w:val="24"/>
          <w:szCs w:val="28"/>
          <w:lang w:eastAsia="hr-HR"/>
        </w:rPr>
        <w:t>vlasnik je sljedećih</w:t>
      </w:r>
      <w:r w:rsidR="001F327E">
        <w:rPr>
          <w:rFonts w:eastAsia="Times New Roman" w:hAnsi="Arial" w:ascii="Arial"/>
          <w:sz w:val="24"/>
          <w:szCs w:val="28"/>
          <w:lang w:eastAsia="hr-HR"/>
        </w:rPr>
        <w:t xml:space="preserve"> nekretnin</w:t>
      </w:r>
      <w:r>
        <w:rPr>
          <w:rFonts w:eastAsia="Times New Roman" w:hAnsi="Arial" w:ascii="Arial"/>
          <w:sz w:val="24"/>
          <w:szCs w:val="28"/>
          <w:lang w:eastAsia="hr-HR"/>
        </w:rPr>
        <w:t>a:</w:t>
      </w:r>
    </w:p>
    <w:p w:rsidRDefault="00D11A8C" w:rsidP="0075328D" w:rsidR="00D11A8C">
      <w:pPr>
        <w:spacing w:after="0"/>
        <w:ind w:firstLine="708"/>
        <w:rPr>
          <w:rFonts w:eastAsia="Times New Roman" w:hAnsi="Arial" w:ascii="Arial"/>
          <w:sz w:val="24"/>
          <w:szCs w:val="28"/>
          <w:lang w:eastAsia="hr-HR"/>
        </w:rPr>
      </w:pPr>
    </w:p>
    <w:p w:rsidRDefault="00D11A8C" w:rsidP="00D11A8C" w:rsidR="00D11A8C" w:rsidRPr="00D11A8C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>●</w:t>
      </w:r>
      <w:r w:rsidRPr="00D11A8C">
        <w:rPr>
          <w:rFonts w:eastAsia="Times New Roman" w:hAnsi="Arial" w:ascii="Arial"/>
          <w:iCs/>
          <w:sz w:val="24"/>
          <w:szCs w:val="24"/>
          <w:lang w:eastAsia="hr-HR"/>
        </w:rPr>
        <w:t xml:space="preserve"> 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>Općinski sud u Velikoj Gorici, Zemljišnoknjižni odjel Ivanić Grad, k.o. Obreška, z.k.ul.14, k.č. 1107/1 livada Ograde 4608m²</w:t>
      </w:r>
    </w:p>
    <w:p w:rsidRDefault="00D11A8C" w:rsidP="00D11A8C" w:rsidR="00D11A8C" w:rsidRPr="00D11A8C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</w:p>
    <w:p w:rsidRDefault="00D11A8C" w:rsidP="00D11A8C" w:rsidR="00D11A8C" w:rsidRPr="00D11A8C">
      <w:pPr>
        <w:spacing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>● Općinski sud u Velikoj Gorici, Zemljišnoknjižni odjel Ivanić Grad, k.o. Obreška, z.k.ul.763, k.č. 1107/2 livada Ograda 5244m², k.č.1108 livada Ograda 4481m², k.č. 1109/2 kuća, gospodarska zgrada, dvor, voćnjak, oranica i livada u selu 18706m² i k.č. voćnjak Ograda u selu 2540m²</w:t>
      </w:r>
    </w:p>
    <w:p w:rsidRDefault="00D11A8C" w:rsidP="00D11A8C" w:rsidR="00D11A8C" w:rsidRPr="00D11A8C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</w:p>
    <w:p w:rsidRDefault="00D11A8C" w:rsidP="00D11A8C" w:rsidR="00D11A8C" w:rsidRPr="00D11A8C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  <w:r w:rsidRPr="00D11A8C">
        <w:rPr>
          <w:rFonts w:eastAsia="Times New Roman" w:hAnsi="Arial" w:ascii="Arial"/>
          <w:iCs/>
          <w:sz w:val="24"/>
          <w:szCs w:val="24"/>
          <w:lang w:eastAsia="hr-HR"/>
        </w:rPr>
        <w:t>Na nekretninama je uknjiženo založno pravo:</w:t>
      </w:r>
    </w:p>
    <w:p w:rsidRDefault="00D11A8C" w:rsidP="00D11A8C" w:rsidR="00D11A8C" w:rsidRPr="00D11A8C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  <w:r w:rsidRPr="00D11A8C">
        <w:rPr>
          <w:rFonts w:eastAsia="Times New Roman" w:hAnsi="Arial" w:ascii="Arial"/>
          <w:iCs/>
          <w:sz w:val="24"/>
          <w:szCs w:val="24"/>
          <w:lang w:eastAsia="hr-HR"/>
        </w:rPr>
        <w:t xml:space="preserve"> za iznos 200.000,00 </w:t>
      </w:r>
      <w:r w:rsidRPr="00D11A8C">
        <w:rPr>
          <w:rFonts w:cs="Arial" w:eastAsia="Times New Roman" w:hAnsi="Arial" w:ascii="Arial"/>
          <w:iCs/>
          <w:sz w:val="24"/>
          <w:szCs w:val="24"/>
          <w:lang w:eastAsia="hr-HR"/>
        </w:rPr>
        <w:t>€</w:t>
      </w:r>
      <w:r w:rsidRPr="00D11A8C">
        <w:rPr>
          <w:rFonts w:eastAsia="Times New Roman" w:hAnsi="Arial" w:ascii="Arial"/>
          <w:iCs/>
          <w:sz w:val="24"/>
          <w:szCs w:val="24"/>
          <w:lang w:eastAsia="hr-HR"/>
        </w:rPr>
        <w:t>, uvećano za kamate, za korist ERSTE &amp; STEIERMARKISCHE BANK d.d. Rijeka,</w:t>
      </w:r>
    </w:p>
    <w:p w:rsidRDefault="00D11A8C" w:rsidP="00D11A8C" w:rsidR="00D11A8C" w:rsidRPr="00D11A8C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  <w:r w:rsidRPr="00D11A8C">
        <w:rPr>
          <w:rFonts w:eastAsia="Times New Roman" w:hAnsi="Arial" w:ascii="Arial"/>
          <w:iCs/>
          <w:sz w:val="24"/>
          <w:szCs w:val="24"/>
          <w:lang w:eastAsia="hr-HR"/>
        </w:rPr>
        <w:t>za iznos 202.774,50 kn zajedno s kamatom i troškovi osiguranja 2.500,00 kn, za korist RH, MINISTARSTVO FINANCIJA.</w:t>
      </w:r>
    </w:p>
    <w:p w:rsidRDefault="00D11A8C" w:rsidP="00D11A8C" w:rsidR="00D11A8C" w:rsidRPr="00D11A8C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  <w:r w:rsidRPr="00D11A8C">
        <w:rPr>
          <w:rFonts w:eastAsia="Times New Roman" w:hAnsi="Arial" w:ascii="Arial"/>
          <w:iCs/>
          <w:sz w:val="24"/>
          <w:szCs w:val="24"/>
          <w:lang w:eastAsia="hr-HR"/>
        </w:rPr>
        <w:t>Također je na nekretninama zabilježba privremene mjere po Rješenju Općinskog građanskog suda u Zagrebu, posl.br. 29 P-56/2016.</w:t>
      </w:r>
    </w:p>
    <w:p w:rsidRDefault="00742374" w:rsidP="00865968" w:rsidR="00742374">
      <w:pPr>
        <w:spacing w:after="0"/>
        <w:rPr>
          <w:rFonts w:eastAsia="Times New Roman" w:hAnsi="Arial" w:ascii="Arial"/>
          <w:b/>
          <w:sz w:val="24"/>
          <w:szCs w:val="28"/>
          <w:lang w:eastAsia="hr-HR"/>
        </w:rPr>
      </w:pPr>
    </w:p>
    <w:p w:rsidRDefault="001F327E" w:rsidP="00521719" w:rsidR="00865968" w:rsidRPr="00865968">
      <w:pPr>
        <w:spacing w:after="0"/>
        <w:ind w:firstLine="708"/>
        <w:jc w:val="both"/>
        <w:rPr>
          <w:rFonts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521719" w:rsidRPr="00521719">
        <w:rPr>
          <w:rFonts w:cs="Arial" w:hAnsi="Arial" w:ascii="Arial"/>
          <w:b/>
          <w:sz w:val="24"/>
          <w:szCs w:val="24"/>
        </w:rPr>
        <w:t>.</w:t>
      </w:r>
      <w:r w:rsidR="00521719">
        <w:rPr>
          <w:rFonts w:cs="Arial" w:hAnsi="Arial" w:ascii="Arial"/>
          <w:b/>
          <w:sz w:val="24"/>
          <w:szCs w:val="24"/>
        </w:rPr>
        <w:t>2</w:t>
      </w:r>
      <w:r w:rsidR="00521719" w:rsidRPr="00521719">
        <w:rPr>
          <w:rFonts w:cs="Arial" w:hAnsi="Arial" w:ascii="Arial"/>
          <w:b/>
          <w:sz w:val="24"/>
          <w:szCs w:val="24"/>
        </w:rPr>
        <w:t>.</w:t>
      </w:r>
      <w:r w:rsidR="00865968" w:rsidRPr="00865968">
        <w:rPr>
          <w:rFonts w:eastAsia="Times New Roman" w:hAnsi="Arial" w:ascii="Arial"/>
          <w:b/>
          <w:sz w:val="24"/>
          <w:szCs w:val="28"/>
          <w:lang w:eastAsia="hr-HR"/>
        </w:rPr>
        <w:t xml:space="preserve"> Pokretnine:</w:t>
      </w:r>
    </w:p>
    <w:p w:rsidRDefault="00865968" w:rsidP="00865968" w:rsidR="00D11A8C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  <w:r w:rsidRPr="00865968">
        <w:rPr>
          <w:rFonts w:eastAsia="Times New Roman" w:hAnsi="Arial" w:ascii="Arial"/>
          <w:b/>
          <w:sz w:val="24"/>
          <w:szCs w:val="28"/>
          <w:lang w:eastAsia="hr-HR"/>
        </w:rPr>
        <w:tab/>
      </w:r>
      <w:r w:rsidR="00D11A8C" w:rsidRPr="00D11A8C">
        <w:rPr>
          <w:rFonts w:eastAsia="Times New Roman" w:hAnsi="Arial" w:ascii="Arial"/>
          <w:sz w:val="24"/>
          <w:szCs w:val="28"/>
          <w:lang w:eastAsia="hr-HR"/>
        </w:rPr>
        <w:t>Stečajni dužnik nema p</w:t>
      </w:r>
      <w:r w:rsidRPr="00865968">
        <w:rPr>
          <w:rFonts w:eastAsia="Times New Roman" w:hAnsi="Arial" w:ascii="Arial"/>
          <w:sz w:val="24"/>
          <w:szCs w:val="28"/>
          <w:lang w:eastAsia="hr-HR"/>
        </w:rPr>
        <w:t>okretn</w:t>
      </w:r>
      <w:r w:rsidR="00D11A8C">
        <w:rPr>
          <w:rFonts w:eastAsia="Times New Roman" w:hAnsi="Arial" w:ascii="Arial"/>
          <w:sz w:val="24"/>
          <w:szCs w:val="28"/>
          <w:lang w:eastAsia="hr-HR"/>
        </w:rPr>
        <w:t>e</w:t>
      </w:r>
      <w:r w:rsidRPr="00865968">
        <w:rPr>
          <w:rFonts w:eastAsia="Times New Roman" w:hAnsi="Arial" w:ascii="Arial"/>
          <w:sz w:val="24"/>
          <w:szCs w:val="28"/>
          <w:lang w:eastAsia="hr-HR"/>
        </w:rPr>
        <w:t xml:space="preserve"> imovin</w:t>
      </w:r>
      <w:r w:rsidR="00D11A8C">
        <w:rPr>
          <w:rFonts w:eastAsia="Times New Roman" w:hAnsi="Arial" w:ascii="Arial"/>
          <w:sz w:val="24"/>
          <w:szCs w:val="28"/>
          <w:lang w:eastAsia="hr-HR"/>
        </w:rPr>
        <w:t>e.</w:t>
      </w:r>
    </w:p>
    <w:p w:rsidRDefault="00B253ED" w:rsidP="00C7311A" w:rsidR="00B253ED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</w:p>
    <w:p w:rsidRDefault="00B253ED" w:rsidP="00B253ED" w:rsidR="00B253ED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B253ED">
        <w:rPr>
          <w:rFonts w:cs="Arial" w:eastAsia="Times New Roman" w:hAnsi="Arial" w:ascii="Arial"/>
          <w:b/>
          <w:sz w:val="24"/>
          <w:szCs w:val="24"/>
          <w:lang w:eastAsia="hr-HR"/>
        </w:rPr>
        <w:t>5.3. Novčane tražbine</w:t>
      </w:r>
    </w:p>
    <w:p w:rsidRDefault="00D11A8C" w:rsidP="00B253ED" w:rsidR="00B253ED" w:rsidRPr="00B253ED">
      <w:pPr>
        <w:spacing w:after="0"/>
        <w:jc w:val="both"/>
        <w:rPr>
          <w:rFonts w:cs="Arial" w:eastAsia="Times New Roman" w:hAnsi="Arial" w:ascii="Arial"/>
          <w:sz w:val="24"/>
          <w:szCs w:val="24"/>
          <w:highlight w:val="yellow"/>
          <w:lang w:eastAsia="hr-HR"/>
        </w:rPr>
      </w:pPr>
      <w:r w:rsidRPr="00D11A8C">
        <w:rPr>
          <w:rFonts w:cs="Arial" w:eastAsia="Times New Roman" w:hAnsi="Arial" w:ascii="Arial"/>
          <w:sz w:val="24"/>
          <w:szCs w:val="24"/>
          <w:lang w:eastAsia="hr-HR"/>
        </w:rPr>
        <w:t>Stečajni dužnik nema nikakvih potraživanja</w:t>
      </w:r>
      <w:r w:rsidR="00B253ED" w:rsidRPr="00B253ED">
        <w:rPr>
          <w:rFonts w:cs="Arial" w:eastAsia="Times New Roman" w:hAnsi="Arial" w:ascii="Arial"/>
          <w:sz w:val="24"/>
          <w:szCs w:val="24"/>
          <w:lang w:eastAsia="hr-HR"/>
        </w:rPr>
        <w:t xml:space="preserve"> od kupaca</w:t>
      </w:r>
      <w:r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B253ED" w:rsidP="00B253ED" w:rsidR="00B253ED" w:rsidRPr="00D11A8C">
      <w:pPr>
        <w:spacing w:after="0"/>
        <w:jc w:val="both"/>
        <w:rPr>
          <w:rFonts w:cs="Arial" w:eastAsia="Times New Roman" w:hAnsi="Arial" w:ascii="Arial"/>
          <w:sz w:val="24"/>
          <w:szCs w:val="24"/>
          <w:highlight w:val="yellow"/>
          <w:lang w:eastAsia="hr-HR"/>
        </w:rPr>
      </w:pPr>
    </w:p>
    <w:p w:rsidRDefault="00B8777C" w:rsidP="004D75EB" w:rsidR="004D75EB" w:rsidRPr="00865968">
      <w:pPr>
        <w:spacing w:after="0"/>
        <w:ind w:firstLine="708"/>
        <w:jc w:val="both"/>
        <w:rPr>
          <w:rFonts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4D75EB">
        <w:rPr>
          <w:rFonts w:cs="Arial" w:hAnsi="Arial" w:ascii="Arial"/>
          <w:b/>
          <w:sz w:val="24"/>
          <w:szCs w:val="24"/>
        </w:rPr>
        <w:t>.</w:t>
      </w:r>
      <w:r>
        <w:rPr>
          <w:rFonts w:cs="Arial" w:hAnsi="Arial" w:ascii="Arial"/>
          <w:b/>
          <w:sz w:val="24"/>
          <w:szCs w:val="24"/>
        </w:rPr>
        <w:t>6</w:t>
      </w:r>
      <w:r w:rsidR="004D75EB" w:rsidRPr="00521719">
        <w:rPr>
          <w:rFonts w:cs="Arial" w:hAnsi="Arial" w:ascii="Arial"/>
          <w:b/>
          <w:sz w:val="24"/>
          <w:szCs w:val="24"/>
        </w:rPr>
        <w:t>.</w:t>
      </w:r>
      <w:r w:rsidR="004D75EB" w:rsidRPr="00865968">
        <w:rPr>
          <w:rFonts w:eastAsia="Times New Roman" w:hAnsi="Arial" w:ascii="Arial"/>
          <w:b/>
          <w:sz w:val="24"/>
          <w:szCs w:val="28"/>
          <w:lang w:eastAsia="hr-HR"/>
        </w:rPr>
        <w:t xml:space="preserve"> </w:t>
      </w:r>
      <w:r w:rsidR="004D75EB">
        <w:rPr>
          <w:rFonts w:eastAsia="Times New Roman" w:hAnsi="Arial" w:ascii="Arial"/>
          <w:b/>
          <w:sz w:val="24"/>
          <w:szCs w:val="28"/>
          <w:lang w:eastAsia="hr-HR"/>
        </w:rPr>
        <w:t>Obveze</w:t>
      </w:r>
      <w:r w:rsidR="004D75EB" w:rsidRPr="00865968">
        <w:rPr>
          <w:rFonts w:eastAsia="Times New Roman" w:hAnsi="Arial" w:ascii="Arial"/>
          <w:b/>
          <w:sz w:val="24"/>
          <w:szCs w:val="28"/>
          <w:lang w:eastAsia="hr-HR"/>
        </w:rPr>
        <w:t>:</w:t>
      </w:r>
    </w:p>
    <w:p w:rsidRDefault="004D75EB" w:rsidP="004D75EB" w:rsidR="004D75EB" w:rsidRPr="004D75EB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>U dosadašnjem tijeku stečajnog postupka dospjele obveze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iznose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>:</w:t>
      </w:r>
    </w:p>
    <w:p w:rsidRDefault="004D75EB" w:rsidP="004D75EB" w:rsidR="004D75EB" w:rsidRPr="004D75EB">
      <w:pPr>
        <w:spacing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D75EB" w:rsidP="004D75EB" w:rsidR="004D75EB" w:rsidRPr="004D75EB">
      <w:pPr>
        <w:spacing w:after="0"/>
        <w:contextualSpacing/>
        <w:jc w:val="both"/>
        <w:rPr>
          <w:rFonts w:cs="Arial" w:hAnsi="Arial" w:ascii="Arial"/>
          <w:sz w:val="24"/>
          <w:szCs w:val="24"/>
          <w:highlight w:val="yellow"/>
        </w:rPr>
      </w:pPr>
      <w:r w:rsidRPr="004D75EB">
        <w:rPr>
          <w:rFonts w:cs="Arial" w:hAnsi="Arial" w:ascii="Arial"/>
          <w:sz w:val="24"/>
          <w:szCs w:val="24"/>
        </w:rPr>
        <w:t xml:space="preserve">- Dospjeli neplaćeni trošk. </w:t>
      </w:r>
      <w:r>
        <w:rPr>
          <w:rFonts w:cs="Arial" w:hAnsi="Arial" w:ascii="Arial"/>
          <w:sz w:val="24"/>
          <w:szCs w:val="24"/>
        </w:rPr>
        <w:t>s</w:t>
      </w:r>
      <w:r w:rsidRPr="004D75EB">
        <w:rPr>
          <w:rFonts w:cs="Arial" w:hAnsi="Arial" w:ascii="Arial"/>
          <w:sz w:val="24"/>
          <w:szCs w:val="24"/>
        </w:rPr>
        <w:t>teč. postupka ………..………………………</w:t>
      </w:r>
      <w:r w:rsidR="00D11A8C">
        <w:rPr>
          <w:rFonts w:cs="Arial" w:hAnsi="Arial" w:ascii="Arial"/>
          <w:sz w:val="24"/>
          <w:szCs w:val="24"/>
        </w:rPr>
        <w:t xml:space="preserve">     875,85</w:t>
      </w:r>
      <w:r w:rsidR="00B8777C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eastAsia="Times New Roman" w:hAnsi="Arial" w:ascii="Arial"/>
          <w:bCs/>
          <w:sz w:val="24"/>
          <w:szCs w:val="24"/>
        </w:rPr>
        <w:t>kn</w:t>
      </w:r>
      <w:r w:rsidRPr="004D75EB">
        <w:rPr>
          <w:rFonts w:cs="Arial" w:hAnsi="Arial" w:ascii="Arial"/>
          <w:sz w:val="24"/>
          <w:szCs w:val="24"/>
        </w:rPr>
        <w:t xml:space="preserve"> </w:t>
      </w:r>
    </w:p>
    <w:p w:rsidRDefault="004D75EB" w:rsidP="004D75EB" w:rsidR="004D75EB" w:rsidRPr="004D75EB">
      <w:pPr>
        <w:spacing w:after="0"/>
        <w:contextualSpacing/>
        <w:jc w:val="both"/>
        <w:rPr>
          <w:rFonts w:cs="Arial" w:eastAsia="Times New Roman" w:hAnsi="Arial" w:ascii="Arial"/>
          <w:sz w:val="24"/>
          <w:szCs w:val="24"/>
          <w:highlight w:val="yellow"/>
          <w:lang w:eastAsia="hr-HR"/>
        </w:rPr>
      </w:pPr>
    </w:p>
    <w:p w:rsidRDefault="004D75EB" w:rsidP="004D75EB" w:rsidR="004D75EB">
      <w:pPr>
        <w:spacing w:after="0"/>
        <w:ind w:hanging="513" w:left="513"/>
        <w:contextualSpacing/>
        <w:jc w:val="both"/>
        <w:rPr>
          <w:rFonts w:cs="Arial" w:hAnsi="Arial" w:ascii="Arial"/>
          <w:sz w:val="24"/>
          <w:szCs w:val="24"/>
        </w:rPr>
      </w:pPr>
      <w:r w:rsidRPr="004D75EB">
        <w:rPr>
          <w:rFonts w:cs="Arial" w:hAnsi="Arial" w:ascii="Arial"/>
          <w:sz w:val="24"/>
          <w:szCs w:val="24"/>
        </w:rPr>
        <w:t xml:space="preserve">- Predračun troškova za naredno </w:t>
      </w:r>
      <w:r w:rsidR="00B8777C">
        <w:rPr>
          <w:rFonts w:cs="Arial" w:hAnsi="Arial" w:ascii="Arial"/>
          <w:sz w:val="24"/>
          <w:szCs w:val="24"/>
        </w:rPr>
        <w:t>šesto</w:t>
      </w:r>
      <w:r w:rsidRPr="004D75EB">
        <w:rPr>
          <w:rFonts w:cs="Arial" w:hAnsi="Arial" w:ascii="Arial"/>
          <w:sz w:val="24"/>
          <w:szCs w:val="24"/>
        </w:rPr>
        <w:t>mjesečno razdoblje ….. ………</w:t>
      </w:r>
      <w:r w:rsidR="00D11A8C">
        <w:rPr>
          <w:rFonts w:cs="Arial" w:hAnsi="Arial" w:ascii="Arial"/>
          <w:sz w:val="24"/>
          <w:szCs w:val="24"/>
        </w:rPr>
        <w:t>12.700,00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FC40A9" w:rsidP="004D75EB" w:rsidR="00FC40A9">
      <w:pPr>
        <w:spacing w:after="0"/>
        <w:ind w:hanging="513" w:left="513"/>
        <w:contextualSpacing/>
        <w:jc w:val="both"/>
        <w:rPr>
          <w:rFonts w:cs="Arial" w:hAnsi="Arial" w:ascii="Arial"/>
          <w:sz w:val="24"/>
          <w:szCs w:val="24"/>
        </w:rPr>
      </w:pPr>
    </w:p>
    <w:p w:rsidRDefault="004D75EB" w:rsidP="004D75E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lastRenderedPageBreak/>
        <w:t>- Utvrđene tražbine:</w:t>
      </w:r>
    </w:p>
    <w:p w:rsidRDefault="004D75EB" w:rsidP="004D75EB" w:rsidR="00D11A8C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>Vjerovnici I. višeg isp</w:t>
      </w:r>
      <w:r w:rsidR="00B8777C">
        <w:rPr>
          <w:rFonts w:cs="Arial" w:eastAsia="Times New Roman" w:hAnsi="Arial" w:ascii="Arial"/>
          <w:sz w:val="24"/>
          <w:szCs w:val="24"/>
          <w:lang w:eastAsia="hr-HR"/>
        </w:rPr>
        <w:t xml:space="preserve">latnog reda – priznate: …………………........   </w:t>
      </w:r>
      <w:r w:rsidR="00D11A8C">
        <w:rPr>
          <w:rFonts w:cs="Arial" w:eastAsia="Times New Roman" w:hAnsi="Arial" w:ascii="Arial"/>
          <w:sz w:val="24"/>
          <w:szCs w:val="24"/>
          <w:lang w:eastAsia="hr-HR"/>
        </w:rPr>
        <w:t xml:space="preserve">        –</w:t>
      </w:r>
    </w:p>
    <w:p w:rsidRDefault="004D75EB" w:rsidP="004D75E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Vjerovnici I. višeg isplatnog reda – osporene:   ………………         </w:t>
      </w:r>
      <w:r w:rsidR="00D11A8C">
        <w:rPr>
          <w:rFonts w:cs="Arial" w:eastAsia="Times New Roman" w:hAnsi="Arial" w:ascii="Arial"/>
          <w:sz w:val="24"/>
          <w:szCs w:val="24"/>
          <w:lang w:eastAsia="hr-HR"/>
        </w:rPr>
        <w:t xml:space="preserve">         -</w:t>
      </w:r>
    </w:p>
    <w:p w:rsidRDefault="004D75EB" w:rsidP="004D75E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>Vjerovnici II. višeg isplatnog reda – priznate:  ………………</w:t>
      </w:r>
      <w:r w:rsidR="00B8777C">
        <w:rPr>
          <w:rFonts w:cs="Arial" w:eastAsia="Times New Roman" w:hAnsi="Arial" w:ascii="Arial"/>
          <w:sz w:val="24"/>
          <w:szCs w:val="24"/>
          <w:lang w:eastAsia="hr-HR"/>
        </w:rPr>
        <w:t>.......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    </w:t>
      </w:r>
      <w:r w:rsidR="00FC40A9">
        <w:rPr>
          <w:rFonts w:cs="Arial" w:eastAsia="Times New Roman" w:hAnsi="Arial" w:ascii="Arial"/>
          <w:sz w:val="24"/>
          <w:szCs w:val="24"/>
          <w:lang w:eastAsia="hr-HR"/>
        </w:rPr>
        <w:t xml:space="preserve">   </w:t>
      </w:r>
      <w:r w:rsidR="00D11A8C">
        <w:rPr>
          <w:rFonts w:cs="Arial" w:eastAsia="Times New Roman" w:hAnsi="Arial" w:ascii="Arial"/>
          <w:sz w:val="24"/>
          <w:szCs w:val="24"/>
          <w:lang w:eastAsia="hr-HR"/>
        </w:rPr>
        <w:t>1.338.246,94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4D75EB" w:rsidP="004D75EB" w:rsidR="004D75EB" w:rsidRPr="004D75EB">
      <w:pPr>
        <w:spacing w:after="0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u w:val="single"/>
          <w:lang w:eastAsia="hr-HR"/>
        </w:rPr>
        <w:t>Vjerovnici II. višeg isplatnog reda – osporene: …………………</w:t>
      </w:r>
      <w:r w:rsidR="00161CA9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  </w:t>
      </w:r>
      <w:r w:rsidR="00FC40A9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   </w:t>
      </w:r>
      <w:r w:rsidR="00D11A8C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           488,01</w:t>
      </w:r>
      <w:r w:rsidRPr="004D75EB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kn</w:t>
      </w:r>
    </w:p>
    <w:p w:rsidRDefault="004D75EB" w:rsidP="004D75E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Ukupno:                                                                                     </w:t>
      </w:r>
      <w:r w:rsidR="00375575">
        <w:rPr>
          <w:rFonts w:cs="Arial" w:eastAsia="Times New Roman" w:hAnsi="Arial" w:ascii="Arial"/>
          <w:sz w:val="24"/>
          <w:szCs w:val="24"/>
          <w:lang w:eastAsia="hr-HR"/>
        </w:rPr>
        <w:t xml:space="preserve">       </w:t>
      </w:r>
      <w:r w:rsidR="00D11A8C">
        <w:rPr>
          <w:rFonts w:cs="Arial" w:eastAsia="Times New Roman" w:hAnsi="Arial" w:ascii="Arial"/>
          <w:sz w:val="24"/>
          <w:szCs w:val="24"/>
          <w:lang w:eastAsia="hr-HR"/>
        </w:rPr>
        <w:t xml:space="preserve">  1.352.310,80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4D75EB" w:rsidP="004D75E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D75EB" w:rsidP="004D75EB" w:rsid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Sveukupno  utvrđene obveze stečajnog dužnika iznose </w:t>
      </w:r>
      <w:r w:rsidR="008E67CF">
        <w:rPr>
          <w:rFonts w:cs="Arial" w:eastAsia="Times New Roman" w:hAnsi="Arial" w:ascii="Arial"/>
          <w:sz w:val="24"/>
          <w:szCs w:val="24"/>
          <w:lang w:eastAsia="hr-HR"/>
        </w:rPr>
        <w:t>1.352.310,80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 kn                                    + troškovi za nagradu </w:t>
      </w:r>
      <w:r w:rsidR="008E67CF">
        <w:rPr>
          <w:rFonts w:cs="Arial" w:eastAsia="Times New Roman" w:hAnsi="Arial" w:ascii="Arial"/>
          <w:sz w:val="24"/>
          <w:szCs w:val="24"/>
          <w:lang w:eastAsia="hr-HR"/>
        </w:rPr>
        <w:t xml:space="preserve">privremenom stečajnom upravitelju u prethodnom postupku i 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>stečajnom upravitelju</w:t>
      </w:r>
      <w:r w:rsidR="008E67CF">
        <w:rPr>
          <w:rFonts w:cs="Arial" w:eastAsia="Times New Roman" w:hAnsi="Arial" w:ascii="Arial"/>
          <w:sz w:val="24"/>
          <w:szCs w:val="24"/>
          <w:lang w:eastAsia="hr-HR"/>
        </w:rPr>
        <w:t xml:space="preserve">, a sve po 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>odluci stečajnog suca.</w:t>
      </w:r>
    </w:p>
    <w:p w:rsidRDefault="004D75EB" w:rsidP="004D75E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75575" w:rsidP="00161CA9" w:rsidR="00161CA9" w:rsidRPr="00865968">
      <w:pPr>
        <w:spacing w:after="0"/>
        <w:ind w:firstLine="708"/>
        <w:jc w:val="both"/>
        <w:rPr>
          <w:rFonts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6</w:t>
      </w:r>
      <w:r w:rsidR="00161CA9" w:rsidRPr="00521719">
        <w:rPr>
          <w:rFonts w:cs="Arial" w:hAnsi="Arial" w:ascii="Arial"/>
          <w:b/>
          <w:sz w:val="24"/>
          <w:szCs w:val="24"/>
        </w:rPr>
        <w:t>.</w:t>
      </w:r>
      <w:r w:rsidR="00161CA9" w:rsidRPr="00865968">
        <w:rPr>
          <w:rFonts w:eastAsia="Times New Roman" w:hAnsi="Arial" w:ascii="Arial"/>
          <w:b/>
          <w:sz w:val="24"/>
          <w:szCs w:val="28"/>
          <w:lang w:eastAsia="hr-HR"/>
        </w:rPr>
        <w:t xml:space="preserve"> </w:t>
      </w:r>
      <w:r w:rsidR="00ED6E30">
        <w:rPr>
          <w:rFonts w:eastAsia="Times New Roman" w:hAnsi="Arial" w:ascii="Arial"/>
          <w:b/>
          <w:sz w:val="24"/>
          <w:szCs w:val="28"/>
          <w:lang w:eastAsia="hr-HR"/>
        </w:rPr>
        <w:t>Pravni predmeti</w:t>
      </w:r>
      <w:r w:rsidR="00161CA9" w:rsidRPr="00865968">
        <w:rPr>
          <w:rFonts w:eastAsia="Times New Roman" w:hAnsi="Arial" w:ascii="Arial"/>
          <w:b/>
          <w:sz w:val="24"/>
          <w:szCs w:val="28"/>
          <w:lang w:eastAsia="hr-HR"/>
        </w:rPr>
        <w:t>:</w:t>
      </w:r>
    </w:p>
    <w:p w:rsidRDefault="002833E1" w:rsidP="00F45761" w:rsidR="002833E1">
      <w:pPr>
        <w:suppressAutoHyphens/>
        <w:jc w:val="both"/>
        <w:rPr>
          <w:rFonts w:cs="Arial" w:hAnsi="Arial" w:ascii="Arial"/>
          <w:sz w:val="24"/>
          <w:szCs w:val="24"/>
          <w:lang w:eastAsia="ar-SA"/>
        </w:rPr>
      </w:pPr>
      <w:r>
        <w:rPr>
          <w:rFonts w:cs="Arial" w:hAnsi="Arial" w:ascii="Arial"/>
          <w:sz w:val="24"/>
          <w:szCs w:val="24"/>
          <w:lang w:eastAsia="ar-SA"/>
        </w:rPr>
        <w:t>Pravni predmet preuzet</w:t>
      </w:r>
      <w:r w:rsidR="00D4747A">
        <w:rPr>
          <w:rFonts w:cs="Arial" w:hAnsi="Arial" w:ascii="Arial"/>
          <w:sz w:val="24"/>
          <w:szCs w:val="24"/>
          <w:lang w:eastAsia="ar-SA"/>
        </w:rPr>
        <w:t xml:space="preserve"> je</w:t>
      </w:r>
      <w:r>
        <w:rPr>
          <w:rFonts w:cs="Arial" w:hAnsi="Arial" w:ascii="Arial"/>
          <w:sz w:val="24"/>
          <w:szCs w:val="24"/>
          <w:lang w:eastAsia="ar-SA"/>
        </w:rPr>
        <w:t xml:space="preserve"> od </w:t>
      </w:r>
      <w:r w:rsidR="00D4747A">
        <w:rPr>
          <w:rFonts w:cs="Arial" w:hAnsi="Arial" w:ascii="Arial"/>
          <w:sz w:val="24"/>
          <w:szCs w:val="24"/>
          <w:lang w:eastAsia="ar-SA"/>
        </w:rPr>
        <w:t>odvjetnice Inge Slijepčević, k</w:t>
      </w:r>
      <w:r>
        <w:rPr>
          <w:rFonts w:cs="Arial" w:hAnsi="Arial" w:ascii="Arial"/>
          <w:sz w:val="24"/>
          <w:szCs w:val="24"/>
          <w:lang w:eastAsia="ar-SA"/>
        </w:rPr>
        <w:t>oj</w:t>
      </w:r>
      <w:r w:rsidR="00D4747A">
        <w:rPr>
          <w:rFonts w:cs="Arial" w:hAnsi="Arial" w:ascii="Arial"/>
          <w:sz w:val="24"/>
          <w:szCs w:val="24"/>
          <w:lang w:eastAsia="ar-SA"/>
        </w:rPr>
        <w:t>a</w:t>
      </w:r>
      <w:r>
        <w:rPr>
          <w:rFonts w:cs="Arial" w:hAnsi="Arial" w:ascii="Arial"/>
          <w:sz w:val="24"/>
          <w:szCs w:val="24"/>
          <w:lang w:eastAsia="ar-SA"/>
        </w:rPr>
        <w:t xml:space="preserve"> je zastupa</w:t>
      </w:r>
      <w:r w:rsidR="00D4747A">
        <w:rPr>
          <w:rFonts w:cs="Arial" w:hAnsi="Arial" w:ascii="Arial"/>
          <w:sz w:val="24"/>
          <w:szCs w:val="24"/>
          <w:lang w:eastAsia="ar-SA"/>
        </w:rPr>
        <w:t>la</w:t>
      </w:r>
      <w:r>
        <w:rPr>
          <w:rFonts w:cs="Arial" w:hAnsi="Arial" w:ascii="Arial"/>
          <w:sz w:val="24"/>
          <w:szCs w:val="24"/>
          <w:lang w:eastAsia="ar-SA"/>
        </w:rPr>
        <w:t xml:space="preserve"> dužnika.</w:t>
      </w:r>
    </w:p>
    <w:p w:rsidRDefault="00D4747A" w:rsidP="00D4747A" w:rsidR="009B2247">
      <w:pPr>
        <w:suppressAutoHyphens/>
        <w:jc w:val="both"/>
        <w:rPr>
          <w:rFonts w:cs="Arial" w:hAnsi="Arial" w:ascii="Arial"/>
          <w:sz w:val="24"/>
          <w:szCs w:val="24"/>
          <w:lang w:eastAsia="ar-SA"/>
        </w:rPr>
      </w:pPr>
      <w:r>
        <w:rPr>
          <w:rFonts w:cs="Arial" w:hAnsi="Arial" w:ascii="Arial"/>
          <w:sz w:val="24"/>
          <w:szCs w:val="24"/>
          <w:lang w:eastAsia="ar-SA"/>
        </w:rPr>
        <w:t xml:space="preserve">P-56/2016, Općinski građanski sud u Zagrebu, I.- tužiteljice Martine Erceg iz Zadra i II.-tužiteljice Ive Beus iz Zadra, c/a TRIPUS d.o.o. radi isplate. Presudom od 14.prosinca 2016.godine naloženo je tuženiku isplatiti I.-tužiteljici iznos od 8.424,99 kn sa zateznim kamatama od 26.veljače 2007.godine i  II.-tužiteljici iznos od 24.632,72 kn sa zateznim kamatama od 26.veljače 2007.godine, dok se tužiteljicama nalaže nadoknaditi parnične troškove tuženiku u ukupnom iznosu </w:t>
      </w:r>
      <w:r w:rsidR="009B2247">
        <w:rPr>
          <w:rFonts w:cs="Arial" w:hAnsi="Arial" w:ascii="Arial"/>
          <w:sz w:val="24"/>
          <w:szCs w:val="24"/>
          <w:lang w:eastAsia="ar-SA"/>
        </w:rPr>
        <w:t>8.268,45 kn.</w:t>
      </w:r>
    </w:p>
    <w:p w:rsidRDefault="009B2247" w:rsidP="00D4747A" w:rsidR="00D4747A">
      <w:pPr>
        <w:suppressAutoHyphens/>
        <w:jc w:val="both"/>
        <w:rPr>
          <w:rFonts w:cs="Arial" w:hAnsi="Arial" w:ascii="Arial"/>
          <w:sz w:val="24"/>
          <w:szCs w:val="24"/>
          <w:lang w:eastAsia="ar-SA"/>
        </w:rPr>
      </w:pPr>
      <w:r>
        <w:rPr>
          <w:rFonts w:cs="Arial" w:hAnsi="Arial" w:ascii="Arial"/>
          <w:sz w:val="24"/>
          <w:szCs w:val="24"/>
          <w:lang w:eastAsia="ar-SA"/>
        </w:rPr>
        <w:t>Na presudu su tužiteljice izjavile žalbu.</w:t>
      </w:r>
      <w:r w:rsidR="00D4747A">
        <w:rPr>
          <w:rFonts w:cs="Arial" w:hAnsi="Arial" w:ascii="Arial"/>
          <w:sz w:val="24"/>
          <w:szCs w:val="24"/>
          <w:lang w:eastAsia="ar-SA"/>
        </w:rPr>
        <w:t xml:space="preserve">  </w:t>
      </w:r>
    </w:p>
    <w:p w:rsidRDefault="007A6DF7" w:rsidP="003F5293" w:rsidR="007A6DF7" w:rsidRPr="002B02C8">
      <w:pPr>
        <w:pStyle w:val="Odlomakpopisa"/>
        <w:suppressAutoHyphens/>
        <w:ind w:left="1068"/>
        <w:jc w:val="both"/>
        <w:rPr>
          <w:rFonts w:cs="Arial" w:hAnsi="Arial" w:ascii="Arial"/>
          <w:sz w:val="24"/>
          <w:szCs w:val="24"/>
          <w:lang w:eastAsia="ar-SA"/>
        </w:rPr>
      </w:pPr>
    </w:p>
    <w:p w:rsidRDefault="0023427D" w:rsidP="0023427D" w:rsidR="0023427D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FA55DD" w:rsidP="00FA55DD" w:rsidR="00FA55DD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9D1638" w:rsidP="00FA55DD" w:rsidR="00FA55DD">
      <w:pPr>
        <w:spacing w:after="0"/>
        <w:ind w:firstLine="708"/>
        <w:jc w:val="both"/>
        <w:rPr>
          <w:rFonts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7</w:t>
      </w:r>
      <w:r w:rsidR="003F5293" w:rsidRPr="00521719">
        <w:rPr>
          <w:rFonts w:cs="Arial" w:hAnsi="Arial" w:ascii="Arial"/>
          <w:b/>
          <w:sz w:val="24"/>
          <w:szCs w:val="24"/>
        </w:rPr>
        <w:t>.</w:t>
      </w:r>
      <w:r w:rsidR="003F5293" w:rsidRPr="00865968">
        <w:rPr>
          <w:rFonts w:eastAsia="Times New Roman" w:hAnsi="Arial" w:ascii="Arial"/>
          <w:b/>
          <w:sz w:val="24"/>
          <w:szCs w:val="28"/>
          <w:lang w:eastAsia="hr-HR"/>
        </w:rPr>
        <w:t xml:space="preserve"> </w:t>
      </w:r>
      <w:r w:rsidR="003F5293">
        <w:rPr>
          <w:rFonts w:eastAsia="Times New Roman" w:hAnsi="Arial" w:ascii="Arial"/>
          <w:b/>
          <w:sz w:val="24"/>
          <w:szCs w:val="28"/>
          <w:lang w:eastAsia="hr-HR"/>
        </w:rPr>
        <w:t>Zaključak i prijedlozi</w:t>
      </w:r>
    </w:p>
    <w:p w:rsidRDefault="009B2247" w:rsidP="009D1638" w:rsidR="009D1638" w:rsidRPr="002833E1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S</w:t>
      </w:r>
      <w:r w:rsidR="009D1638" w:rsidRPr="002833E1">
        <w:rPr>
          <w:rFonts w:cs="Arial" w:eastAsia="Times New Roman" w:hAnsi="Arial" w:ascii="Arial"/>
          <w:sz w:val="24"/>
          <w:szCs w:val="24"/>
          <w:lang w:eastAsia="hr-HR"/>
        </w:rPr>
        <w:t>tečajni dužnik, s obzirom na njegov gospodarski položaj i trenutno stanje imovine i obaveza, nema nikakvih uvjeta za nastavak daljnjeg poslovanja niti za izradu stečajnog plana.</w:t>
      </w:r>
    </w:p>
    <w:p w:rsidRDefault="009D1638" w:rsidP="009D1638" w:rsidR="009D1638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9D1638" w:rsidP="009D1638" w:rsidR="009D1638">
      <w:pPr>
        <w:spacing w:after="0"/>
        <w:jc w:val="both"/>
        <w:rPr>
          <w:rFonts w:eastAsia="Times New Roman" w:hAnsi="Arial" w:ascii="Arial"/>
          <w:sz w:val="24"/>
          <w:szCs w:val="28"/>
          <w:lang w:eastAsia="hr-HR"/>
        </w:rPr>
      </w:pPr>
      <w:r w:rsidRPr="002833E1">
        <w:rPr>
          <w:rFonts w:cs="Arial" w:eastAsia="Times New Roman" w:hAnsi="Arial" w:ascii="Arial"/>
          <w:sz w:val="24"/>
          <w:szCs w:val="24"/>
          <w:lang w:eastAsia="hr-HR"/>
        </w:rPr>
        <w:t xml:space="preserve">Realna imovina stečajnog dužnika </w:t>
      </w:r>
      <w:r w:rsidR="009B2247">
        <w:rPr>
          <w:rFonts w:cs="Arial" w:eastAsia="Times New Roman" w:hAnsi="Arial" w:ascii="Arial"/>
          <w:sz w:val="24"/>
          <w:szCs w:val="24"/>
          <w:lang w:eastAsia="hr-HR"/>
        </w:rPr>
        <w:t xml:space="preserve">su nekretnine na kojima postoji </w:t>
      </w:r>
      <w:r>
        <w:rPr>
          <w:rFonts w:cs="Arial" w:eastAsia="Times New Roman" w:hAnsi="Arial" w:ascii="Arial"/>
          <w:sz w:val="24"/>
          <w:szCs w:val="24"/>
          <w:lang w:eastAsia="hr-HR"/>
        </w:rPr>
        <w:t>upisano pravo zaloga.</w:t>
      </w:r>
    </w:p>
    <w:p w:rsidRDefault="009D1638" w:rsidP="009D1638" w:rsidR="009D1638">
      <w:pPr>
        <w:spacing w:after="0"/>
        <w:jc w:val="both"/>
        <w:rPr>
          <w:rFonts w:eastAsia="Times New Roman" w:hAnsi="Arial" w:ascii="Arial"/>
          <w:sz w:val="24"/>
          <w:szCs w:val="28"/>
          <w:lang w:eastAsia="hr-HR"/>
        </w:rPr>
      </w:pPr>
    </w:p>
    <w:p w:rsidRDefault="00FA55DD" w:rsidP="0023427D" w:rsidR="00FA55DD">
      <w:pPr>
        <w:ind w:left="360"/>
        <w:rPr>
          <w:rFonts w:cs="Arial" w:hAnsi="Arial" w:ascii="Arial"/>
          <w:sz w:val="24"/>
          <w:szCs w:val="24"/>
          <w:lang w:val="pl-PL"/>
        </w:rPr>
      </w:pPr>
      <w:r w:rsidRPr="00FA55DD">
        <w:rPr>
          <w:rFonts w:cs="Arial" w:hAnsi="Arial" w:ascii="Arial"/>
          <w:sz w:val="24"/>
          <w:szCs w:val="24"/>
          <w:lang w:val="pl-PL"/>
        </w:rPr>
        <w:t>Slijedom navedenoga stečajni upravitelj predlaže:</w:t>
      </w:r>
    </w:p>
    <w:p w:rsidRDefault="009D1638" w:rsidP="009D1638" w:rsidR="009D1638" w:rsidRPr="009D1638">
      <w:pPr>
        <w:pStyle w:val="Odlomakpopisa"/>
        <w:numPr>
          <w:ilvl w:val="0"/>
          <w:numId w:val="4"/>
        </w:num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9D1638">
        <w:rPr>
          <w:rFonts w:cs="Arial" w:eastAsia="Times New Roman" w:hAnsi="Arial" w:ascii="Arial"/>
          <w:sz w:val="24"/>
          <w:szCs w:val="24"/>
          <w:lang w:eastAsia="hr-HR"/>
        </w:rPr>
        <w:t>da se prihvati izvješće stečajnog upravitelja i sve poduzete radnje u dosadašnjem tijeku postupka,</w:t>
      </w:r>
    </w:p>
    <w:p w:rsidRDefault="00E72DAA" w:rsidP="00FA55DD" w:rsidR="009B2247">
      <w:pPr>
        <w:pStyle w:val="Odlomakpopisa"/>
        <w:numPr>
          <w:ilvl w:val="0"/>
          <w:numId w:val="4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da se </w:t>
      </w:r>
      <w:r w:rsidR="009B2247">
        <w:rPr>
          <w:rFonts w:cs="Arial" w:hAnsi="Arial" w:ascii="Arial"/>
          <w:sz w:val="24"/>
          <w:szCs w:val="24"/>
          <w:lang w:val="pl-PL"/>
        </w:rPr>
        <w:t>nekretnine</w:t>
      </w:r>
      <w:r>
        <w:rPr>
          <w:rFonts w:cs="Arial" w:hAnsi="Arial" w:ascii="Arial"/>
          <w:sz w:val="24"/>
          <w:szCs w:val="24"/>
          <w:lang w:val="pl-PL"/>
        </w:rPr>
        <w:t xml:space="preserve"> prodaju</w:t>
      </w:r>
      <w:r w:rsidR="009B2247">
        <w:rPr>
          <w:rFonts w:cs="Arial" w:hAnsi="Arial" w:ascii="Arial"/>
          <w:sz w:val="24"/>
          <w:szCs w:val="24"/>
          <w:lang w:val="pl-PL"/>
        </w:rPr>
        <w:t xml:space="preserve"> u stečajnom postupku</w:t>
      </w:r>
    </w:p>
    <w:p w:rsidRDefault="00F55C6F" w:rsidP="00FA55DD" w:rsidR="00F55C6F">
      <w:pPr>
        <w:pStyle w:val="Odlomakpopisa"/>
        <w:numPr>
          <w:ilvl w:val="0"/>
          <w:numId w:val="4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 se odobre predvidivi planirani mjesečni troškovi stečajnog postupka  1</w:t>
      </w:r>
      <w:r w:rsidR="009B2247">
        <w:rPr>
          <w:rFonts w:cs="Arial" w:hAnsi="Arial" w:ascii="Arial"/>
          <w:sz w:val="24"/>
          <w:szCs w:val="24"/>
          <w:lang w:val="pl-PL"/>
        </w:rPr>
        <w:t>2.7</w:t>
      </w:r>
      <w:r>
        <w:rPr>
          <w:rFonts w:cs="Arial" w:hAnsi="Arial" w:ascii="Arial"/>
          <w:sz w:val="24"/>
          <w:szCs w:val="24"/>
          <w:lang w:val="pl-PL"/>
        </w:rPr>
        <w:t>00,00 kn</w:t>
      </w:r>
      <w:r w:rsidR="000742A8">
        <w:rPr>
          <w:rFonts w:cs="Arial" w:hAnsi="Arial" w:ascii="Arial"/>
          <w:sz w:val="24"/>
          <w:szCs w:val="24"/>
          <w:lang w:val="pl-PL"/>
        </w:rPr>
        <w:t>.</w:t>
      </w:r>
    </w:p>
    <w:p w:rsidRDefault="000250A9" w:rsidP="001751C5" w:rsidR="00FA55DD" w:rsidRPr="00FA55DD">
      <w:pPr>
        <w:pStyle w:val="Odlomakpopisa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 </w:t>
      </w:r>
    </w:p>
    <w:p w:rsidRDefault="0023427D" w:rsidP="0023427D" w:rsidR="0023427D" w:rsidRPr="00FA55DD">
      <w:pPr>
        <w:rPr>
          <w:rFonts w:cs="Arial" w:hAnsi="Arial" w:ascii="Arial"/>
          <w:sz w:val="24"/>
          <w:szCs w:val="24"/>
          <w:lang w:val="pl-PL"/>
        </w:rPr>
      </w:pPr>
      <w:r w:rsidRPr="00FA55DD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23427D" w:rsidP="0023427D" w:rsidR="0023427D" w:rsidRPr="00FA55DD">
      <w:pPr>
        <w:rPr>
          <w:rFonts w:cs="Arial" w:hAnsi="Arial" w:ascii="Arial"/>
          <w:sz w:val="24"/>
          <w:szCs w:val="24"/>
          <w:lang w:val="pl-PL"/>
        </w:rPr>
      </w:pPr>
      <w:r w:rsidRPr="00FA55DD">
        <w:rPr>
          <w:rFonts w:cs="Arial" w:hAnsi="Arial" w:ascii="Arial"/>
          <w:sz w:val="24"/>
          <w:szCs w:val="24"/>
          <w:lang w:val="pl-PL"/>
        </w:rPr>
        <w:t>____</w:t>
      </w:r>
      <w:r w:rsidR="001751C5" w:rsidRPr="001751C5">
        <w:rPr>
          <w:rFonts w:cs="Arial" w:hAnsi="Arial" w:ascii="Arial"/>
          <w:sz w:val="24"/>
          <w:szCs w:val="24"/>
          <w:u w:val="single"/>
          <w:lang w:val="pl-PL"/>
        </w:rPr>
        <w:t xml:space="preserve">Zagreb, </w:t>
      </w:r>
      <w:r w:rsidR="009B2247">
        <w:rPr>
          <w:rFonts w:cs="Arial" w:hAnsi="Arial" w:ascii="Arial"/>
          <w:sz w:val="24"/>
          <w:szCs w:val="24"/>
          <w:u w:val="single"/>
          <w:lang w:val="pl-PL"/>
        </w:rPr>
        <w:t>28.travanj</w:t>
      </w:r>
      <w:r w:rsidR="001751C5" w:rsidRPr="001751C5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5E0CFB">
        <w:rPr>
          <w:rFonts w:cs="Arial" w:hAnsi="Arial" w:ascii="Arial"/>
          <w:sz w:val="24"/>
          <w:szCs w:val="24"/>
          <w:u w:val="single"/>
          <w:lang w:val="pl-PL"/>
        </w:rPr>
        <w:t>7</w:t>
      </w:r>
      <w:r w:rsidR="001751C5" w:rsidRPr="001751C5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="001751C5">
        <w:rPr>
          <w:rFonts w:cs="Arial" w:hAnsi="Arial" w:ascii="Arial"/>
          <w:sz w:val="24"/>
          <w:szCs w:val="24"/>
          <w:lang w:val="pl-PL"/>
        </w:rPr>
        <w:t xml:space="preserve">          </w:t>
      </w:r>
      <w:r w:rsidR="009B2247">
        <w:rPr>
          <w:rFonts w:cs="Arial" w:hAnsi="Arial" w:ascii="Arial"/>
          <w:sz w:val="24"/>
          <w:szCs w:val="24"/>
          <w:lang w:val="pl-PL"/>
        </w:rPr>
        <w:t xml:space="preserve">    </w:t>
      </w:r>
      <w:r w:rsidR="001751C5">
        <w:rPr>
          <w:rFonts w:cs="Arial" w:hAnsi="Arial" w:ascii="Arial"/>
          <w:sz w:val="24"/>
          <w:szCs w:val="24"/>
          <w:lang w:val="pl-PL"/>
        </w:rPr>
        <w:t xml:space="preserve">   </w:t>
      </w:r>
      <w:r w:rsidRPr="00FA55DD">
        <w:rPr>
          <w:rFonts w:cs="Arial" w:hAnsi="Arial" w:ascii="Arial"/>
          <w:sz w:val="24"/>
          <w:szCs w:val="24"/>
          <w:lang w:val="pl-PL"/>
        </w:rPr>
        <w:t>___</w:t>
      </w:r>
      <w:r w:rsidR="001751C5" w:rsidRPr="001751C5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FA55DD">
        <w:rPr>
          <w:rFonts w:cs="Arial" w:hAnsi="Arial" w:ascii="Arial"/>
          <w:sz w:val="24"/>
          <w:szCs w:val="24"/>
          <w:lang w:val="pl-PL"/>
        </w:rPr>
        <w:t>______</w:t>
      </w:r>
    </w:p>
    <w:p w:rsidRDefault="0023427D" w:rsidP="0023427D" w:rsidR="0023427D" w:rsidRPr="00FA55DD">
      <w:pPr>
        <w:ind w:left="360"/>
        <w:rPr>
          <w:rFonts w:cs="Arial" w:hAnsi="Arial" w:ascii="Arial"/>
          <w:sz w:val="24"/>
          <w:szCs w:val="24"/>
          <w:lang w:val="pl-PL"/>
        </w:rPr>
      </w:pPr>
    </w:p>
    <w:sectPr w:rsidR="0023427D" w:rsidRPr="00FA55DD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8DE" w:rsidP="001751C5" w:rsidR="00D938DE">
      <w:pPr>
        <w:spacing w:after="0"/>
      </w:pPr>
      <w:r>
        <w:separator/>
      </w:r>
    </w:p>
  </w:endnote>
  <w:endnote w:id="0" w:type="continuationSeparator">
    <w:p w:rsidRDefault="00D938DE" w:rsidP="001751C5" w:rsidR="00D938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1751C5" w:rsidR="001751C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65A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Default="001751C5" w:rsidR="001751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8DE" w:rsidP="001751C5" w:rsidR="00D938DE">
      <w:pPr>
        <w:spacing w:after="0"/>
      </w:pPr>
      <w:r>
        <w:separator/>
      </w:r>
    </w:p>
  </w:footnote>
  <w:footnote w:id="0" w:type="continuationSeparator">
    <w:p w:rsidRDefault="00D938DE" w:rsidP="001751C5" w:rsidR="00D938D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3E236A"/>
    <w:multiLevelType w:val="hybridMultilevel"/>
    <w:tmpl w:val="75BC2F7E"/>
    <w:lvl w:tplc="129E8428" w:ilvl="0">
      <w:numFmt w:val="bullet"/>
      <w:lvlText w:val="-"/>
      <w:lvlJc w:val="left"/>
      <w:pPr>
        <w:ind w:hanging="360" w:left="6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3">
    <w:nsid w:val="4BD60C52"/>
    <w:multiLevelType w:val="hybridMultilevel"/>
    <w:tmpl w:val="439E6136"/>
    <w:lvl w:tplc="C964A79A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6">
    <w:nsid w:val="60532CD8"/>
    <w:multiLevelType w:val="hybridMultilevel"/>
    <w:tmpl w:val="DC88070C"/>
    <w:lvl w:tplc="51160AA6" w:ilvl="0">
      <w:start w:val="2"/>
      <w:numFmt w:val="bullet"/>
      <w:lvlText w:val="-"/>
      <w:lvlJc w:val="left"/>
      <w:pPr>
        <w:ind w:hanging="360" w:left="214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0598E"/>
    <w:rsid w:val="000250A9"/>
    <w:rsid w:val="000410FB"/>
    <w:rsid w:val="000742A8"/>
    <w:rsid w:val="000E5DA5"/>
    <w:rsid w:val="001226A4"/>
    <w:rsid w:val="00134543"/>
    <w:rsid w:val="00161CA9"/>
    <w:rsid w:val="001751C5"/>
    <w:rsid w:val="001A33BA"/>
    <w:rsid w:val="001E27F1"/>
    <w:rsid w:val="001E65B2"/>
    <w:rsid w:val="001F327E"/>
    <w:rsid w:val="00203DA1"/>
    <w:rsid w:val="0021716D"/>
    <w:rsid w:val="0023427D"/>
    <w:rsid w:val="00280FF2"/>
    <w:rsid w:val="002833E1"/>
    <w:rsid w:val="00285917"/>
    <w:rsid w:val="00285C4F"/>
    <w:rsid w:val="00291961"/>
    <w:rsid w:val="00292526"/>
    <w:rsid w:val="00294834"/>
    <w:rsid w:val="002A0B39"/>
    <w:rsid w:val="002B02C8"/>
    <w:rsid w:val="00326E7D"/>
    <w:rsid w:val="00361DB8"/>
    <w:rsid w:val="00375575"/>
    <w:rsid w:val="00375A09"/>
    <w:rsid w:val="003F5293"/>
    <w:rsid w:val="003F63BE"/>
    <w:rsid w:val="0040172F"/>
    <w:rsid w:val="00412ED0"/>
    <w:rsid w:val="00460116"/>
    <w:rsid w:val="004D1FD6"/>
    <w:rsid w:val="004D75EB"/>
    <w:rsid w:val="00521719"/>
    <w:rsid w:val="005438C1"/>
    <w:rsid w:val="005A3433"/>
    <w:rsid w:val="005C3E13"/>
    <w:rsid w:val="005D1389"/>
    <w:rsid w:val="005E0CFB"/>
    <w:rsid w:val="005E3A1A"/>
    <w:rsid w:val="005E5E9A"/>
    <w:rsid w:val="005F437B"/>
    <w:rsid w:val="006008D9"/>
    <w:rsid w:val="006823DF"/>
    <w:rsid w:val="006B221B"/>
    <w:rsid w:val="006B3972"/>
    <w:rsid w:val="006D4A83"/>
    <w:rsid w:val="006D6249"/>
    <w:rsid w:val="0070389C"/>
    <w:rsid w:val="0071599A"/>
    <w:rsid w:val="0073639F"/>
    <w:rsid w:val="00742374"/>
    <w:rsid w:val="0075328D"/>
    <w:rsid w:val="007817A2"/>
    <w:rsid w:val="007A6DF7"/>
    <w:rsid w:val="007C0C0E"/>
    <w:rsid w:val="007C3E00"/>
    <w:rsid w:val="00863698"/>
    <w:rsid w:val="00865968"/>
    <w:rsid w:val="008C08C5"/>
    <w:rsid w:val="008E67CF"/>
    <w:rsid w:val="009772C5"/>
    <w:rsid w:val="00985654"/>
    <w:rsid w:val="009947E1"/>
    <w:rsid w:val="009B2247"/>
    <w:rsid w:val="009D1638"/>
    <w:rsid w:val="00A34EBF"/>
    <w:rsid w:val="00A80944"/>
    <w:rsid w:val="00AB5E89"/>
    <w:rsid w:val="00AD2C3C"/>
    <w:rsid w:val="00B25245"/>
    <w:rsid w:val="00B253ED"/>
    <w:rsid w:val="00B618C8"/>
    <w:rsid w:val="00B8777C"/>
    <w:rsid w:val="00BA1D52"/>
    <w:rsid w:val="00BA405F"/>
    <w:rsid w:val="00BC385D"/>
    <w:rsid w:val="00BD4C58"/>
    <w:rsid w:val="00C60120"/>
    <w:rsid w:val="00C7311A"/>
    <w:rsid w:val="00C910BB"/>
    <w:rsid w:val="00CA028B"/>
    <w:rsid w:val="00CA56D9"/>
    <w:rsid w:val="00CC7C66"/>
    <w:rsid w:val="00CE0D41"/>
    <w:rsid w:val="00D11A8C"/>
    <w:rsid w:val="00D319CA"/>
    <w:rsid w:val="00D4747A"/>
    <w:rsid w:val="00D938DE"/>
    <w:rsid w:val="00D93CE7"/>
    <w:rsid w:val="00DF372E"/>
    <w:rsid w:val="00E3142A"/>
    <w:rsid w:val="00E33058"/>
    <w:rsid w:val="00E45479"/>
    <w:rsid w:val="00E56A7E"/>
    <w:rsid w:val="00E66287"/>
    <w:rsid w:val="00E72DAA"/>
    <w:rsid w:val="00E853FF"/>
    <w:rsid w:val="00E85E18"/>
    <w:rsid w:val="00EA1F12"/>
    <w:rsid w:val="00ED6E30"/>
    <w:rsid w:val="00EF39B6"/>
    <w:rsid w:val="00F45761"/>
    <w:rsid w:val="00F55C6F"/>
    <w:rsid w:val="00F665A9"/>
    <w:rsid w:val="00FA55DD"/>
    <w:rsid w:val="00FC02A0"/>
    <w:rsid w:val="00FC40A9"/>
    <w:rsid w:val="00FE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F66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5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5A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5A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5A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F66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5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5A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5A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5A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1198</properties:Words>
  <properties:Characters>8281</properties:Characters>
  <properties:Lines>187</properties:Lines>
  <properties:Paragraphs>93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2017-05-02T11:57:00Z</dcterms:created>
  <dc:creator>Josip</dc:creator>
  <cp:lastModifiedBy>Sonja Pilić</cp:lastModifiedBy>
  <cp:lastPrinted>2017-05-02T10:24:00Z</cp:lastPrinted>
  <dcterms:modified xmlns:xsi="http://www.w3.org/2001/XMLSchema-instance" xsi:type="dcterms:W3CDTF">2017-05-02T12:02:00Z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