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e1843" w14:paraId="5ce1843" w:rsidRDefault="007C7637" w:rsidP="007C7637" w:rsidR="007C7637">
      <w:pPr>
        <w:ind w:firstLine="708"/>
        <w:jc w:val="both"/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</w:t>
      </w:r>
      <w:r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7637" w:rsidP="007C7637" w:rsidR="007C7637" w:rsidRPr="007B7406">
      <w:pPr>
        <w:ind w:firstLine="708"/>
        <w:jc w:val="both"/>
        <w:rPr>
          <w:bCs/>
        </w:rPr>
      </w:pPr>
    </w:p>
    <w:p w:rsidRDefault="007C7637" w:rsidP="007C7637" w:rsidR="007C7637" w:rsidRPr="007B7406">
      <w:pPr>
        <w:rPr>
          <w:rFonts w:eastAsia="Calibri"/>
        </w:rPr>
      </w:pPr>
      <w:r w:rsidRPr="007B7406">
        <w:rPr>
          <w:rFonts w:eastAsia="Calibri"/>
        </w:rPr>
        <w:t xml:space="preserve">  REPUBLIKA HRVATSKA</w:t>
      </w:r>
    </w:p>
    <w:p w:rsidRDefault="007C7637" w:rsidP="007C7637" w:rsidR="007C7637" w:rsidRPr="007B7406">
      <w:pPr>
        <w:rPr>
          <w:rFonts w:eastAsia="Calibri"/>
        </w:rPr>
      </w:pPr>
      <w:r w:rsidRPr="007B7406">
        <w:rPr>
          <w:rFonts w:eastAsia="Calibri"/>
        </w:rPr>
        <w:t>TRGOVAČKI SUD U RIJECI</w:t>
      </w:r>
    </w:p>
    <w:p w:rsidRDefault="007C7637" w:rsidP="007C7637" w:rsidR="007C7637" w:rsidRPr="007B7406">
      <w:pPr>
        <w:rPr>
          <w:rFonts w:eastAsia="Calibri"/>
        </w:rPr>
      </w:pPr>
      <w:r w:rsidRPr="007B7406">
        <w:rPr>
          <w:rFonts w:eastAsia="Calibri"/>
        </w:rPr>
        <w:t xml:space="preserve">      Rijeka, Zadarska 1 i 3</w:t>
      </w:r>
    </w:p>
    <w:p w:rsidRDefault="00C45DFC" w:rsidR="00C45DFC"/>
    <w:p w:rsidRDefault="003B4991" w:rsidP="00F22E0C" w:rsidR="003B4991" w:rsidRPr="00D973F3">
      <w:pPr>
        <w:jc w:val="right"/>
      </w:pPr>
      <w:r w:rsidRPr="00D973F3">
        <w:tab/>
      </w:r>
      <w:r w:rsidRPr="00D973F3">
        <w:tab/>
      </w:r>
      <w:r w:rsidRPr="00D973F3">
        <w:tab/>
        <w:t xml:space="preserve">                                                </w:t>
      </w:r>
    </w:p>
    <w:p w:rsidRDefault="00672242" w:rsidP="00672242" w:rsidR="003B4991" w:rsidRPr="00D973F3">
      <w:pPr>
        <w:jc w:val="center"/>
      </w:pPr>
      <w:r w:rsidRPr="00D973F3">
        <w:t>R E P U B L I K A   H R V A T S K A</w:t>
      </w:r>
    </w:p>
    <w:p w:rsidRDefault="0087451B" w:rsidR="0087451B" w:rsidRPr="00D973F3"/>
    <w:p w:rsidRDefault="0032083E" w:rsidP="0032083E" w:rsidR="0032083E" w:rsidRPr="00D973F3">
      <w:pPr>
        <w:jc w:val="center"/>
        <w:rPr>
          <w:rFonts w:eastAsia="MS Mincho"/>
        </w:rPr>
      </w:pPr>
      <w:r w:rsidRPr="00D973F3">
        <w:rPr>
          <w:rFonts w:eastAsia="MS Mincho"/>
        </w:rPr>
        <w:t>R J E Š E N J E</w:t>
      </w:r>
    </w:p>
    <w:p w:rsidRDefault="0032083E" w:rsidP="0032083E" w:rsidR="0032083E" w:rsidRPr="00D973F3">
      <w:pPr>
        <w:jc w:val="both"/>
        <w:rPr>
          <w:rFonts w:eastAsia="MS Mincho"/>
        </w:rPr>
      </w:pPr>
    </w:p>
    <w:p w:rsidRDefault="0032083E" w:rsidP="0032083E" w:rsidR="0032083E" w:rsidRPr="00D973F3">
      <w:pPr>
        <w:jc w:val="both"/>
        <w:rPr>
          <w:rFonts w:eastAsia="MS Mincho"/>
        </w:rPr>
      </w:pPr>
      <w:r w:rsidRPr="00D973F3">
        <w:rPr>
          <w:rFonts w:eastAsia="MS Mincho"/>
        </w:rPr>
        <w:t xml:space="preserve"> </w:t>
      </w:r>
    </w:p>
    <w:p w:rsidRDefault="0032083E" w:rsidP="00E37055" w:rsidR="00034F32" w:rsidRPr="00D973F3">
      <w:pPr>
        <w:jc w:val="both"/>
        <w:rPr>
          <w:rFonts w:eastAsia="MS Mincho"/>
        </w:rPr>
      </w:pPr>
      <w:r w:rsidRPr="00D973F3">
        <w:rPr>
          <w:rFonts w:eastAsia="MS Mincho"/>
        </w:rPr>
        <w:tab/>
      </w:r>
      <w:r w:rsidR="00A33E29" w:rsidRPr="00D973F3">
        <w:t xml:space="preserve">Trgovački sud u Rijeci, po Liljani Ugrin, kao stečajnom sucu, u predmetu provođenja stečajnog postupka nad </w:t>
      </w:r>
      <w:r w:rsidR="00424513" w:rsidRPr="00D973F3">
        <w:t xml:space="preserve">dužnikom </w:t>
      </w:r>
      <w:r w:rsidR="00034F32" w:rsidRPr="00D973F3">
        <w:t>TRANSADRIA međunarodna špedicija d.d. u stečaju Rijeka, Riva Boduli 1 ( MBS: 040018403, OIB: 47965841018 )</w:t>
      </w:r>
      <w:r w:rsidR="00424513" w:rsidRPr="00D973F3">
        <w:t xml:space="preserve"> </w:t>
      </w:r>
      <w:r w:rsidR="00442960">
        <w:t xml:space="preserve">nakon održanog ročišta za diobu kupovnine </w:t>
      </w:r>
      <w:r w:rsidR="00891E95" w:rsidRPr="00D973F3">
        <w:t xml:space="preserve">dana </w:t>
      </w:r>
      <w:r w:rsidR="003C4218">
        <w:t xml:space="preserve">10. svibnja </w:t>
      </w:r>
      <w:r w:rsidR="00ED055D" w:rsidRPr="00D973F3">
        <w:rPr>
          <w:rFonts w:eastAsia="MS Mincho"/>
        </w:rPr>
        <w:t>201</w:t>
      </w:r>
      <w:r w:rsidR="00442960">
        <w:rPr>
          <w:rFonts w:eastAsia="MS Mincho"/>
        </w:rPr>
        <w:t>7</w:t>
      </w:r>
      <w:r w:rsidRPr="00D973F3">
        <w:rPr>
          <w:rFonts w:eastAsia="MS Mincho"/>
        </w:rPr>
        <w:t>.</w:t>
      </w:r>
    </w:p>
    <w:p w:rsidRDefault="00891E95" w:rsidP="00E37055" w:rsidR="0032083E" w:rsidRPr="00D973F3">
      <w:pPr>
        <w:jc w:val="both"/>
        <w:rPr>
          <w:rFonts w:eastAsia="MS Mincho"/>
        </w:rPr>
      </w:pPr>
      <w:r w:rsidRPr="00D973F3">
        <w:rPr>
          <w:rFonts w:eastAsia="MS Mincho"/>
        </w:rPr>
        <w:t xml:space="preserve"> </w:t>
      </w:r>
      <w:r w:rsidR="0032083E" w:rsidRPr="00D973F3">
        <w:rPr>
          <w:rFonts w:eastAsia="MS Mincho"/>
        </w:rPr>
        <w:t xml:space="preserve"> </w:t>
      </w:r>
    </w:p>
    <w:p w:rsidRDefault="0032083E" w:rsidP="006863E9" w:rsidR="0032083E" w:rsidRPr="00D973F3">
      <w:pPr>
        <w:jc w:val="center"/>
        <w:rPr>
          <w:rFonts w:eastAsia="MS Mincho"/>
        </w:rPr>
      </w:pPr>
      <w:r w:rsidRPr="00D973F3">
        <w:rPr>
          <w:rFonts w:eastAsia="MS Mincho"/>
        </w:rPr>
        <w:t xml:space="preserve">r i j e š i o   </w:t>
      </w:r>
      <w:r w:rsidR="00E37055" w:rsidRPr="00D973F3">
        <w:rPr>
          <w:rFonts w:eastAsia="MS Mincho"/>
        </w:rPr>
        <w:t xml:space="preserve"> </w:t>
      </w:r>
      <w:r w:rsidRPr="00D973F3">
        <w:rPr>
          <w:rFonts w:eastAsia="MS Mincho"/>
        </w:rPr>
        <w:t>j e</w:t>
      </w:r>
    </w:p>
    <w:p w:rsidRDefault="00034F32" w:rsidP="00424513" w:rsidR="00034F32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7450B1" w:rsidP="00424513" w:rsidR="007450B1" w:rsidRPr="00D973F3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B70F0B" w:rsidP="00424513" w:rsidR="003F0CF3" w:rsidRPr="00D973F3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D973F3">
        <w:rPr>
          <w:rFonts w:cs="Times New Roman" w:hAnsi="Times New Roman" w:ascii="Times New Roman"/>
          <w:sz w:val="24"/>
          <w:szCs w:val="24"/>
        </w:rPr>
        <w:t>I.</w:t>
      </w:r>
      <w:r w:rsidRPr="00D973F3">
        <w:rPr>
          <w:rFonts w:cs="Times New Roman" w:hAnsi="Times New Roman" w:ascii="Times New Roman"/>
          <w:sz w:val="24"/>
          <w:szCs w:val="24"/>
        </w:rPr>
        <w:tab/>
      </w:r>
      <w:r w:rsidR="0032083E" w:rsidRPr="00D973F3">
        <w:rPr>
          <w:rFonts w:cs="Times New Roman" w:hAnsi="Times New Roman" w:ascii="Times New Roman"/>
          <w:sz w:val="24"/>
          <w:szCs w:val="24"/>
        </w:rPr>
        <w:t>Iz</w:t>
      </w:r>
      <w:r w:rsidR="00C45DFC">
        <w:rPr>
          <w:rFonts w:cs="Times New Roman" w:hAnsi="Times New Roman" w:ascii="Times New Roman"/>
          <w:sz w:val="24"/>
          <w:szCs w:val="24"/>
        </w:rPr>
        <w:t xml:space="preserve"> kupovnine u </w:t>
      </w:r>
      <w:r w:rsidR="003F0CF3" w:rsidRPr="00D973F3">
        <w:rPr>
          <w:rFonts w:cs="Times New Roman" w:hAnsi="Times New Roman" w:ascii="Times New Roman"/>
          <w:sz w:val="24"/>
          <w:szCs w:val="24"/>
        </w:rPr>
        <w:t>iznos</w:t>
      </w:r>
      <w:r w:rsidR="00C45DFC">
        <w:rPr>
          <w:rFonts w:cs="Times New Roman" w:hAnsi="Times New Roman" w:ascii="Times New Roman"/>
          <w:sz w:val="24"/>
          <w:szCs w:val="24"/>
        </w:rPr>
        <w:t xml:space="preserve">u </w:t>
      </w:r>
      <w:r w:rsidR="003F0CF3" w:rsidRPr="00D973F3">
        <w:rPr>
          <w:rFonts w:cs="Times New Roman" w:hAnsi="Times New Roman" w:ascii="Times New Roman"/>
          <w:sz w:val="24"/>
          <w:szCs w:val="24"/>
        </w:rPr>
        <w:t xml:space="preserve">od </w:t>
      </w:r>
      <w:r w:rsidR="00442960" w:rsidRPr="00442960">
        <w:rPr>
          <w:rFonts w:cs="Times New Roman" w:eastAsia="MS Mincho" w:hAnsi="Times New Roman" w:ascii="Times New Roman"/>
          <w:sz w:val="24"/>
          <w:szCs w:val="24"/>
        </w:rPr>
        <w:t xml:space="preserve">50.000,00 </w:t>
      </w:r>
      <w:r w:rsidR="007C7637" w:rsidRPr="007C7637">
        <w:rPr>
          <w:rFonts w:cs="Times New Roman" w:eastAsia="MS Mincho" w:hAnsi="Times New Roman" w:ascii="Times New Roman"/>
          <w:sz w:val="24"/>
          <w:szCs w:val="24"/>
        </w:rPr>
        <w:t xml:space="preserve">kn </w:t>
      </w:r>
      <w:r w:rsidR="00C45DFC">
        <w:rPr>
          <w:rFonts w:cs="Times New Roman" w:hAnsi="Times New Roman" w:ascii="Times New Roman"/>
          <w:sz w:val="24"/>
          <w:szCs w:val="24"/>
        </w:rPr>
        <w:t xml:space="preserve">ostvarenog prodajom </w:t>
      </w:r>
      <w:r w:rsidR="00442960">
        <w:rPr>
          <w:rFonts w:cs="Times New Roman" w:hAnsi="Times New Roman" w:ascii="Times New Roman"/>
          <w:sz w:val="24"/>
          <w:szCs w:val="24"/>
        </w:rPr>
        <w:t xml:space="preserve">nekretnine upisane u </w:t>
      </w:r>
      <w:r w:rsidR="007C7637" w:rsidRPr="007C7637">
        <w:rPr>
          <w:rFonts w:cs="Times New Roman" w:hAnsi="Times New Roman" w:ascii="Times New Roman"/>
          <w:sz w:val="24"/>
          <w:szCs w:val="24"/>
        </w:rPr>
        <w:t xml:space="preserve">zemljišnim knjigama </w:t>
      </w:r>
      <w:r w:rsidR="00442960" w:rsidRPr="00442960">
        <w:rPr>
          <w:rFonts w:cs="Times New Roman" w:hAnsi="Times New Roman" w:ascii="Times New Roman"/>
          <w:sz w:val="24"/>
          <w:szCs w:val="24"/>
        </w:rPr>
        <w:t>Općinskog suda u Čakovcu Zemljišno-knjižni odjel Čakovec u z.k.ul. 5058 etažno vlasništvo s određenim omjerima K.O. MURŠĆAK na k.č. 1532/31/2</w:t>
      </w:r>
      <w:r w:rsidR="00442960">
        <w:rPr>
          <w:rFonts w:cs="Times New Roman" w:hAnsi="Times New Roman" w:ascii="Times New Roman"/>
          <w:sz w:val="24"/>
          <w:szCs w:val="24"/>
        </w:rPr>
        <w:t xml:space="preserve">, </w:t>
      </w:r>
      <w:r w:rsidR="00442960" w:rsidRPr="00442960">
        <w:rPr>
          <w:rFonts w:cs="Times New Roman" w:hAnsi="Times New Roman" w:ascii="Times New Roman"/>
          <w:sz w:val="24"/>
          <w:szCs w:val="24"/>
        </w:rPr>
        <w:t>21. Suvlasnički dio: 399/7698 ETAŽNO VLASNIŠTVO (E-21)</w:t>
      </w:r>
      <w:r w:rsidR="00442960">
        <w:rPr>
          <w:rFonts w:cs="Times New Roman" w:hAnsi="Times New Roman" w:ascii="Times New Roman"/>
          <w:sz w:val="24"/>
          <w:szCs w:val="24"/>
        </w:rPr>
        <w:t xml:space="preserve"> koju je položio kupac  </w:t>
      </w:r>
      <w:r w:rsidR="00442960" w:rsidRPr="00442960">
        <w:rPr>
          <w:rFonts w:cs="Times New Roman" w:hAnsi="Times New Roman" w:ascii="Times New Roman"/>
          <w:sz w:val="24"/>
          <w:szCs w:val="24"/>
        </w:rPr>
        <w:t xml:space="preserve">MADURA PROJEKT j.d.o.o. Zagreb </w:t>
      </w:r>
      <w:r w:rsidR="00442960">
        <w:rPr>
          <w:rFonts w:cs="Times New Roman" w:hAnsi="Times New Roman" w:ascii="Times New Roman"/>
          <w:sz w:val="24"/>
          <w:szCs w:val="24"/>
        </w:rPr>
        <w:t>namiruju se kako slijedi:</w:t>
      </w:r>
    </w:p>
    <w:p w:rsidRDefault="003F0CF3" w:rsidP="003F0CF3" w:rsidR="003F0CF3" w:rsidRPr="00D973F3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B70F0B" w:rsidP="00B70F0B" w:rsidR="00442960" w:rsidRPr="00442960">
      <w:pPr>
        <w:jc w:val="both"/>
      </w:pPr>
      <w:r w:rsidRPr="00442960">
        <w:rPr>
          <w:noProof/>
        </w:rPr>
        <w:t>1.</w:t>
      </w:r>
      <w:r w:rsidRPr="00442960">
        <w:rPr>
          <w:noProof/>
        </w:rPr>
        <w:tab/>
      </w:r>
      <w:r w:rsidR="002D4AC0" w:rsidRPr="00442960">
        <w:rPr>
          <w:noProof/>
        </w:rPr>
        <w:t>stečajn</w:t>
      </w:r>
      <w:r w:rsidR="00442960" w:rsidRPr="00442960">
        <w:rPr>
          <w:noProof/>
        </w:rPr>
        <w:t>a</w:t>
      </w:r>
      <w:r w:rsidR="002D4AC0" w:rsidRPr="00442960">
        <w:rPr>
          <w:noProof/>
        </w:rPr>
        <w:t xml:space="preserve"> mas</w:t>
      </w:r>
      <w:r w:rsidR="00442960" w:rsidRPr="00442960">
        <w:rPr>
          <w:noProof/>
        </w:rPr>
        <w:t>a</w:t>
      </w:r>
      <w:r w:rsidR="002D4AC0" w:rsidRPr="00442960">
        <w:rPr>
          <w:noProof/>
        </w:rPr>
        <w:t xml:space="preserve"> </w:t>
      </w:r>
      <w:r w:rsidR="00EC3189" w:rsidRPr="00442960">
        <w:rPr>
          <w:noProof/>
        </w:rPr>
        <w:t>dužnika</w:t>
      </w:r>
      <w:r w:rsidRPr="00442960">
        <w:rPr>
          <w:noProof/>
        </w:rPr>
        <w:t xml:space="preserve"> </w:t>
      </w:r>
      <w:r w:rsidR="00034F32" w:rsidRPr="00442960">
        <w:t>TRANSADRIA d.d. u stečaju Rijeka, Riva Boduli 1 (OIB: 47965841018 )</w:t>
      </w:r>
      <w:r w:rsidR="00EC3189" w:rsidRPr="00442960">
        <w:rPr>
          <w:noProof/>
        </w:rPr>
        <w:t xml:space="preserve"> </w:t>
      </w:r>
      <w:r w:rsidR="002D4AC0" w:rsidRPr="00442960">
        <w:rPr>
          <w:noProof/>
        </w:rPr>
        <w:t>i</w:t>
      </w:r>
      <w:r w:rsidR="00414BD6" w:rsidRPr="00442960">
        <w:rPr>
          <w:noProof/>
        </w:rPr>
        <w:t>znos</w:t>
      </w:r>
      <w:r w:rsidR="00442960" w:rsidRPr="00442960">
        <w:rPr>
          <w:noProof/>
        </w:rPr>
        <w:t>om</w:t>
      </w:r>
      <w:r w:rsidR="002D4AC0" w:rsidRPr="00442960">
        <w:rPr>
          <w:noProof/>
        </w:rPr>
        <w:t xml:space="preserve"> o</w:t>
      </w:r>
      <w:r w:rsidR="00414BD6" w:rsidRPr="00442960">
        <w:rPr>
          <w:noProof/>
        </w:rPr>
        <w:t xml:space="preserve">d </w:t>
      </w:r>
      <w:r w:rsidR="005B5958">
        <w:t>42.028,25</w:t>
      </w:r>
      <w:r w:rsidR="00CD2F81">
        <w:t xml:space="preserve"> kn</w:t>
      </w:r>
      <w:r w:rsidR="00507B43">
        <w:t>,</w:t>
      </w:r>
    </w:p>
    <w:p w:rsidRDefault="003F0CF3" w:rsidP="00414BD6" w:rsidR="003F0CF3" w:rsidRPr="00442960">
      <w:pPr>
        <w:pStyle w:val="Obinitekst"/>
        <w:jc w:val="both"/>
        <w:rPr>
          <w:rFonts w:cs="Times New Roman" w:hAnsi="Times New Roman" w:ascii="Times New Roman"/>
          <w:noProof/>
          <w:sz w:val="24"/>
          <w:szCs w:val="24"/>
        </w:rPr>
      </w:pPr>
    </w:p>
    <w:p w:rsidRDefault="00B70F0B" w:rsidP="00E37055" w:rsidR="00442960" w:rsidRPr="00442960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442960">
        <w:rPr>
          <w:rFonts w:cs="Times New Roman" w:hAnsi="Times New Roman" w:ascii="Times New Roman"/>
          <w:sz w:val="24"/>
          <w:szCs w:val="24"/>
        </w:rPr>
        <w:t>2.</w:t>
      </w:r>
      <w:r w:rsidRPr="00442960">
        <w:rPr>
          <w:rFonts w:cs="Times New Roman" w:hAnsi="Times New Roman" w:ascii="Times New Roman"/>
          <w:sz w:val="24"/>
          <w:szCs w:val="24"/>
        </w:rPr>
        <w:tab/>
      </w:r>
      <w:r w:rsidR="00414BD6" w:rsidRPr="00442960">
        <w:rPr>
          <w:rFonts w:cs="Times New Roman" w:hAnsi="Times New Roman" w:ascii="Times New Roman"/>
          <w:sz w:val="24"/>
          <w:szCs w:val="24"/>
        </w:rPr>
        <w:t>razlučn</w:t>
      </w:r>
      <w:r w:rsidR="00442960" w:rsidRPr="00442960">
        <w:rPr>
          <w:rFonts w:cs="Times New Roman" w:hAnsi="Times New Roman" w:ascii="Times New Roman"/>
          <w:sz w:val="24"/>
          <w:szCs w:val="24"/>
        </w:rPr>
        <w:t>i</w:t>
      </w:r>
      <w:r w:rsidR="00E37055" w:rsidRPr="00442960">
        <w:rPr>
          <w:rFonts w:cs="Times New Roman" w:hAnsi="Times New Roman" w:ascii="Times New Roman"/>
          <w:sz w:val="24"/>
          <w:szCs w:val="24"/>
        </w:rPr>
        <w:t xml:space="preserve"> </w:t>
      </w:r>
      <w:r w:rsidR="00414BD6" w:rsidRPr="00442960">
        <w:rPr>
          <w:rFonts w:cs="Times New Roman" w:hAnsi="Times New Roman" w:ascii="Times New Roman"/>
          <w:sz w:val="24"/>
          <w:szCs w:val="24"/>
        </w:rPr>
        <w:t xml:space="preserve">vjerovnik </w:t>
      </w:r>
      <w:r w:rsidR="00442960" w:rsidRPr="00442960">
        <w:rPr>
          <w:rFonts w:cs="Times New Roman" w:hAnsi="Times New Roman" w:ascii="Times New Roman"/>
          <w:sz w:val="24"/>
          <w:szCs w:val="24"/>
        </w:rPr>
        <w:t>CROATIA BANKA d.d.</w:t>
      </w:r>
      <w:r w:rsidR="00F63472">
        <w:rPr>
          <w:rFonts w:cs="Times New Roman" w:hAnsi="Times New Roman" w:ascii="Times New Roman"/>
          <w:sz w:val="24"/>
          <w:szCs w:val="24"/>
        </w:rPr>
        <w:t xml:space="preserve"> </w:t>
      </w:r>
      <w:r w:rsidR="00442960" w:rsidRPr="00442960">
        <w:rPr>
          <w:rFonts w:cs="Times New Roman" w:hAnsi="Times New Roman" w:ascii="Times New Roman"/>
          <w:sz w:val="24"/>
          <w:szCs w:val="24"/>
        </w:rPr>
        <w:t>Zagreb, Roberta Frangeša Mihanovića 9</w:t>
      </w:r>
      <w:r w:rsidR="00C45DFC" w:rsidRPr="00442960">
        <w:rPr>
          <w:rFonts w:cs="Times New Roman" w:hAnsi="Times New Roman" w:ascii="Times New Roman"/>
          <w:sz w:val="24"/>
          <w:szCs w:val="24"/>
        </w:rPr>
        <w:t xml:space="preserve"> </w:t>
      </w:r>
      <w:r w:rsidR="00424513" w:rsidRPr="00442960">
        <w:rPr>
          <w:rFonts w:cs="Times New Roman" w:hAnsi="Times New Roman" w:ascii="Times New Roman"/>
          <w:sz w:val="24"/>
          <w:szCs w:val="24"/>
        </w:rPr>
        <w:t>(</w:t>
      </w:r>
      <w:r w:rsidR="00884E06" w:rsidRPr="00442960">
        <w:rPr>
          <w:rFonts w:cs="Times New Roman" w:hAnsi="Times New Roman" w:ascii="Times New Roman"/>
          <w:sz w:val="24"/>
          <w:szCs w:val="24"/>
        </w:rPr>
        <w:t xml:space="preserve"> </w:t>
      </w:r>
      <w:r w:rsidR="00424513" w:rsidRPr="00442960">
        <w:rPr>
          <w:rFonts w:cs="Times New Roman" w:hAnsi="Times New Roman" w:ascii="Times New Roman"/>
          <w:sz w:val="24"/>
          <w:szCs w:val="24"/>
        </w:rPr>
        <w:t xml:space="preserve">OIB: </w:t>
      </w:r>
      <w:r w:rsidR="00442960" w:rsidRPr="00442960">
        <w:rPr>
          <w:rFonts w:cs="Times New Roman" w:hAnsi="Times New Roman" w:ascii="Times New Roman"/>
          <w:sz w:val="24"/>
          <w:szCs w:val="24"/>
        </w:rPr>
        <w:t>32247795989</w:t>
      </w:r>
      <w:r w:rsidR="00891E95" w:rsidRPr="00442960">
        <w:rPr>
          <w:rFonts w:cs="Times New Roman" w:hAnsi="Times New Roman" w:ascii="Times New Roman"/>
          <w:sz w:val="24"/>
          <w:szCs w:val="24"/>
        </w:rPr>
        <w:t xml:space="preserve"> </w:t>
      </w:r>
      <w:r w:rsidR="00424513" w:rsidRPr="00442960">
        <w:rPr>
          <w:rFonts w:cs="Times New Roman" w:hAnsi="Times New Roman" w:ascii="Times New Roman"/>
          <w:sz w:val="24"/>
          <w:szCs w:val="24"/>
        </w:rPr>
        <w:t>)</w:t>
      </w:r>
      <w:r w:rsidR="00524DA1" w:rsidRPr="00442960">
        <w:rPr>
          <w:rFonts w:cs="Times New Roman" w:hAnsi="Times New Roman" w:ascii="Times New Roman"/>
          <w:sz w:val="24"/>
          <w:szCs w:val="24"/>
        </w:rPr>
        <w:t xml:space="preserve"> </w:t>
      </w:r>
      <w:r w:rsidR="00414BD6" w:rsidRPr="00442960">
        <w:rPr>
          <w:rFonts w:cs="Times New Roman" w:hAnsi="Times New Roman" w:ascii="Times New Roman"/>
          <w:sz w:val="24"/>
          <w:szCs w:val="24"/>
        </w:rPr>
        <w:t xml:space="preserve">iznosom od </w:t>
      </w:r>
      <w:r w:rsidR="00442960" w:rsidRPr="00442960">
        <w:rPr>
          <w:rFonts w:cs="Times New Roman" w:hAnsi="Times New Roman" w:ascii="Times New Roman"/>
          <w:sz w:val="24"/>
          <w:szCs w:val="24"/>
        </w:rPr>
        <w:t xml:space="preserve"> </w:t>
      </w:r>
      <w:r w:rsidR="005B5958" w:rsidRPr="005B5958">
        <w:rPr>
          <w:rFonts w:cs="Times New Roman" w:hAnsi="Times New Roman" w:ascii="Times New Roman"/>
          <w:sz w:val="24"/>
          <w:szCs w:val="24"/>
        </w:rPr>
        <w:t>7</w:t>
      </w:r>
      <w:r w:rsidR="005B5958">
        <w:rPr>
          <w:rFonts w:cs="Times New Roman" w:hAnsi="Times New Roman" w:ascii="Times New Roman"/>
          <w:sz w:val="24"/>
          <w:szCs w:val="24"/>
        </w:rPr>
        <w:t>.</w:t>
      </w:r>
      <w:r w:rsidR="005B5958" w:rsidRPr="005B5958">
        <w:rPr>
          <w:rFonts w:cs="Times New Roman" w:hAnsi="Times New Roman" w:ascii="Times New Roman"/>
          <w:sz w:val="24"/>
          <w:szCs w:val="24"/>
        </w:rPr>
        <w:t>971,75</w:t>
      </w:r>
      <w:r w:rsidR="005B5958">
        <w:rPr>
          <w:rFonts w:cs="Times New Roman" w:hAnsi="Times New Roman" w:ascii="Times New Roman"/>
          <w:sz w:val="24"/>
          <w:szCs w:val="24"/>
        </w:rPr>
        <w:t xml:space="preserve"> </w:t>
      </w:r>
      <w:r w:rsidR="00414BD6" w:rsidRPr="00442960">
        <w:rPr>
          <w:rFonts w:cs="Times New Roman" w:hAnsi="Times New Roman" w:ascii="Times New Roman"/>
          <w:sz w:val="24"/>
          <w:szCs w:val="24"/>
        </w:rPr>
        <w:t>kn</w:t>
      </w:r>
      <w:r w:rsidR="00442960" w:rsidRPr="0044296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84E06" w:rsidP="0032083E" w:rsidR="00884E06">
      <w:pPr>
        <w:jc w:val="center"/>
      </w:pPr>
    </w:p>
    <w:p w:rsidRDefault="0032083E" w:rsidP="0032083E" w:rsidR="0032083E" w:rsidRPr="00D973F3">
      <w:pPr>
        <w:jc w:val="center"/>
      </w:pPr>
      <w:r w:rsidRPr="00D973F3">
        <w:t>Obrazloženje</w:t>
      </w:r>
    </w:p>
    <w:p w:rsidRDefault="00180F4E" w:rsidP="00180F4E" w:rsidR="00180F4E">
      <w:pPr>
        <w:jc w:val="both"/>
      </w:pPr>
      <w:r w:rsidRPr="00D973F3">
        <w:t xml:space="preserve"> </w:t>
      </w:r>
    </w:p>
    <w:p w:rsidRDefault="00F63472" w:rsidP="00374FC9" w:rsidR="00F63472">
      <w:pPr>
        <w:ind w:firstLine="720"/>
        <w:jc w:val="both"/>
      </w:pPr>
      <w:r>
        <w:t xml:space="preserve">Nekretnina dužnika upisana u </w:t>
      </w:r>
      <w:r w:rsidRPr="007C7637">
        <w:t xml:space="preserve">zemljišnim knjigama </w:t>
      </w:r>
      <w:r w:rsidRPr="00442960">
        <w:t>Općinskog suda u Čakovcu Zemljišno-knjižni odjel Čakovec u z.k.ul. 5058 etažno vlasništvo s određenim omjerima K.O. MURŠĆAK na k.č. 1532/31/2</w:t>
      </w:r>
      <w:r>
        <w:t xml:space="preserve">, </w:t>
      </w:r>
      <w:r w:rsidRPr="00442960">
        <w:t>21. Suvlasnički dio: 399/7698 ETAŽNO VLASNIŠTVO (E-21)</w:t>
      </w:r>
      <w:r>
        <w:t xml:space="preserve"> unovčena je u stečajnom postupku za iznos od 50.000,00 kn, pa kako je na predmetnoj nekretnini bilo upisano pravo zaloga u korist </w:t>
      </w:r>
      <w:r w:rsidRPr="00442960">
        <w:t>CROATIA BANKA d.d.</w:t>
      </w:r>
      <w:r>
        <w:t xml:space="preserve"> </w:t>
      </w:r>
      <w:r w:rsidRPr="00442960">
        <w:t>Zagreb</w:t>
      </w:r>
      <w:r>
        <w:t xml:space="preserve"> </w:t>
      </w:r>
      <w:r w:rsidR="007C7637">
        <w:t>određeno je ročište za diobu</w:t>
      </w:r>
      <w:r>
        <w:t>.</w:t>
      </w:r>
    </w:p>
    <w:p w:rsidRDefault="003F7397" w:rsidP="00DC4A24" w:rsidR="003F7397">
      <w:pPr>
        <w:ind w:firstLine="720"/>
        <w:jc w:val="both"/>
      </w:pPr>
      <w:r>
        <w:t xml:space="preserve">Tijekom daljnjeg postupka stečajni upravitelj je dana </w:t>
      </w:r>
      <w:r w:rsidR="00F63472">
        <w:t xml:space="preserve">13. veljače 2017. </w:t>
      </w:r>
      <w:r>
        <w:t>dostavio sudu podnesak s dokumentacijom u prilogu</w:t>
      </w:r>
      <w:r w:rsidR="00F63472">
        <w:t>, te dana 28. veljače 2017.</w:t>
      </w:r>
      <w:r>
        <w:t xml:space="preserve"> </w:t>
      </w:r>
      <w:r w:rsidR="00E45F90">
        <w:t xml:space="preserve">podnesak u kojem je naveo da potražuje troškove unovčenja predmetne nekretnine u ukupnom iznosu od 42.028,25 kn, i to sukladno odredbi članka 170. stavak 1. Stečajnog zakona iznos od 2.500,00 kn,  te stavka 2. istog članka iznos od </w:t>
      </w:r>
      <w:r w:rsidR="005B5958">
        <w:t>39.528,25</w:t>
      </w:r>
      <w:r w:rsidR="00E45F90">
        <w:t xml:space="preserve"> kn.</w:t>
      </w:r>
    </w:p>
    <w:p w:rsidRDefault="00DC4A24" w:rsidP="00F63472" w:rsidR="00442960" w:rsidRPr="00A07A78">
      <w:pPr>
        <w:ind w:firstLine="720"/>
        <w:jc w:val="both"/>
      </w:pPr>
      <w:r w:rsidRPr="00A07A78">
        <w:lastRenderedPageBreak/>
        <w:t xml:space="preserve">Na ročištu za diobu kupovnine održanom </w:t>
      </w:r>
      <w:r w:rsidR="00F63472" w:rsidRPr="00A07A78">
        <w:t>1.</w:t>
      </w:r>
      <w:r w:rsidR="00374FC9" w:rsidRPr="00A07A78">
        <w:t xml:space="preserve"> </w:t>
      </w:r>
      <w:r w:rsidR="00F63472" w:rsidRPr="00A07A78">
        <w:t xml:space="preserve">ožujka </w:t>
      </w:r>
      <w:r w:rsidRPr="00A07A78">
        <w:t>201</w:t>
      </w:r>
      <w:r w:rsidR="00F63472" w:rsidRPr="00A07A78">
        <w:t>7</w:t>
      </w:r>
      <w:r w:rsidRPr="00A07A78">
        <w:t xml:space="preserve">. stečajni upravitelj je izložio kao u </w:t>
      </w:r>
      <w:r w:rsidR="00F63472" w:rsidRPr="00A07A78">
        <w:t xml:space="preserve">podnesku od 28. veljače 2017. </w:t>
      </w:r>
    </w:p>
    <w:p w:rsidRDefault="00442960" w:rsidP="00F63472" w:rsidR="00CD2F81" w:rsidRPr="00A07A78">
      <w:pPr>
        <w:ind w:firstLine="708"/>
        <w:jc w:val="both"/>
      </w:pPr>
      <w:r w:rsidRPr="00A07A78">
        <w:t>Punomoćnica razlučnog vjerovnika CROATIA BANKE d.d. preda</w:t>
      </w:r>
      <w:r w:rsidR="00F63472" w:rsidRPr="00A07A78">
        <w:t xml:space="preserve">la je u spis </w:t>
      </w:r>
      <w:r w:rsidRPr="00A07A78">
        <w:t xml:space="preserve">podnesak od 28. veljače 2017. </w:t>
      </w:r>
      <w:r w:rsidR="00F63472" w:rsidRPr="00A07A78">
        <w:t xml:space="preserve">te usmeno </w:t>
      </w:r>
      <w:r w:rsidRPr="00A07A78">
        <w:t>izl</w:t>
      </w:r>
      <w:r w:rsidR="00F63472" w:rsidRPr="00A07A78">
        <w:t>o</w:t>
      </w:r>
      <w:r w:rsidRPr="00A07A78">
        <w:t>ž</w:t>
      </w:r>
      <w:r w:rsidR="00F63472" w:rsidRPr="00A07A78">
        <w:t xml:space="preserve">ila </w:t>
      </w:r>
      <w:r w:rsidR="00B57C5B" w:rsidRPr="00A07A78">
        <w:t xml:space="preserve">da </w:t>
      </w:r>
      <w:r w:rsidR="00CD2F81" w:rsidRPr="00A07A78">
        <w:t xml:space="preserve">osporava troškove oglašavanja, navodeći da je </w:t>
      </w:r>
      <w:r w:rsidR="00B57C5B" w:rsidRPr="00A07A78">
        <w:t xml:space="preserve">razlučni vjerovnik </w:t>
      </w:r>
      <w:r w:rsidR="00CD2F81" w:rsidRPr="00A07A78">
        <w:t xml:space="preserve">u ovom stečaju </w:t>
      </w:r>
      <w:r w:rsidRPr="00A07A78">
        <w:t xml:space="preserve">djelomično namiren iz </w:t>
      </w:r>
      <w:r w:rsidR="00CD2F81" w:rsidRPr="00A07A78">
        <w:t xml:space="preserve">kupovnine </w:t>
      </w:r>
      <w:r w:rsidRPr="00A07A78">
        <w:t>nekretnine u Varaždinu</w:t>
      </w:r>
      <w:r w:rsidR="00B57C5B" w:rsidRPr="00A07A78">
        <w:t xml:space="preserve">, </w:t>
      </w:r>
      <w:r w:rsidR="00CD2F81" w:rsidRPr="00A07A78">
        <w:t>ali da prilikom diobe te kupovnine stečajni upravitelj nije tražio namirenje troškova oglašavanja, dok su prilikom ove diobe troškovi oglašavanja visoki.</w:t>
      </w:r>
    </w:p>
    <w:p w:rsidRDefault="00BA7432" w:rsidP="00F63472" w:rsidR="00CD2F81" w:rsidRPr="00A07A78">
      <w:pPr>
        <w:ind w:firstLine="708"/>
        <w:jc w:val="both"/>
      </w:pPr>
      <w:r w:rsidRPr="00A07A78">
        <w:t>Očitujući se na navode punomoćnice razlučnog vjerovnika s</w:t>
      </w:r>
      <w:r w:rsidR="00B57C5B" w:rsidRPr="00A07A78">
        <w:t>tečajni upravitelj je istakao da je dostavio obračun iz kojeg se točno vidi koliko nekretnina u Goričanu participira u troškovima stečajnog postupka i ostalim obvezama stečajne mase</w:t>
      </w:r>
      <w:r w:rsidR="003D24D5" w:rsidRPr="00A07A78">
        <w:t>. Naveo je da j</w:t>
      </w:r>
      <w:r w:rsidR="00B57C5B" w:rsidRPr="00A07A78">
        <w:t>e nekretnina dužnika u Varaždinu</w:t>
      </w:r>
      <w:r w:rsidR="003D24D5" w:rsidRPr="00A07A78">
        <w:t xml:space="preserve">, </w:t>
      </w:r>
      <w:r w:rsidR="00B57C5B" w:rsidRPr="00A07A78">
        <w:t xml:space="preserve">tijekom cijelog stečajnog postupka bila u zakup, te da </w:t>
      </w:r>
      <w:r w:rsidR="003D24D5" w:rsidRPr="00A07A78">
        <w:t xml:space="preserve">je </w:t>
      </w:r>
      <w:r w:rsidR="00B57C5B" w:rsidRPr="00A07A78">
        <w:t>troškov</w:t>
      </w:r>
      <w:r w:rsidR="003D24D5" w:rsidRPr="00A07A78">
        <w:t>e</w:t>
      </w:r>
      <w:r w:rsidR="00B57C5B" w:rsidRPr="00A07A78">
        <w:t xml:space="preserve"> stečajnog dužnika i ostale obveze stečajne mase</w:t>
      </w:r>
      <w:r w:rsidR="00CD2F81" w:rsidRPr="00A07A78">
        <w:t xml:space="preserve"> koji se odnose na tu nekretninu,</w:t>
      </w:r>
      <w:r w:rsidR="00B57C5B" w:rsidRPr="00A07A78">
        <w:t xml:space="preserve"> pa tako i troškov</w:t>
      </w:r>
      <w:r w:rsidR="003D24D5" w:rsidRPr="00A07A78">
        <w:t>e</w:t>
      </w:r>
      <w:r w:rsidR="00B57C5B" w:rsidRPr="00A07A78">
        <w:t xml:space="preserve"> oglašavanja prodaje nekretnine </w:t>
      </w:r>
      <w:r w:rsidR="003D24D5" w:rsidRPr="00A07A78">
        <w:t xml:space="preserve">podmirio </w:t>
      </w:r>
      <w:r w:rsidR="00B57C5B" w:rsidRPr="00A07A78">
        <w:t>iz zakupnine, dok je nekretnina u Goričanu bila u funkciji samo dok je dužnik obavljao djelatnost u tom prostoru do ulaska Hrvatske u Europsku uniju</w:t>
      </w:r>
      <w:r w:rsidR="003D24D5" w:rsidRPr="00A07A78">
        <w:t>,</w:t>
      </w:r>
      <w:r w:rsidR="00B57C5B" w:rsidRPr="00A07A78">
        <w:t xml:space="preserve"> kada je prestala potreba za radom u toj nekretnini</w:t>
      </w:r>
      <w:r w:rsidR="00CD2F81" w:rsidRPr="00A07A78">
        <w:t>.</w:t>
      </w:r>
    </w:p>
    <w:p w:rsidRDefault="000E705F" w:rsidP="00BA7432" w:rsidR="004532A4" w:rsidRPr="00A07A78">
      <w:pPr>
        <w:ind w:firstLine="708"/>
        <w:jc w:val="both"/>
      </w:pPr>
      <w:r w:rsidRPr="00A07A78">
        <w:t xml:space="preserve"> </w:t>
      </w:r>
      <w:r w:rsidR="00D92EE4" w:rsidRPr="00A07A78">
        <w:t xml:space="preserve">Kako je pretežiti broj oglasa bio priložen uz zapisnike s ročišta o javnim dražbama koje su se održavale od konca 2013., </w:t>
      </w:r>
      <w:r w:rsidR="00B12579" w:rsidRPr="00A07A78">
        <w:t>a</w:t>
      </w:r>
      <w:r w:rsidR="00D92EE4" w:rsidRPr="00A07A78">
        <w:t xml:space="preserve"> kako spis ima preko 5800 listova, stečajni upravitelj je pozva</w:t>
      </w:r>
      <w:r w:rsidR="004532A4" w:rsidRPr="00A07A78">
        <w:t xml:space="preserve">n </w:t>
      </w:r>
      <w:r w:rsidR="00D92EE4" w:rsidRPr="00A07A78">
        <w:t xml:space="preserve">da </w:t>
      </w:r>
      <w:r w:rsidR="004532A4" w:rsidRPr="00A07A78">
        <w:t xml:space="preserve">dostavi sve oglase objavljene radi prodaje nekretnine u Goričanu. </w:t>
      </w:r>
    </w:p>
    <w:p w:rsidRDefault="003D24D5" w:rsidP="00374FC9" w:rsidR="003D24D5" w:rsidRPr="00A07A78">
      <w:pPr>
        <w:ind w:firstLine="360"/>
        <w:jc w:val="both"/>
      </w:pPr>
      <w:r w:rsidRPr="00A07A78">
        <w:tab/>
        <w:t xml:space="preserve">Stečajni upravitelj je uz podnesak od  </w:t>
      </w:r>
      <w:r w:rsidR="004532A4" w:rsidRPr="00A07A78">
        <w:t xml:space="preserve">7. ožujka 2017. </w:t>
      </w:r>
      <w:r w:rsidRPr="00A07A78">
        <w:t xml:space="preserve"> dostavio objavljene oglase.</w:t>
      </w:r>
    </w:p>
    <w:p w:rsidRDefault="003D24D5" w:rsidP="00374FC9" w:rsidR="003D24D5" w:rsidRPr="00A07A78">
      <w:pPr>
        <w:ind w:firstLine="360"/>
        <w:jc w:val="both"/>
      </w:pPr>
      <w:r w:rsidRPr="00A07A78">
        <w:tab/>
        <w:t>Na ročištu održanom 10. svibnja 2017. punomoćnik razlučnog vjerovnika je ostao kod navod</w:t>
      </w:r>
      <w:r w:rsidR="004532A4" w:rsidRPr="00A07A78">
        <w:t>a</w:t>
      </w:r>
      <w:r w:rsidRPr="00A07A78">
        <w:t xml:space="preserve"> iz podneska od 28. veljače 2017.</w:t>
      </w:r>
    </w:p>
    <w:p w:rsidRDefault="003D24D5" w:rsidP="00374FC9" w:rsidR="00BA7432" w:rsidRPr="00A07A78">
      <w:pPr>
        <w:ind w:firstLine="360"/>
        <w:jc w:val="both"/>
      </w:pPr>
      <w:r w:rsidRPr="00A07A78">
        <w:t xml:space="preserve"> </w:t>
      </w:r>
      <w:r w:rsidRPr="00A07A78">
        <w:tab/>
        <w:t>Tijekom daljnjeg postupka izvršen je uvid u spis.</w:t>
      </w:r>
    </w:p>
    <w:p w:rsidRDefault="003D24D5" w:rsidP="00374FC9" w:rsidR="003D24D5" w:rsidRPr="00A07A78">
      <w:pPr>
        <w:ind w:firstLine="360"/>
        <w:jc w:val="both"/>
      </w:pPr>
      <w:r w:rsidRPr="00A07A78">
        <w:tab/>
        <w:t>Utvrđeno je da je prijedlog stečajnog upravitelja osnovan.</w:t>
      </w:r>
    </w:p>
    <w:p w:rsidRDefault="003D24D5" w:rsidP="00F550DA" w:rsidR="00F550DA" w:rsidRPr="00A07A78">
      <w:pPr>
        <w:ind w:firstLine="360"/>
        <w:jc w:val="both"/>
      </w:pPr>
      <w:r w:rsidRPr="00A07A78">
        <w:tab/>
      </w:r>
      <w:r w:rsidR="00F550DA" w:rsidRPr="00A07A78">
        <w:t>Odredbom članka 164.a stavak 3. Zakona o sudskom registru ( “Narodne novine” broj 1/95, 57/96, 1/98, 30/99, 45/99, 54/05, 40/07, 91/10, 90/11, 148/13, 93/14 i 110/15 ) propisano je da će nakon što stečajni sudac u stečajnom postupku unovči stvar ili pravo na kojemu postoji razlučno pravo upisano u javnoj knjizi, iz iznosa ostvarenog prodajom 1. namiriti troškove unovčenja obračunate prema pravilima iz članka 170. tog Zakona, 2. namiriti tražbine razlučnih vjerovnika prema redoslijedu predviđenom pravilima ovršnog postupka i 3. preostali iznos predati stečajnom upravitelju za namirenje stečajnih vjerovnika.</w:t>
      </w:r>
    </w:p>
    <w:p w:rsidRDefault="00F550DA" w:rsidP="00F550DA" w:rsidR="00F550DA" w:rsidRPr="00A07A78">
      <w:pPr>
        <w:ind w:firstLine="720"/>
        <w:jc w:val="both"/>
      </w:pPr>
      <w:r w:rsidRPr="00A07A78">
        <w:t>Odredbom članka 170. stavak 1. SZ propisano je da se troškovi utvrđivanja tražbine, koji obuhvaćaju troškove utvrđivanja istovjetnosti predmeta i prava na tom predmetu, određuju paušalno u iznosu od 5 posto od utrška, dok je u stavku 2. istog članka propisano da se troškovi unovčenja određuju paušalno u iznosu od 5 posto od utrška. Ako su stvarno nastali troškovi znatno niži ili viši, odredit će se u stvarnoj visini. Ako je zbog unovčenja stečajna masa opterećena porezom, iznos toga poreza pridodaje se troškovima unovčenja.</w:t>
      </w:r>
    </w:p>
    <w:p w:rsidRDefault="00F550DA" w:rsidP="00F550DA" w:rsidR="00F550DA" w:rsidRPr="00A07A78">
      <w:pPr>
        <w:ind w:firstLine="360"/>
        <w:jc w:val="both"/>
      </w:pPr>
      <w:r w:rsidRPr="00A07A78">
        <w:tab/>
        <w:t>Stoga je prijedlog stečajnog upravitelja da se sukladno odredbi članka 170. stavak 1. SZ, namire troškovi utvrđivanja istovjetnosti predmeta i prava na tom predmetu, određeni paušalno u iznosu od 5 posto od utrška, u visini od  2.500,00 kn.</w:t>
      </w:r>
    </w:p>
    <w:p w:rsidRDefault="006B4A6C" w:rsidP="003C4218" w:rsidR="00BF5EAE" w:rsidRPr="00A07A78">
      <w:pPr>
        <w:ind w:firstLine="720"/>
        <w:jc w:val="both"/>
      </w:pPr>
      <w:r w:rsidRPr="00A07A78">
        <w:t xml:space="preserve">Također je osnovan </w:t>
      </w:r>
      <w:r w:rsidR="00F550DA" w:rsidRPr="00A07A78">
        <w:t xml:space="preserve">prijedlog stečajnog upravitelja da se u stečajnu masu izdvoje stvarni troškovi unovčenja premetne nekretnine u iznos od </w:t>
      </w:r>
      <w:r w:rsidR="005B5958" w:rsidRPr="00A07A78">
        <w:t xml:space="preserve">39.528,25 </w:t>
      </w:r>
      <w:r w:rsidR="00F550DA" w:rsidRPr="00A07A78">
        <w:t xml:space="preserve">kn </w:t>
      </w:r>
      <w:r w:rsidR="003C4218" w:rsidRPr="00A07A78">
        <w:t xml:space="preserve">sukladno </w:t>
      </w:r>
      <w:r w:rsidR="00F550DA" w:rsidRPr="00A07A78">
        <w:t>odredb</w:t>
      </w:r>
      <w:r w:rsidR="003C4218" w:rsidRPr="00A07A78">
        <w:t>i</w:t>
      </w:r>
      <w:r w:rsidR="00F550DA" w:rsidRPr="00A07A78">
        <w:t xml:space="preserve"> članka 170. stavak 2. SZ, sve na osnovu dokumentacije koju je stečajni upravitelj dostavio sudu uz podnesak od </w:t>
      </w:r>
      <w:r w:rsidR="00A20BE4" w:rsidRPr="00A07A78">
        <w:t>13. veljače 2017</w:t>
      </w:r>
      <w:r w:rsidR="00F550DA" w:rsidRPr="00A07A78">
        <w:t>.</w:t>
      </w:r>
      <w:r w:rsidR="004532A4" w:rsidRPr="00A07A78">
        <w:t xml:space="preserve"> i dana 7. </w:t>
      </w:r>
      <w:r w:rsidR="005C7E43" w:rsidRPr="00A07A78">
        <w:t>ožujka 2017.</w:t>
      </w:r>
      <w:r w:rsidR="00F550DA" w:rsidRPr="00A07A78">
        <w:t xml:space="preserve">, </w:t>
      </w:r>
      <w:r w:rsidR="003C4218" w:rsidRPr="00A07A78">
        <w:t>kako slijedi</w:t>
      </w:r>
      <w:r w:rsidR="00F550DA" w:rsidRPr="00A07A78">
        <w:t xml:space="preserve">: </w:t>
      </w:r>
      <w:r w:rsidR="003C4218" w:rsidRPr="00A07A78">
        <w:t xml:space="preserve">za </w:t>
      </w:r>
      <w:r w:rsidR="005C7E43" w:rsidRPr="00A07A78">
        <w:t>troškov</w:t>
      </w:r>
      <w:r w:rsidR="003C4218" w:rsidRPr="00A07A78">
        <w:t>e</w:t>
      </w:r>
      <w:r w:rsidR="005C7E43" w:rsidRPr="00A07A78">
        <w:t xml:space="preserve"> pričuve </w:t>
      </w:r>
      <w:r w:rsidR="00BF5EAE" w:rsidRPr="00A07A78">
        <w:t xml:space="preserve">prema računima upravitelja zgrade Ambijenti d.d. Čakovec  </w:t>
      </w:r>
      <w:r w:rsidR="005C7E43" w:rsidRPr="00A07A78">
        <w:t xml:space="preserve">( list 5563 od 5592  spisa ) </w:t>
      </w:r>
      <w:r w:rsidR="003C4218" w:rsidRPr="00A07A78">
        <w:t xml:space="preserve">u </w:t>
      </w:r>
      <w:r w:rsidR="005C7E43" w:rsidRPr="00A07A78">
        <w:t>iznos od 7.055,01 kn</w:t>
      </w:r>
      <w:r w:rsidR="003C4218" w:rsidRPr="00A07A78">
        <w:t xml:space="preserve">, trošak </w:t>
      </w:r>
      <w:r w:rsidR="005C7E43" w:rsidRPr="00A07A78">
        <w:t xml:space="preserve">električne energije </w:t>
      </w:r>
      <w:r w:rsidR="00BF5EAE" w:rsidRPr="00A07A78">
        <w:t xml:space="preserve">prema računima HEP – Operator distribucijskog sustava d.o.o. Elektra Čakovec </w:t>
      </w:r>
      <w:r w:rsidR="005C7E43" w:rsidRPr="00A07A78">
        <w:t xml:space="preserve">( list 5593 od 5634  spisa ) </w:t>
      </w:r>
      <w:r w:rsidR="003C4218" w:rsidRPr="00A07A78">
        <w:t>u</w:t>
      </w:r>
      <w:r w:rsidR="005C7E43" w:rsidRPr="00A07A78">
        <w:t xml:space="preserve"> iznos</w:t>
      </w:r>
      <w:r w:rsidR="003C4218" w:rsidRPr="00A07A78">
        <w:t>u</w:t>
      </w:r>
      <w:r w:rsidR="005C7E43" w:rsidRPr="00A07A78">
        <w:t xml:space="preserve"> od 3.373,49 kn</w:t>
      </w:r>
      <w:r w:rsidR="003C4218" w:rsidRPr="00A07A78">
        <w:t xml:space="preserve">, troškove </w:t>
      </w:r>
      <w:r w:rsidR="009F4AEB" w:rsidRPr="00A07A78">
        <w:t xml:space="preserve">vode </w:t>
      </w:r>
      <w:r w:rsidR="00BF5EAE" w:rsidRPr="00A07A78">
        <w:t xml:space="preserve">prema računima Međimurske vode d.o.o. </w:t>
      </w:r>
      <w:r w:rsidR="005C7E43" w:rsidRPr="00A07A78">
        <w:t xml:space="preserve">( list </w:t>
      </w:r>
      <w:r w:rsidR="009F4AEB" w:rsidRPr="00A07A78">
        <w:t xml:space="preserve">5635 </w:t>
      </w:r>
      <w:r w:rsidR="005C7E43" w:rsidRPr="00A07A78">
        <w:t xml:space="preserve">od </w:t>
      </w:r>
      <w:r w:rsidR="009F4AEB" w:rsidRPr="00A07A78">
        <w:t>5676</w:t>
      </w:r>
      <w:r w:rsidR="005C7E43" w:rsidRPr="00A07A78">
        <w:t xml:space="preserve">  spisa ) </w:t>
      </w:r>
      <w:r w:rsidR="003C4218" w:rsidRPr="00A07A78">
        <w:t>u</w:t>
      </w:r>
      <w:r w:rsidR="005C7E43" w:rsidRPr="00A07A78">
        <w:t xml:space="preserve"> iznos</w:t>
      </w:r>
      <w:r w:rsidR="003C4218" w:rsidRPr="00A07A78">
        <w:t>u</w:t>
      </w:r>
      <w:r w:rsidR="005C7E43" w:rsidRPr="00A07A78">
        <w:t xml:space="preserve"> od  </w:t>
      </w:r>
      <w:r w:rsidR="009F4AEB" w:rsidRPr="00A07A78">
        <w:t>1.719,03</w:t>
      </w:r>
      <w:r w:rsidR="005C7E43" w:rsidRPr="00A07A78">
        <w:t xml:space="preserve">  kn</w:t>
      </w:r>
      <w:r w:rsidR="003C4218" w:rsidRPr="00A07A78">
        <w:t xml:space="preserve">, trošak </w:t>
      </w:r>
      <w:r w:rsidR="005C7E43" w:rsidRPr="00A07A78">
        <w:t xml:space="preserve">osiguranja </w:t>
      </w:r>
      <w:r w:rsidR="00BF5EAE" w:rsidRPr="00A07A78">
        <w:lastRenderedPageBreak/>
        <w:t xml:space="preserve">na osnovu polica Croatia osiguranja </w:t>
      </w:r>
      <w:r w:rsidR="005C7E43" w:rsidRPr="00A07A78">
        <w:t xml:space="preserve">( list </w:t>
      </w:r>
      <w:r w:rsidR="009F4AEB" w:rsidRPr="00A07A78">
        <w:t xml:space="preserve">5677 </w:t>
      </w:r>
      <w:r w:rsidR="005C7E43" w:rsidRPr="00A07A78">
        <w:t xml:space="preserve">od </w:t>
      </w:r>
      <w:r w:rsidR="009F4AEB" w:rsidRPr="00A07A78">
        <w:t>5679 s</w:t>
      </w:r>
      <w:r w:rsidR="005C7E43" w:rsidRPr="00A07A78">
        <w:t xml:space="preserve">pisa ) </w:t>
      </w:r>
      <w:r w:rsidR="003C4218" w:rsidRPr="00A07A78">
        <w:t xml:space="preserve">u </w:t>
      </w:r>
      <w:r w:rsidR="005C7E43" w:rsidRPr="00A07A78">
        <w:t>iznos</w:t>
      </w:r>
      <w:r w:rsidR="003C4218" w:rsidRPr="00A07A78">
        <w:t>u</w:t>
      </w:r>
      <w:r w:rsidR="005C7E43" w:rsidRPr="00A07A78">
        <w:t xml:space="preserve"> od </w:t>
      </w:r>
      <w:r w:rsidR="009F4AEB" w:rsidRPr="00A07A78">
        <w:t>1.946,76</w:t>
      </w:r>
      <w:r w:rsidR="005C7E43" w:rsidRPr="00A07A78">
        <w:t xml:space="preserve"> kn</w:t>
      </w:r>
      <w:r w:rsidR="003C4218" w:rsidRPr="00A07A78">
        <w:t xml:space="preserve">, te </w:t>
      </w:r>
      <w:r w:rsidR="005C7E43" w:rsidRPr="00A07A78">
        <w:t xml:space="preserve">oglašavanja </w:t>
      </w:r>
      <w:r w:rsidR="003C4218" w:rsidRPr="00A07A78">
        <w:t xml:space="preserve">prodaje </w:t>
      </w:r>
      <w:r w:rsidR="00D41D6A" w:rsidRPr="00A07A78">
        <w:t xml:space="preserve">nekretnine </w:t>
      </w:r>
      <w:r w:rsidR="00BF5EAE" w:rsidRPr="00A07A78">
        <w:t>kao slijedi:</w:t>
      </w:r>
    </w:p>
    <w:p w:rsidRDefault="00D41D6A" w:rsidP="00D41D6A" w:rsidR="00D41D6A" w:rsidRPr="00A07A78">
      <w:pPr>
        <w:jc w:val="both"/>
      </w:pPr>
      <w:r w:rsidRPr="00A07A78">
        <w:t xml:space="preserve">trošak objave zaključka o prodaji  St-505/11-516 od 4. listopada 2013. u Jutarnjem listu,  račun 4 MEDIA EPH d.o.o. broj 8491-2202-1 od 13. listopada 2013. </w:t>
      </w:r>
      <w:r w:rsidR="000E705F" w:rsidRPr="00A07A78">
        <w:t xml:space="preserve">na </w:t>
      </w:r>
      <w:r w:rsidRPr="00A07A78">
        <w:t xml:space="preserve">iznos od 5.700,00 kn, </w:t>
      </w:r>
      <w:r w:rsidR="000E705F" w:rsidRPr="00A07A78">
        <w:t xml:space="preserve">a </w:t>
      </w:r>
      <w:r w:rsidRPr="00A07A78">
        <w:t>udio iznosa računa koji se odnosi na nekretninu u Goričanu je 1/9</w:t>
      </w:r>
      <w:r w:rsidR="00507B43" w:rsidRPr="00A07A78">
        <w:t>,</w:t>
      </w:r>
      <w:r w:rsidRPr="00A07A78">
        <w:t xml:space="preserve"> odnosno 633,33 kn ( list 5680 i 5681,  5791 spisa ),</w:t>
      </w:r>
    </w:p>
    <w:p w:rsidRDefault="00D41D6A" w:rsidP="00D41D6A" w:rsidR="00D41D6A" w:rsidRPr="00A07A78">
      <w:pPr>
        <w:jc w:val="both"/>
      </w:pPr>
      <w:r w:rsidRPr="00A07A78">
        <w:t xml:space="preserve">trošak objave zaključka o prodaji  St-505/11-561 od 6. prosinca 2013. u Jutarnjem listu,  račun 4 MEDIA EPH d.o.o. broj 10610-2202-1 od 15. prosinca 2013. u iznosu od 8.960,00  kn, udio iznosa računa koji se odnosi na nekretninu u Goričanu je 1/8, </w:t>
      </w:r>
      <w:r w:rsidR="000E705F" w:rsidRPr="00A07A78">
        <w:t xml:space="preserve">odnosno </w:t>
      </w:r>
      <w:r w:rsidRPr="00A07A78">
        <w:t>1.120,00 kn ( list 5682 i 5683, 5792 i 5793 spisa ),</w:t>
      </w:r>
    </w:p>
    <w:p w:rsidRDefault="00D41D6A" w:rsidP="00D41D6A" w:rsidR="00D41D6A" w:rsidRPr="00A07A78">
      <w:pPr>
        <w:jc w:val="both"/>
      </w:pPr>
      <w:r w:rsidRPr="00A07A78">
        <w:t xml:space="preserve">trošak objave zaključka o prodaji St-505/11-610 od 6. veljače 2013. u Jutarnjem listu,  račun 4 MEDIA EPH d.o.o.  broj 1330-2202-1 od 2. </w:t>
      </w:r>
      <w:r w:rsidR="00490F0B" w:rsidRPr="00A07A78">
        <w:t xml:space="preserve">ožujka </w:t>
      </w:r>
      <w:r w:rsidRPr="00A07A78">
        <w:t>2014. u iznosu od 8.512,00 kn, udio iznosa računa koji se odnosi na nekretninu u Goričanu je 1/9</w:t>
      </w:r>
      <w:r w:rsidR="000E705F" w:rsidRPr="00A07A78">
        <w:t>,</w:t>
      </w:r>
      <w:r w:rsidRPr="00A07A78">
        <w:t xml:space="preserve"> </w:t>
      </w:r>
      <w:r w:rsidR="000E705F" w:rsidRPr="00A07A78">
        <w:t xml:space="preserve">odnosno </w:t>
      </w:r>
      <w:r w:rsidRPr="00A07A78">
        <w:t>945,78 kn ( list 5684 i 5685, 5794 i 5795 spisa ),</w:t>
      </w:r>
    </w:p>
    <w:p w:rsidRDefault="00D41D6A" w:rsidP="00D41D6A" w:rsidR="00D41D6A" w:rsidRPr="00A07A78">
      <w:pPr>
        <w:jc w:val="both"/>
      </w:pPr>
      <w:r w:rsidRPr="00A07A78">
        <w:t>trošak objave zaključka o prodaji St-505/11-650  od 30. travnja 2014. u Jutarnjem listu,  račun 4 MEDIA EPH d.o.o. broj 3254-2202-1 od 11. svibnja 2014. u iznosu od 6.000,00 kn, udio iznosa računa koji se odnosi na nekretninu u Goričanu je 1/6</w:t>
      </w:r>
      <w:r w:rsidR="00507B43" w:rsidRPr="00A07A78">
        <w:t>,</w:t>
      </w:r>
      <w:r w:rsidRPr="00A07A78">
        <w:t xml:space="preserve"> odnosno 1.000,00 kn ( list 5686 i 5687, 5796 i 5797 spisa ),</w:t>
      </w:r>
    </w:p>
    <w:p w:rsidRDefault="00D41D6A" w:rsidP="00D41D6A" w:rsidR="00D41D6A" w:rsidRPr="00A07A78">
      <w:pPr>
        <w:jc w:val="both"/>
      </w:pPr>
      <w:r w:rsidRPr="00A07A78">
        <w:t>trošak objave zaključka o prodaji St-505/11-693  od  27. svibnja 2014. u Jutarnjem listu, račun broj 4763-2202-1 od 29. lipnja 2014. 4 MEDIA EPH d.o.o. u iznosu od 6.000,00 kn, udio iznosa računa koji se odnosi na nekretninu u Goričanu je 1/5</w:t>
      </w:r>
      <w:r w:rsidR="00507B43" w:rsidRPr="00A07A78">
        <w:t>,</w:t>
      </w:r>
      <w:r w:rsidRPr="00A07A78">
        <w:t xml:space="preserve"> </w:t>
      </w:r>
      <w:r w:rsidR="000E705F" w:rsidRPr="00A07A78">
        <w:t xml:space="preserve">odnosno </w:t>
      </w:r>
      <w:r w:rsidRPr="00A07A78">
        <w:t>1.200,00 kn</w:t>
      </w:r>
      <w:r w:rsidR="00507B43" w:rsidRPr="00A07A78">
        <w:t xml:space="preserve"> </w:t>
      </w:r>
      <w:r w:rsidRPr="00A07A78">
        <w:t>( list 5688 i 5689, 5798 spisa ),</w:t>
      </w:r>
    </w:p>
    <w:p w:rsidRDefault="00D41D6A" w:rsidP="00D41D6A" w:rsidR="00D41D6A" w:rsidRPr="00A07A78">
      <w:pPr>
        <w:jc w:val="both"/>
      </w:pPr>
      <w:r w:rsidRPr="00A07A78">
        <w:t>trošak objave zaključka o prodaji St-505/11-679 od 17. srpnja 2014.  u Jutarnjem listu, račun 4 MEDIA EPH d.o.o. broj 6308-2202-1 od 31. kolovoza 2014. u iznosu od 5.700,00 kn, udio iznosa računa koji se odnosi na nekretninu u Goričanu je 1/5</w:t>
      </w:r>
      <w:r w:rsidR="00507B43" w:rsidRPr="00A07A78">
        <w:t>,</w:t>
      </w:r>
      <w:r w:rsidRPr="00A07A78">
        <w:t xml:space="preserve"> odnosno 1.140,00 kn ( list 5690 i 5691, 5799 i 5800 spisa ),</w:t>
      </w:r>
    </w:p>
    <w:p w:rsidRDefault="00D41D6A" w:rsidP="00D41D6A" w:rsidR="00D41D6A" w:rsidRPr="00A07A78">
      <w:pPr>
        <w:jc w:val="both"/>
      </w:pPr>
      <w:r w:rsidRPr="00A07A78">
        <w:t>trošak objave zaključka o prodaji St-505/11-696  od 1. listopada 2014. u Jutarnjem listu, račun 4 MEDIA EPH d.o.o.  broj 8290-2202-1 od 2. studenog 2014.  u iznosu od 5.700,00 kn, udio iznosa računa koji se odnosi na nekretninu u Goričanu je 1/5</w:t>
      </w:r>
      <w:r w:rsidR="000E705F" w:rsidRPr="00A07A78">
        <w:t>,</w:t>
      </w:r>
      <w:r w:rsidRPr="00A07A78">
        <w:t xml:space="preserve"> </w:t>
      </w:r>
      <w:r w:rsidR="000E705F" w:rsidRPr="00A07A78">
        <w:t>odnosno u iznosu od</w:t>
      </w:r>
      <w:r w:rsidRPr="00A07A78">
        <w:t xml:space="preserve"> 1.140,00 kn ( list 5692 i 5693, 5801 i 5802 spisa ),</w:t>
      </w:r>
    </w:p>
    <w:p w:rsidRDefault="00D41D6A" w:rsidP="00D41D6A" w:rsidR="00D41D6A" w:rsidRPr="00A07A78">
      <w:pPr>
        <w:jc w:val="both"/>
      </w:pPr>
      <w:r w:rsidRPr="00A07A78">
        <w:t>trošak objave zaključka o prodaji St-505/11-715 od 20. studenog 2014. u Jutarnjem listu,  račun MEDIA NEXUS d.o.o. broj 67-1602-1 od 11. siječnja 2015. iznos</w:t>
      </w:r>
      <w:r w:rsidR="000E705F" w:rsidRPr="00A07A78">
        <w:t>i</w:t>
      </w:r>
      <w:r w:rsidRPr="00A07A78">
        <w:t xml:space="preserve"> 5.700,00 kn, udio iznosa računa koji se odnosi na nekretninu u Goričanu je 1/5, </w:t>
      </w:r>
      <w:r w:rsidR="000E705F" w:rsidRPr="00A07A78">
        <w:t>odnosno u iznosu od</w:t>
      </w:r>
      <w:r w:rsidRPr="00A07A78">
        <w:t xml:space="preserve"> 1.140,00 kn ( list 5706 i 5707, 5816 i 5817 spisa ),</w:t>
      </w:r>
    </w:p>
    <w:p w:rsidRDefault="00D41D6A" w:rsidP="00D41D6A" w:rsidR="00D41D6A" w:rsidRPr="00A07A78">
      <w:pPr>
        <w:jc w:val="both"/>
      </w:pPr>
      <w:r w:rsidRPr="00A07A78">
        <w:t>trošak objave zaključka o prodaji St-505/11-740 od 30. siječnja 2015. u Novom listu,  račun Novog lista  d.d.  broj 309/1/086 od 26. veljače 2015.  u iznosu od 4.467,60 kn, udio iznosa računa koji se odnosi na nekretninu u Goričanu 1/4, odnosno 1.116,90 kn ( list 5694 i 5695, 5803 i 5804 spisa ),</w:t>
      </w:r>
    </w:p>
    <w:p w:rsidRDefault="00D41D6A" w:rsidP="00D41D6A" w:rsidR="00D41D6A" w:rsidRPr="00A07A78">
      <w:pPr>
        <w:jc w:val="both"/>
      </w:pPr>
      <w:r w:rsidRPr="00A07A78">
        <w:t xml:space="preserve">trošak objave zaključka o prodaji St-505/11-757 od 5. ožujka 2015. u Novom listu,  račun Novog lista  d.d. broj 731/1/086 od 31. ožujka 2015. u iznosu od 4.653,75 kn, udio iznosa računa koji se odnosi na nekretninu u Goričanu 1/4, </w:t>
      </w:r>
      <w:r w:rsidR="000E705F" w:rsidRPr="00A07A78">
        <w:t>odnosno u iznosu od</w:t>
      </w:r>
      <w:r w:rsidRPr="00A07A78">
        <w:t xml:space="preserve"> 1.163,44 kn, (list 5696 i 5697, 5805 i 5806 spisa ), </w:t>
      </w:r>
    </w:p>
    <w:p w:rsidRDefault="00D41D6A" w:rsidP="00D41D6A" w:rsidR="00D41D6A" w:rsidRPr="00A07A78">
      <w:pPr>
        <w:jc w:val="both"/>
      </w:pPr>
      <w:r w:rsidRPr="00A07A78">
        <w:t xml:space="preserve">troškovi više objava oglasa u Novom listu račun Novog lista  d.d. broj 1135/1/086 od 14. svibnja 2015. na iznos od  10.327,50 kn, udio računa koji se odnosi na objavu zaključka o prodaji  St-505/11-770 od 21. travnja  2015.  </w:t>
      </w:r>
      <w:r w:rsidR="000E705F" w:rsidRPr="00A07A78">
        <w:t xml:space="preserve">iznosi </w:t>
      </w:r>
      <w:r w:rsidRPr="00A07A78">
        <w:t xml:space="preserve">2.891,70 kn, a udio iznosa koji se odnosi na nekretninu u Goričanu je 1/4,  </w:t>
      </w:r>
      <w:r w:rsidR="000E705F" w:rsidRPr="00A07A78">
        <w:t>odnosno u iznosu od</w:t>
      </w:r>
      <w:r w:rsidRPr="00A07A78">
        <w:t xml:space="preserve"> 722,93 kn, ( list 5698 do 5701,</w:t>
      </w:r>
      <w:r w:rsidR="00507B43" w:rsidRPr="00A07A78">
        <w:t xml:space="preserve"> </w:t>
      </w:r>
      <w:r w:rsidRPr="00A07A78">
        <w:t>5807 spisa ),</w:t>
      </w:r>
    </w:p>
    <w:p w:rsidRDefault="00D41D6A" w:rsidP="00D41D6A" w:rsidR="00D41D6A">
      <w:pPr>
        <w:jc w:val="both"/>
      </w:pPr>
      <w:r>
        <w:lastRenderedPageBreak/>
        <w:t xml:space="preserve">troškovi više objava oglasa u Novom listu račun Novog lista  d.d. broj  1707/1/086 od 30. lipnja 2015.  na iznos od </w:t>
      </w:r>
      <w:r w:rsidR="00490F0B">
        <w:t>10.300,30</w:t>
      </w:r>
      <w:r>
        <w:t xml:space="preserve"> kn, udio računa koji se odnosi na objavu zaključka o prodaji  St-505/11-798  od 5. lipnja 2015.  iznosi  3.723,00  kn, a udio iznosa koji se odnosi na nekretninu u Goričanu je 1/4,  </w:t>
      </w:r>
      <w:r w:rsidR="000E705F">
        <w:t xml:space="preserve">odnosno </w:t>
      </w:r>
      <w:r>
        <w:t>930,75  kn, ( list 5701 do 5703, 5808 do 5813 spisa ),</w:t>
      </w:r>
    </w:p>
    <w:p w:rsidRDefault="00D41D6A" w:rsidP="00D41D6A" w:rsidR="00D41D6A">
      <w:pPr>
        <w:jc w:val="both"/>
      </w:pPr>
      <w:r>
        <w:t>troškovi više objava oglasa u Novom listu račun Novog lista  d.d. broj  2431/1/086  od 30. rujna 2015.</w:t>
      </w:r>
      <w:r w:rsidR="00507B43">
        <w:t xml:space="preserve"> </w:t>
      </w:r>
      <w:r>
        <w:t>na iznos od 7.984,90 kn, udio računa koji se odnosi na objavu zaključka o prodaji  St-505/11-823</w:t>
      </w:r>
      <w:r w:rsidR="00507B43">
        <w:t xml:space="preserve"> </w:t>
      </w:r>
      <w:r>
        <w:t xml:space="preserve">od 31. srpnja 2015. iznosi 3.517,30 kn, udio iznosa računa koji se odnosi na nekretninu u Goričanu </w:t>
      </w:r>
      <w:r w:rsidR="000E705F">
        <w:t xml:space="preserve"> iznosi </w:t>
      </w:r>
      <w:r>
        <w:t>1/2, odnosno 1.758,65 kn ( list 5704 i 5705, 5814 i 5815 spisa ),</w:t>
      </w:r>
    </w:p>
    <w:p w:rsidRDefault="00D41D6A" w:rsidP="00D41D6A" w:rsidR="00D41D6A">
      <w:pPr>
        <w:jc w:val="both"/>
      </w:pPr>
      <w:r>
        <w:t xml:space="preserve">za troškove više objava u Novom listu račun Novog lista  d.d. broj 63/1/086 od 26. siječnja 2016.  </w:t>
      </w:r>
      <w:r w:rsidR="000E705F">
        <w:t xml:space="preserve">je na iznos </w:t>
      </w:r>
      <w:r>
        <w:t xml:space="preserve">od 8.190,60 kn, udio računa koji se odnosi na objavu zaključka o prodaji  St-505/11-863  od 28. prosinca 2015.  iznosi  3.350,70 kn, </w:t>
      </w:r>
      <w:r w:rsidR="000E705F">
        <w:t xml:space="preserve">dok je </w:t>
      </w:r>
      <w:r>
        <w:t>udio koji se odnosi na nekretninu u Goričanu je 1/2, odnosno 1.675,35 kn ( list 5708 i 5709, 5818 do 5823 spisa )</w:t>
      </w:r>
      <w:r w:rsidR="00507B43">
        <w:t>,</w:t>
      </w:r>
    </w:p>
    <w:p w:rsidRDefault="00D41D6A" w:rsidP="00D41D6A" w:rsidR="00D41D6A">
      <w:pPr>
        <w:jc w:val="both"/>
      </w:pPr>
      <w:r>
        <w:t>troškovi više objava oglasa u Novom listu račun Novog lista  d.d. broj  783/1/086 od 31. ožujka 2016.</w:t>
      </w:r>
      <w:r w:rsidR="00507B43">
        <w:t xml:space="preserve"> </w:t>
      </w:r>
      <w:r w:rsidR="000E705F">
        <w:t xml:space="preserve">je na iznos od </w:t>
      </w:r>
      <w:r>
        <w:t>8.812,80 kn, udio računa koji se odnosi na objavu zaključka o prodaji  St-505/11-875 od 29. veljače 2016.  iznosi 3.029,40 kn  ( list 5710 i 5711, 5823 i 5824 spisa ),</w:t>
      </w:r>
    </w:p>
    <w:p w:rsidRDefault="00D41D6A" w:rsidP="00D41D6A" w:rsidR="00D41D6A">
      <w:pPr>
        <w:jc w:val="both"/>
      </w:pPr>
      <w:r>
        <w:t xml:space="preserve">trošak objave zaključka o prodaji 7 St-505/11-954 od 30. rujna 2016. u Jutarnjem listu,  račun HANZA MEDIA d.o.o. broj 8858-0102-1 od 23. listopada 2016. </w:t>
      </w:r>
      <w:r w:rsidR="00BC400F">
        <w:t>na</w:t>
      </w:r>
      <w:r w:rsidR="000E705F">
        <w:t xml:space="preserve"> iznos od </w:t>
      </w:r>
      <w:r>
        <w:t>3.911,04 kn ( list 5712 i 5713,  5825  spisa ),</w:t>
      </w:r>
    </w:p>
    <w:p w:rsidRDefault="00D41D6A" w:rsidP="00D41D6A" w:rsidR="00D41D6A">
      <w:pPr>
        <w:jc w:val="both"/>
      </w:pPr>
      <w:r>
        <w:t xml:space="preserve">trošak objave zaključka o prodaji 7 St-505/11- 963 od  9. studenog 2016. u RI-TELEFAX-u,   račun RI-TELEFAX d.o.o. broj 2.375//POSL1/1 od 18. studenog 2016. </w:t>
      </w:r>
      <w:r w:rsidR="00BC400F">
        <w:t xml:space="preserve">na </w:t>
      </w:r>
      <w:r>
        <w:t xml:space="preserve">iznos od 750,00 kn, ( list 5716 i 5717, 5826 do 5829 spisa ) i </w:t>
      </w:r>
    </w:p>
    <w:p w:rsidRDefault="00D41D6A" w:rsidP="00D41D6A" w:rsidR="00D41D6A">
      <w:pPr>
        <w:jc w:val="both"/>
      </w:pPr>
      <w:r>
        <w:t xml:space="preserve">trošak objave zaključka o prodaji 7 St-505/11-972 od 7. prosinca 2016. u Jutarnjem listu račun HANZA MEDIA d.o.o. broj 77-0102-1 od 8. siječnja 2017. </w:t>
      </w:r>
      <w:r w:rsidR="00BC400F">
        <w:t>na</w:t>
      </w:r>
      <w:r>
        <w:t xml:space="preserve"> iznos od 2.056,40 kn, ( list 5714 i 5715, 5830 spisa ).</w:t>
      </w:r>
    </w:p>
    <w:p w:rsidRDefault="00F550DA" w:rsidP="00D41D6A" w:rsidR="00F550DA">
      <w:pPr>
        <w:ind w:firstLine="360"/>
        <w:jc w:val="both"/>
      </w:pPr>
      <w:r>
        <w:t xml:space="preserve">Stoga je na sukladno navedenoj odredbi članka 164.a stavka 3. točke 1. SZ valjalo odlučiti kao pod točkom  I.1. izreke ovog rješenja. </w:t>
      </w:r>
    </w:p>
    <w:p w:rsidRDefault="00BF5EAE" w:rsidP="00BF5EAE" w:rsidR="00BF5EAE" w:rsidRPr="007137E1">
      <w:pPr>
        <w:autoSpaceDE w:val="false"/>
        <w:autoSpaceDN w:val="false"/>
        <w:adjustRightInd w:val="false"/>
        <w:ind w:firstLine="360"/>
        <w:jc w:val="both"/>
        <w:rPr>
          <w:bCs/>
        </w:rPr>
      </w:pPr>
      <w:r>
        <w:t>Uvidom u izvadak iz zemljišnih knjiga koji priliježi spisu utvrđeno je da je na prodanoj nekretnini</w:t>
      </w:r>
      <w:r>
        <w:rPr>
          <w:rFonts w:eastAsia="MS Mincho"/>
        </w:rPr>
        <w:t xml:space="preserve"> </w:t>
      </w:r>
      <w:r w:rsidR="005B5958" w:rsidRPr="005B5958">
        <w:rPr>
          <w:rFonts w:eastAsia="MS Mincho"/>
        </w:rPr>
        <w:t>upisanoj u zemljišnim knjigama Općinskog suda u Čakovcu Zemljišnoknjižni odjel Čakovec u z.k.ul. 5058 etažno vlasništvo s određenim omjerima K.O. MURŠĆAK na k.č. 1532/31/2,</w:t>
      </w:r>
      <w:r w:rsidR="00507B43">
        <w:rPr>
          <w:rFonts w:eastAsia="MS Mincho"/>
        </w:rPr>
        <w:t xml:space="preserve"> </w:t>
      </w:r>
      <w:r w:rsidR="005B5958" w:rsidRPr="005B5958">
        <w:rPr>
          <w:rFonts w:eastAsia="MS Mincho"/>
        </w:rPr>
        <w:t>i to: 21. Suvlasnički dio: 399/7698 ETAŽNO VLASNIŠTVO (E-21)</w:t>
      </w:r>
      <w:r w:rsidR="005B5958">
        <w:rPr>
          <w:rFonts w:eastAsia="MS Mincho"/>
        </w:rPr>
        <w:t xml:space="preserve"> </w:t>
      </w:r>
      <w:r>
        <w:rPr>
          <w:rFonts w:eastAsia="MS Mincho"/>
        </w:rPr>
        <w:t xml:space="preserve">u C </w:t>
      </w:r>
      <w:r w:rsidRPr="007137E1">
        <w:rPr>
          <w:rFonts w:eastAsia="MS Mincho"/>
        </w:rPr>
        <w:t>n</w:t>
      </w:r>
      <w:r w:rsidRPr="007137E1">
        <w:rPr>
          <w:bCs/>
        </w:rPr>
        <w:t>a suvlasničkom dijelu: 21 (399/7698)</w:t>
      </w:r>
      <w:r>
        <w:rPr>
          <w:bCs/>
        </w:rPr>
        <w:t xml:space="preserve"> </w:t>
      </w:r>
      <w:r w:rsidR="005B5958">
        <w:rPr>
          <w:bCs/>
        </w:rPr>
        <w:t xml:space="preserve">bilo </w:t>
      </w:r>
      <w:r>
        <w:rPr>
          <w:bCs/>
        </w:rPr>
        <w:t xml:space="preserve">uknjiženo pravo zaloga </w:t>
      </w:r>
      <w:r w:rsidRPr="007137E1">
        <w:t xml:space="preserve">pod Z-3321/09 od 21. svibnja 2009. za iznos od 900.000,00 EUR u kunskoj protuvrijednosti s kamatom i rokom dospijeća u skladu s Ugovorom, za korist: </w:t>
      </w:r>
      <w:r w:rsidR="005B5958" w:rsidRPr="007137E1">
        <w:rPr>
          <w:bCs/>
        </w:rPr>
        <w:t xml:space="preserve">Croatia </w:t>
      </w:r>
      <w:r w:rsidR="005B5958">
        <w:rPr>
          <w:bCs/>
        </w:rPr>
        <w:t>b</w:t>
      </w:r>
      <w:r w:rsidR="005B5958" w:rsidRPr="007137E1">
        <w:rPr>
          <w:bCs/>
        </w:rPr>
        <w:t xml:space="preserve">anka </w:t>
      </w:r>
      <w:r w:rsidR="005B5958">
        <w:rPr>
          <w:bCs/>
        </w:rPr>
        <w:t>d.d.</w:t>
      </w:r>
      <w:r w:rsidR="005B5958" w:rsidRPr="007137E1">
        <w:rPr>
          <w:bCs/>
        </w:rPr>
        <w:t xml:space="preserve"> Zagreb Podružnica Rijeka, </w:t>
      </w:r>
      <w:r w:rsidR="005B5958">
        <w:rPr>
          <w:bCs/>
        </w:rPr>
        <w:t>OIB</w:t>
      </w:r>
      <w:r w:rsidR="00507B43">
        <w:rPr>
          <w:bCs/>
        </w:rPr>
        <w:t xml:space="preserve"> </w:t>
      </w:r>
      <w:r w:rsidR="005B5958" w:rsidRPr="007137E1">
        <w:rPr>
          <w:bCs/>
        </w:rPr>
        <w:t xml:space="preserve">32247795989, Riva </w:t>
      </w:r>
      <w:r w:rsidR="005B5958">
        <w:rPr>
          <w:bCs/>
        </w:rPr>
        <w:t>b</w:t>
      </w:r>
      <w:r w:rsidR="005B5958" w:rsidRPr="007137E1">
        <w:rPr>
          <w:bCs/>
        </w:rPr>
        <w:t>oduli</w:t>
      </w:r>
      <w:r w:rsidRPr="007137E1">
        <w:rPr>
          <w:bCs/>
        </w:rPr>
        <w:t xml:space="preserve"> 1</w:t>
      </w:r>
      <w:r w:rsidR="005B5958">
        <w:rPr>
          <w:bCs/>
        </w:rPr>
        <w:t>.</w:t>
      </w:r>
      <w:r>
        <w:rPr>
          <w:bCs/>
        </w:rPr>
        <w:t xml:space="preserve"> </w:t>
      </w:r>
    </w:p>
    <w:p w:rsidRDefault="00F550DA" w:rsidP="005B5958" w:rsidR="00F550DA">
      <w:pPr>
        <w:ind w:firstLine="360"/>
        <w:jc w:val="both"/>
      </w:pPr>
      <w:r>
        <w:t xml:space="preserve">Uvidom u </w:t>
      </w:r>
      <w:r w:rsidR="005B5958">
        <w:t>spis utvrđeno je da je tijekom stečajnog postupka razlučni vjerovnik namiren djelomično</w:t>
      </w:r>
      <w:r w:rsidR="003C4218">
        <w:t>,</w:t>
      </w:r>
      <w:r w:rsidR="005B5958">
        <w:t xml:space="preserve"> pa je stoga </w:t>
      </w:r>
      <w:r>
        <w:t xml:space="preserve">valjalo preostalim novčanim sredstvima u iznosu od </w:t>
      </w:r>
      <w:r w:rsidR="003C4218" w:rsidRPr="005B5958">
        <w:t>7</w:t>
      </w:r>
      <w:r w:rsidR="003C4218">
        <w:t>.</w:t>
      </w:r>
      <w:r w:rsidR="003C4218" w:rsidRPr="005B5958">
        <w:t>971,75</w:t>
      </w:r>
      <w:r w:rsidR="003C4218">
        <w:t xml:space="preserve"> </w:t>
      </w:r>
      <w:r>
        <w:t xml:space="preserve">kn, prema redoslijedu predviđenom pravilima ovršnog postupka razlučnom vjerovniku namiriti dio glavnog duga te sukladno odredbi članka 164.a stavak 3. točka 2. SZ odlučiti kao pod točkom I.2. izreke ovog rješenja. </w:t>
      </w:r>
    </w:p>
    <w:p w:rsidRDefault="00ED055D" w:rsidP="001C0C81" w:rsidR="00ED055D" w:rsidRPr="00D973F3">
      <w:pPr>
        <w:jc w:val="both"/>
      </w:pPr>
    </w:p>
    <w:p w:rsidRDefault="003B4991" w:rsidP="00E37055" w:rsidR="0087451B" w:rsidRPr="00D973F3">
      <w:pPr>
        <w:jc w:val="center"/>
      </w:pPr>
      <w:r w:rsidRPr="00D973F3">
        <w:rPr>
          <w:rFonts w:eastAsia="MS Mincho"/>
        </w:rPr>
        <w:t xml:space="preserve">U Rijeci, </w:t>
      </w:r>
      <w:r w:rsidR="003C4218">
        <w:t xml:space="preserve">10. svibnja </w:t>
      </w:r>
      <w:r w:rsidR="003C4218" w:rsidRPr="00D973F3">
        <w:rPr>
          <w:rFonts w:eastAsia="MS Mincho"/>
        </w:rPr>
        <w:t>201</w:t>
      </w:r>
      <w:r w:rsidR="003C4218">
        <w:rPr>
          <w:rFonts w:eastAsia="MS Mincho"/>
        </w:rPr>
        <w:t>7</w:t>
      </w:r>
      <w:r w:rsidR="00ED055D" w:rsidRPr="00D973F3">
        <w:rPr>
          <w:rFonts w:eastAsia="MS Mincho"/>
        </w:rPr>
        <w:t>.</w:t>
      </w:r>
    </w:p>
    <w:p w:rsidRDefault="0087451B" w:rsidP="0087451B" w:rsidR="0087451B" w:rsidRPr="00D973F3">
      <w:pPr>
        <w:jc w:val="center"/>
      </w:pPr>
    </w:p>
    <w:p w:rsidRDefault="0087451B" w:rsidP="0087451B" w:rsidR="003B4991" w:rsidRPr="00D973F3">
      <w:pPr>
        <w:jc w:val="center"/>
        <w:rPr>
          <w:rFonts w:eastAsia="MS Mincho"/>
        </w:rPr>
      </w:pPr>
      <w:r w:rsidRPr="00D973F3">
        <w:t xml:space="preserve">                                                                                                                   </w:t>
      </w:r>
      <w:r w:rsidR="00ED055D" w:rsidRPr="00D973F3">
        <w:t xml:space="preserve"> </w:t>
      </w:r>
      <w:r w:rsidRPr="00D973F3">
        <w:t xml:space="preserve"> </w:t>
      </w:r>
      <w:r w:rsidR="00ED055D" w:rsidRPr="00D973F3">
        <w:t xml:space="preserve">     </w:t>
      </w:r>
      <w:r w:rsidR="00507B43">
        <w:t xml:space="preserve">   </w:t>
      </w:r>
      <w:r w:rsidR="00ED055D" w:rsidRPr="00D973F3">
        <w:t xml:space="preserve">  </w:t>
      </w:r>
      <w:r w:rsidR="00754297">
        <w:t xml:space="preserve">      </w:t>
      </w:r>
      <w:r w:rsidR="003B4991" w:rsidRPr="00D973F3">
        <w:rPr>
          <w:rFonts w:eastAsia="MS Mincho"/>
        </w:rPr>
        <w:t xml:space="preserve">Stečajni sudac </w:t>
      </w:r>
    </w:p>
    <w:p w:rsidRDefault="003B4991" w:rsidR="003B4991" w:rsidRPr="00D973F3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D973F3">
        <w:rPr>
          <w:rFonts w:cs="Times New Roman" w:eastAsia="MS Mincho" w:hAnsi="Times New Roman" w:ascii="Times New Roman"/>
          <w:sz w:val="24"/>
          <w:szCs w:val="24"/>
        </w:rPr>
        <w:t xml:space="preserve">                   </w:t>
      </w:r>
      <w:r w:rsidR="00754297">
        <w:rPr>
          <w:rFonts w:cs="Times New Roman" w:eastAsia="MS Mincho" w:hAnsi="Times New Roman" w:ascii="Times New Roman"/>
          <w:sz w:val="24"/>
          <w:szCs w:val="24"/>
        </w:rPr>
        <w:t xml:space="preserve">                            </w:t>
      </w:r>
      <w:r w:rsidRPr="00D973F3">
        <w:rPr>
          <w:rFonts w:cs="Times New Roman" w:eastAsia="MS Mincho" w:hAnsi="Times New Roman" w:ascii="Times New Roman"/>
          <w:sz w:val="24"/>
          <w:szCs w:val="24"/>
        </w:rPr>
        <w:t xml:space="preserve">Liljana Ugrin </w:t>
      </w:r>
    </w:p>
    <w:p w:rsidRDefault="003B4991" w:rsidR="003B4991" w:rsidRPr="00D973F3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D973F3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D973F3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D973F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B4991" w:rsidR="003B4991" w:rsidRPr="00D973F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973F3">
        <w:rPr>
          <w:rFonts w:cs="Times New Roman" w:eastAsia="MS Mincho" w:hAnsi="Times New Roman" w:ascii="Times New Roman"/>
          <w:sz w:val="24"/>
          <w:szCs w:val="24"/>
        </w:rPr>
        <w:lastRenderedPageBreak/>
        <w:t xml:space="preserve">POUKA O PRAVNOM LIJEKU </w:t>
      </w:r>
    </w:p>
    <w:p w:rsidRDefault="003B4991" w:rsidP="00E50A03" w:rsidR="0022797F" w:rsidRPr="00D973F3">
      <w:pPr>
        <w:jc w:val="both"/>
      </w:pPr>
      <w:r w:rsidRPr="00D973F3">
        <w:rPr>
          <w:rFonts w:eastAsia="MS Mincho"/>
        </w:rPr>
        <w:t xml:space="preserve">Protiv ovog </w:t>
      </w:r>
      <w:r w:rsidR="0022797F" w:rsidRPr="00D973F3">
        <w:rPr>
          <w:rFonts w:eastAsia="MS Mincho"/>
        </w:rPr>
        <w:t>rješenja nezadovoljna stranka može izjaviti žalbu</w:t>
      </w:r>
      <w:r w:rsidR="00E50A03" w:rsidRPr="00D973F3">
        <w:rPr>
          <w:rFonts w:eastAsia="MS Mincho"/>
        </w:rPr>
        <w:t xml:space="preserve">. </w:t>
      </w:r>
      <w:r w:rsidR="0022797F" w:rsidRPr="00D973F3">
        <w:t>Žalba se podnosi ovom sudu u 3  primjerka  u  roku od 8 dana od dana primitka rješenja, odnosno izvatka iz rješenja ( članak 11. SZ )</w:t>
      </w:r>
      <w:r w:rsidR="00E61C5A" w:rsidRPr="00D973F3">
        <w:t>.</w:t>
      </w:r>
      <w:r w:rsidR="0022797F" w:rsidRPr="00D973F3">
        <w:t xml:space="preserve"> O žalbi rješava Visoki trgovački sud Republike Hrvatske.  </w:t>
      </w:r>
    </w:p>
    <w:p w:rsidRDefault="0022797F" w:rsidP="008C08F0" w:rsidR="0022797F" w:rsidRPr="00D973F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E50A03" w:rsidRPr="00D973F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22797F" w:rsidRPr="00D973F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973F3">
        <w:rPr>
          <w:rFonts w:cs="Times New Roman" w:eastAsia="MS Mincho" w:hAnsi="Times New Roman" w:ascii="Times New Roman"/>
          <w:sz w:val="24"/>
          <w:szCs w:val="24"/>
        </w:rPr>
        <w:t xml:space="preserve">DNA </w:t>
      </w:r>
    </w:p>
    <w:p w:rsidRDefault="00507B43" w:rsidP="008C08F0" w:rsidR="00507B4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E50A03" w:rsidRPr="00D973F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973F3">
        <w:rPr>
          <w:rFonts w:cs="Times New Roman" w:eastAsia="MS Mincho" w:hAnsi="Times New Roman" w:ascii="Times New Roman"/>
          <w:sz w:val="24"/>
          <w:szCs w:val="24"/>
        </w:rPr>
        <w:t>Rješenje dostaviti</w:t>
      </w:r>
      <w:r w:rsidR="00507B43">
        <w:rPr>
          <w:rFonts w:cs="Times New Roman" w:eastAsia="MS Mincho" w:hAnsi="Times New Roman" w:ascii="Times New Roman"/>
          <w:sz w:val="24"/>
          <w:szCs w:val="24"/>
        </w:rPr>
        <w:t>:</w:t>
      </w:r>
      <w:r w:rsidRPr="00D973F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E50A03" w:rsidP="00E61C5A" w:rsidR="00442960">
      <w:pPr>
        <w:pStyle w:val="Obinitekst"/>
        <w:numPr>
          <w:ilvl w:val="0"/>
          <w:numId w:val="11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0359F">
        <w:rPr>
          <w:rFonts w:cs="Times New Roman" w:eastAsia="MS Mincho" w:hAnsi="Times New Roman" w:ascii="Times New Roman"/>
          <w:sz w:val="24"/>
          <w:szCs w:val="24"/>
        </w:rPr>
        <w:t>razlučn</w:t>
      </w:r>
      <w:r w:rsidR="00D0359F" w:rsidRPr="00D0359F">
        <w:rPr>
          <w:rFonts w:cs="Times New Roman" w:eastAsia="MS Mincho" w:hAnsi="Times New Roman" w:ascii="Times New Roman"/>
          <w:sz w:val="24"/>
          <w:szCs w:val="24"/>
        </w:rPr>
        <w:t>om</w:t>
      </w:r>
      <w:r w:rsidR="008932E2" w:rsidRPr="00D0359F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D0359F">
        <w:rPr>
          <w:rFonts w:cs="Times New Roman" w:eastAsia="MS Mincho" w:hAnsi="Times New Roman" w:ascii="Times New Roman"/>
          <w:sz w:val="24"/>
          <w:szCs w:val="24"/>
        </w:rPr>
        <w:t>vjerovni</w:t>
      </w:r>
      <w:r w:rsidR="00D0359F" w:rsidRPr="00D0359F">
        <w:rPr>
          <w:rFonts w:cs="Times New Roman" w:eastAsia="MS Mincho" w:hAnsi="Times New Roman" w:ascii="Times New Roman"/>
          <w:sz w:val="24"/>
          <w:szCs w:val="24"/>
        </w:rPr>
        <w:t xml:space="preserve">ku </w:t>
      </w:r>
      <w:r w:rsidR="00643D79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442960">
        <w:rPr>
          <w:rFonts w:cs="Times New Roman" w:eastAsia="MS Mincho" w:hAnsi="Times New Roman" w:ascii="Times New Roman"/>
          <w:sz w:val="24"/>
          <w:szCs w:val="24"/>
        </w:rPr>
        <w:t xml:space="preserve">Croatia banka d.d. </w:t>
      </w:r>
    </w:p>
    <w:p w:rsidRDefault="00E50A03" w:rsidP="00E50A03" w:rsidR="00E50A03" w:rsidRPr="00643D79">
      <w:pPr>
        <w:pStyle w:val="Obinitekst"/>
        <w:numPr>
          <w:ilvl w:val="0"/>
          <w:numId w:val="11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973F3">
        <w:rPr>
          <w:rFonts w:cs="Times New Roman" w:eastAsia="MS Mincho" w:hAnsi="Times New Roman" w:ascii="Times New Roman"/>
          <w:sz w:val="24"/>
          <w:szCs w:val="24"/>
        </w:rPr>
        <w:t>stečajnom upravitelju</w:t>
      </w:r>
      <w:r w:rsidR="00643D79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643D7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61C5A" w:rsidP="00E61C5A" w:rsidR="00E61C5A" w:rsidRPr="00D973F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973F3">
        <w:rPr>
          <w:rFonts w:cs="Times New Roman" w:eastAsia="MS Mincho" w:hAnsi="Times New Roman" w:ascii="Times New Roman"/>
          <w:sz w:val="24"/>
          <w:szCs w:val="24"/>
        </w:rPr>
        <w:t xml:space="preserve">Rješenje objaviti na </w:t>
      </w:r>
      <w:r w:rsidR="00643D79">
        <w:rPr>
          <w:rFonts w:cs="Times New Roman" w:eastAsia="MS Mincho" w:hAnsi="Times New Roman" w:ascii="Times New Roman"/>
          <w:sz w:val="24"/>
          <w:szCs w:val="24"/>
        </w:rPr>
        <w:t>mrežnoj stranici e-Oglasna ploča sudova</w:t>
      </w:r>
      <w:r w:rsidRPr="00D973F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E50A03" w:rsidP="00E37055" w:rsidR="00E50A03" w:rsidRPr="003C4218">
      <w:pPr>
        <w:pStyle w:val="Obinitekst"/>
        <w:jc w:val="both"/>
        <w:rPr>
          <w:rFonts w:cs="Times New Roman" w:eastAsia="MS Mincho" w:hAnsi="Times New Roman" w:ascii="Times New Roman"/>
          <w:sz w:val="22"/>
          <w:szCs w:val="22"/>
        </w:rPr>
      </w:pPr>
      <w:r w:rsidRPr="003C4218">
        <w:rPr>
          <w:rFonts w:cs="Times New Roman" w:eastAsia="MS Mincho" w:hAnsi="Times New Roman" w:ascii="Times New Roman"/>
          <w:sz w:val="22"/>
          <w:szCs w:val="22"/>
        </w:rPr>
        <w:t xml:space="preserve">U Rijeci, </w:t>
      </w:r>
      <w:r w:rsidR="003C4218" w:rsidRPr="003C4218">
        <w:rPr>
          <w:rFonts w:cs="Times New Roman" w:hAnsi="Times New Roman" w:ascii="Times New Roman"/>
          <w:sz w:val="22"/>
          <w:szCs w:val="22"/>
        </w:rPr>
        <w:t xml:space="preserve">10. svibnja </w:t>
      </w:r>
      <w:r w:rsidR="003C4218" w:rsidRPr="003C4218">
        <w:rPr>
          <w:rFonts w:cs="Times New Roman" w:eastAsia="MS Mincho" w:hAnsi="Times New Roman" w:ascii="Times New Roman"/>
          <w:sz w:val="22"/>
          <w:szCs w:val="22"/>
        </w:rPr>
        <w:t>2017</w:t>
      </w:r>
      <w:r w:rsidRPr="003C4218">
        <w:rPr>
          <w:rFonts w:cs="Times New Roman" w:eastAsia="MS Mincho" w:hAnsi="Times New Roman" w:ascii="Times New Roman"/>
          <w:sz w:val="22"/>
          <w:szCs w:val="22"/>
        </w:rPr>
        <w:t>.</w:t>
      </w:r>
      <w:r w:rsidR="00783DAC" w:rsidRPr="003C4218">
        <w:rPr>
          <w:rFonts w:cs="Times New Roman" w:eastAsia="MS Mincho" w:hAnsi="Times New Roman" w:ascii="Times New Roman"/>
          <w:sz w:val="22"/>
          <w:szCs w:val="22"/>
        </w:rPr>
        <w:t xml:space="preserve"> </w:t>
      </w:r>
    </w:p>
    <w:p w:rsidRDefault="00B8640C" w:rsidP="00E37055" w:rsidR="00B8640C" w:rsidRPr="00D973F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sectPr w:rsidSect="00B010CB" w:rsidR="00B8640C" w:rsidRPr="00D973F3">
      <w:headerReference w:type="default" r:id="rId11"/>
      <w:footerReference w:type="default" r:id="rId12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F73" w:rsidP="00491C11" w:rsidR="00653F73">
      <w:r>
        <w:separator/>
      </w:r>
    </w:p>
  </w:endnote>
  <w:endnote w:id="0" w:type="continuationSeparator">
    <w:p w:rsidRDefault="00653F73" w:rsidP="00491C11" w:rsidR="00653F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86996160"/>
      <w:docPartObj>
        <w:docPartGallery w:val="Page Numbers (Bottom of Page)"/>
        <w:docPartUnique/>
      </w:docPartObj>
    </w:sdtPr>
    <w:sdtEndPr/>
    <w:sdtContent>
      <w:p w:rsidRDefault="00236F59" w:rsidR="00236F5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7B3B">
          <w:rPr>
            <w:noProof/>
          </w:rPr>
          <w:t>1</w:t>
        </w:r>
        <w:r>
          <w:fldChar w:fldCharType="end"/>
        </w:r>
      </w:p>
    </w:sdtContent>
  </w:sdt>
  <w:p w:rsidRDefault="00236F59" w:rsidR="00236F5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F73" w:rsidP="00491C11" w:rsidR="00653F73">
      <w:r>
        <w:separator/>
      </w:r>
    </w:p>
  </w:footnote>
  <w:footnote w:id="0" w:type="continuationSeparator">
    <w:p w:rsidRDefault="00653F73" w:rsidP="00491C11" w:rsidR="00653F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1C11" w:rsidP="00491C11" w:rsidR="00491C11" w:rsidRPr="00491C11">
    <w:pPr>
      <w:pStyle w:val="Zaglavlje"/>
      <w:jc w:val="right"/>
    </w:pPr>
    <w:r w:rsidRPr="00424513">
      <w:t>Posl</w:t>
    </w:r>
    <w:r w:rsidR="007C7637">
      <w:t xml:space="preserve">ovni broj </w:t>
    </w:r>
    <w:r w:rsidRPr="00424513">
      <w:t>7 St-</w:t>
    </w:r>
    <w:r w:rsidR="00E13617">
      <w:t>505</w:t>
    </w:r>
    <w:r w:rsidRPr="00424513">
      <w:t>/11-</w:t>
    </w:r>
    <w:r w:rsidR="007450B1">
      <w:t>995</w:t>
    </w:r>
    <w:r w:rsidR="00C45DFC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15C4E"/>
    <w:rsid w:val="00021C35"/>
    <w:rsid w:val="00034F32"/>
    <w:rsid w:val="00037686"/>
    <w:rsid w:val="00037D4F"/>
    <w:rsid w:val="00051675"/>
    <w:rsid w:val="00057B3B"/>
    <w:rsid w:val="00057ECC"/>
    <w:rsid w:val="00072C63"/>
    <w:rsid w:val="00073B9A"/>
    <w:rsid w:val="00091128"/>
    <w:rsid w:val="00092609"/>
    <w:rsid w:val="0009306A"/>
    <w:rsid w:val="000A2BF6"/>
    <w:rsid w:val="000E0DDF"/>
    <w:rsid w:val="000E705F"/>
    <w:rsid w:val="000E7977"/>
    <w:rsid w:val="00100B91"/>
    <w:rsid w:val="00105386"/>
    <w:rsid w:val="00120604"/>
    <w:rsid w:val="001311C0"/>
    <w:rsid w:val="00143561"/>
    <w:rsid w:val="0015412A"/>
    <w:rsid w:val="00161072"/>
    <w:rsid w:val="00164629"/>
    <w:rsid w:val="00171C95"/>
    <w:rsid w:val="001732C9"/>
    <w:rsid w:val="00180F4E"/>
    <w:rsid w:val="001810A7"/>
    <w:rsid w:val="0018489A"/>
    <w:rsid w:val="001C0C81"/>
    <w:rsid w:val="001C718F"/>
    <w:rsid w:val="001D159F"/>
    <w:rsid w:val="001D5CB9"/>
    <w:rsid w:val="001E2C2E"/>
    <w:rsid w:val="001E7FF7"/>
    <w:rsid w:val="00213DE2"/>
    <w:rsid w:val="00225370"/>
    <w:rsid w:val="0022797F"/>
    <w:rsid w:val="00236F59"/>
    <w:rsid w:val="00263288"/>
    <w:rsid w:val="00282027"/>
    <w:rsid w:val="00292371"/>
    <w:rsid w:val="002A1988"/>
    <w:rsid w:val="002B7235"/>
    <w:rsid w:val="002C749B"/>
    <w:rsid w:val="002D02DB"/>
    <w:rsid w:val="002D4AC0"/>
    <w:rsid w:val="002D7EDB"/>
    <w:rsid w:val="002E5CB9"/>
    <w:rsid w:val="003010CD"/>
    <w:rsid w:val="003013F6"/>
    <w:rsid w:val="0032083E"/>
    <w:rsid w:val="0036066B"/>
    <w:rsid w:val="00374FC9"/>
    <w:rsid w:val="0038090E"/>
    <w:rsid w:val="00381CF3"/>
    <w:rsid w:val="00384CF0"/>
    <w:rsid w:val="003943C2"/>
    <w:rsid w:val="003B0D53"/>
    <w:rsid w:val="003B4991"/>
    <w:rsid w:val="003C0EC5"/>
    <w:rsid w:val="003C4218"/>
    <w:rsid w:val="003C7C01"/>
    <w:rsid w:val="003D0BFC"/>
    <w:rsid w:val="003D24D5"/>
    <w:rsid w:val="003D2954"/>
    <w:rsid w:val="003E3258"/>
    <w:rsid w:val="003F0CF3"/>
    <w:rsid w:val="003F4F51"/>
    <w:rsid w:val="003F7397"/>
    <w:rsid w:val="00402D64"/>
    <w:rsid w:val="00414BD6"/>
    <w:rsid w:val="00424513"/>
    <w:rsid w:val="00424AD5"/>
    <w:rsid w:val="0044040D"/>
    <w:rsid w:val="00442960"/>
    <w:rsid w:val="004532A4"/>
    <w:rsid w:val="004544FB"/>
    <w:rsid w:val="00461D69"/>
    <w:rsid w:val="00487044"/>
    <w:rsid w:val="00490F0B"/>
    <w:rsid w:val="00491C11"/>
    <w:rsid w:val="00495064"/>
    <w:rsid w:val="004B7BAA"/>
    <w:rsid w:val="004C0F30"/>
    <w:rsid w:val="004D26EB"/>
    <w:rsid w:val="004F6DC3"/>
    <w:rsid w:val="005069E0"/>
    <w:rsid w:val="00507B43"/>
    <w:rsid w:val="005115C9"/>
    <w:rsid w:val="00524DA1"/>
    <w:rsid w:val="0053259E"/>
    <w:rsid w:val="00534DCB"/>
    <w:rsid w:val="00584B04"/>
    <w:rsid w:val="005944AE"/>
    <w:rsid w:val="005B5958"/>
    <w:rsid w:val="005C1199"/>
    <w:rsid w:val="005C7E43"/>
    <w:rsid w:val="005D35FC"/>
    <w:rsid w:val="005F0503"/>
    <w:rsid w:val="00617FE2"/>
    <w:rsid w:val="00643D79"/>
    <w:rsid w:val="00653F73"/>
    <w:rsid w:val="00662FD2"/>
    <w:rsid w:val="00672242"/>
    <w:rsid w:val="006725B7"/>
    <w:rsid w:val="0068395E"/>
    <w:rsid w:val="006863E9"/>
    <w:rsid w:val="006A217B"/>
    <w:rsid w:val="006A5507"/>
    <w:rsid w:val="006B4A6C"/>
    <w:rsid w:val="006C41C0"/>
    <w:rsid w:val="006C53C5"/>
    <w:rsid w:val="006F3A96"/>
    <w:rsid w:val="006F512A"/>
    <w:rsid w:val="007004AD"/>
    <w:rsid w:val="00700714"/>
    <w:rsid w:val="00727B5D"/>
    <w:rsid w:val="007313F3"/>
    <w:rsid w:val="007450B1"/>
    <w:rsid w:val="00754297"/>
    <w:rsid w:val="0076028B"/>
    <w:rsid w:val="00765447"/>
    <w:rsid w:val="00781F19"/>
    <w:rsid w:val="00783DAC"/>
    <w:rsid w:val="007849AB"/>
    <w:rsid w:val="00793D07"/>
    <w:rsid w:val="007A5772"/>
    <w:rsid w:val="007C7637"/>
    <w:rsid w:val="007D106C"/>
    <w:rsid w:val="007F44DB"/>
    <w:rsid w:val="00806507"/>
    <w:rsid w:val="00827741"/>
    <w:rsid w:val="008403DE"/>
    <w:rsid w:val="00846426"/>
    <w:rsid w:val="0087451B"/>
    <w:rsid w:val="00884E06"/>
    <w:rsid w:val="00891E95"/>
    <w:rsid w:val="008932E2"/>
    <w:rsid w:val="008A1BB2"/>
    <w:rsid w:val="008A3F2F"/>
    <w:rsid w:val="008C08F0"/>
    <w:rsid w:val="008C7FCB"/>
    <w:rsid w:val="008D61DF"/>
    <w:rsid w:val="008E2931"/>
    <w:rsid w:val="008F2672"/>
    <w:rsid w:val="00905C73"/>
    <w:rsid w:val="0090759B"/>
    <w:rsid w:val="00943581"/>
    <w:rsid w:val="009463B2"/>
    <w:rsid w:val="009C3675"/>
    <w:rsid w:val="009D557B"/>
    <w:rsid w:val="009E7B06"/>
    <w:rsid w:val="009F4AEB"/>
    <w:rsid w:val="00A01E08"/>
    <w:rsid w:val="00A03022"/>
    <w:rsid w:val="00A07A78"/>
    <w:rsid w:val="00A14008"/>
    <w:rsid w:val="00A20BE4"/>
    <w:rsid w:val="00A33E29"/>
    <w:rsid w:val="00A34730"/>
    <w:rsid w:val="00A44F2A"/>
    <w:rsid w:val="00A52624"/>
    <w:rsid w:val="00A663BE"/>
    <w:rsid w:val="00AC4A0F"/>
    <w:rsid w:val="00AF349E"/>
    <w:rsid w:val="00B010CB"/>
    <w:rsid w:val="00B12579"/>
    <w:rsid w:val="00B16CD4"/>
    <w:rsid w:val="00B16D4D"/>
    <w:rsid w:val="00B57C5B"/>
    <w:rsid w:val="00B70F0B"/>
    <w:rsid w:val="00B8640C"/>
    <w:rsid w:val="00B911B8"/>
    <w:rsid w:val="00BA7432"/>
    <w:rsid w:val="00BB049F"/>
    <w:rsid w:val="00BB3F30"/>
    <w:rsid w:val="00BC400F"/>
    <w:rsid w:val="00BD06D4"/>
    <w:rsid w:val="00BE33D7"/>
    <w:rsid w:val="00BF5EAE"/>
    <w:rsid w:val="00BF7AA6"/>
    <w:rsid w:val="00C42B4A"/>
    <w:rsid w:val="00C45356"/>
    <w:rsid w:val="00C45DFC"/>
    <w:rsid w:val="00C52E55"/>
    <w:rsid w:val="00C74D4E"/>
    <w:rsid w:val="00C945B9"/>
    <w:rsid w:val="00CA4183"/>
    <w:rsid w:val="00CB2065"/>
    <w:rsid w:val="00CD187E"/>
    <w:rsid w:val="00CD2F81"/>
    <w:rsid w:val="00CD4278"/>
    <w:rsid w:val="00CD654D"/>
    <w:rsid w:val="00CE7BA1"/>
    <w:rsid w:val="00CF3DD5"/>
    <w:rsid w:val="00D0359F"/>
    <w:rsid w:val="00D05646"/>
    <w:rsid w:val="00D12AA5"/>
    <w:rsid w:val="00D27442"/>
    <w:rsid w:val="00D41D6A"/>
    <w:rsid w:val="00D617ED"/>
    <w:rsid w:val="00D67AC6"/>
    <w:rsid w:val="00D71E25"/>
    <w:rsid w:val="00D92EE4"/>
    <w:rsid w:val="00D945B2"/>
    <w:rsid w:val="00D973F3"/>
    <w:rsid w:val="00DA0B5B"/>
    <w:rsid w:val="00DB5FEC"/>
    <w:rsid w:val="00DC2246"/>
    <w:rsid w:val="00DC4A24"/>
    <w:rsid w:val="00DD320A"/>
    <w:rsid w:val="00DD7528"/>
    <w:rsid w:val="00DE7849"/>
    <w:rsid w:val="00E122AB"/>
    <w:rsid w:val="00E13617"/>
    <w:rsid w:val="00E23477"/>
    <w:rsid w:val="00E258D2"/>
    <w:rsid w:val="00E37055"/>
    <w:rsid w:val="00E45F90"/>
    <w:rsid w:val="00E460BC"/>
    <w:rsid w:val="00E50A03"/>
    <w:rsid w:val="00E61AE2"/>
    <w:rsid w:val="00E61C5A"/>
    <w:rsid w:val="00E970E0"/>
    <w:rsid w:val="00EA6406"/>
    <w:rsid w:val="00EA75CD"/>
    <w:rsid w:val="00EA7E3D"/>
    <w:rsid w:val="00EB2C8C"/>
    <w:rsid w:val="00EC2B48"/>
    <w:rsid w:val="00EC3189"/>
    <w:rsid w:val="00ED055D"/>
    <w:rsid w:val="00ED5D14"/>
    <w:rsid w:val="00EE01BF"/>
    <w:rsid w:val="00F22E0C"/>
    <w:rsid w:val="00F529AB"/>
    <w:rsid w:val="00F52C03"/>
    <w:rsid w:val="00F54019"/>
    <w:rsid w:val="00F550DA"/>
    <w:rsid w:val="00F60E0D"/>
    <w:rsid w:val="00F63472"/>
    <w:rsid w:val="00FA5391"/>
    <w:rsid w:val="00FD7DE6"/>
    <w:rsid w:val="00FE6D86"/>
    <w:rsid w:val="00FF5FDD"/>
    <w:rsid w:val="00FF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/>
    </w:rPr>
  </w:style>
  <w:style w:styleId="Zaglavlje" w:type="paragraph">
    <w:name w:val="header"/>
    <w:basedOn w:val="Normal"/>
    <w:link w:val="ZaglavljeChar"/>
    <w:rsid w:val="00491C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491C1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491C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491C11"/>
    <w:rPr>
      <w:sz w:val="24"/>
      <w:szCs w:val="24"/>
      <w:lang w:eastAsia="en-US" w:val="en-US"/>
    </w:rPr>
  </w:style>
  <w:style w:styleId="Naglaeno" w:type="character">
    <w:name w:val="Strong"/>
    <w:uiPriority w:val="22"/>
    <w:qFormat/>
    <w:rsid w:val="00034F32"/>
    <w:rPr>
      <w:b/>
      <w:bCs/>
    </w:rPr>
  </w:style>
  <w:style w:styleId="Tekstbalonia" w:type="paragraph">
    <w:name w:val="Balloon Text"/>
    <w:basedOn w:val="Normal"/>
    <w:link w:val="TekstbaloniaChar"/>
    <w:rsid w:val="007C76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763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7B3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57B3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B3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B3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B3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/>
    </w:rPr>
  </w:style>
  <w:style w:styleId="Zaglavlje" w:type="paragraph">
    <w:name w:val="header"/>
    <w:basedOn w:val="Normal"/>
    <w:link w:val="ZaglavljeChar"/>
    <w:rsid w:val="00491C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491C1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491C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491C11"/>
    <w:rPr>
      <w:sz w:val="24"/>
      <w:szCs w:val="24"/>
      <w:lang w:eastAsia="en-US" w:val="en-US"/>
    </w:rPr>
  </w:style>
  <w:style w:styleId="Naglaeno" w:type="character">
    <w:name w:val="Strong"/>
    <w:uiPriority w:val="22"/>
    <w:qFormat/>
    <w:rsid w:val="00034F32"/>
    <w:rPr>
      <w:b/>
      <w:bCs/>
    </w:rPr>
  </w:style>
  <w:style w:styleId="Tekstbalonia" w:type="paragraph">
    <w:name w:val="Balloon Text"/>
    <w:basedOn w:val="Normal"/>
    <w:link w:val="TekstbaloniaChar"/>
    <w:rsid w:val="007C76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763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7B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7B3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B3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B3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B3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63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848586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75596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42563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8784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88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94644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408096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04750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4480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8789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453856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909021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770517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570047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594330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156829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80091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984570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226263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1686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193201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81106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95674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301392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34447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17212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96461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45096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312504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2888550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79854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53990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233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068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9241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97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61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032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99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165319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423351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987506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008600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977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697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528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20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142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612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153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2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587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7 ST-116/2011</izvorni_sadrzaj>
    <derivirana_varijabla naziv="DomainObject.Predmet.Opis_1">VEZA 7 ST-116/2011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St-505/2011</izvorni_sadrzaj>
    <derivirana_varijabla naziv="DomainObject.Predmet.OznakaBroj_1">St-505/2011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oglasa o otvaranju st. postupka NN 111/2011</izvorni_sadrzaj>
    <derivirana_varijabla naziv="DomainObject.Predmet.PrimjedbaSuca_1">Objava oglasa o otvaranju st. postupka NN 111/2011</derivirana_varijabla>
  </DomainObject.Predmet.PrimjedbaSuca>
  <DomainObject.Predmet.ProtustrankaFormated>
    <izvorni_sadrzaj>  TRANSADRIA d.d. RIJEKA</izvorni_sadrzaj>
    <derivirana_varijabla naziv="DomainObject.Predmet.ProtustrankaFormated_1">  TRANSADRIA d.d. RIJEKA</derivirana_varijabla>
  </DomainObject.Predmet.ProtustrankaFormated>
  <DomainObject.Predmet.ProtustrankaFormatedOIB>
    <izvorni_sadrzaj>  TRANSADRIA d.d. RIJEKA, OIB 47965841018</izvorni_sadrzaj>
    <derivirana_varijabla naziv="DomainObject.Predmet.ProtustrankaFormatedOIB_1">  TRANSADRIA d.d. RIJEKA, OIB 47965841018</derivirana_varijabla>
  </DomainObject.Predmet.ProtustrankaFormatedOIB>
  <DomainObject.Predmet.ProtustrankaFormatedWithAdress>
    <izvorni_sadrzaj> TRANSADRIA d.d. RIJEKA, RIVA BODULI 1, 51000 Rijeka</izvorni_sadrzaj>
    <derivirana_varijabla naziv="DomainObject.Predmet.ProtustrankaFormatedWithAdress_1"> TRANSADRIA d.d. RIJEKA, RIVA BODULI 1, 51000 Rijeka</derivirana_varijabla>
  </DomainObject.Predmet.ProtustrankaFormatedWithAdress>
  <DomainObject.Predmet.ProtustrankaFormatedWithAdressOIB>
    <izvorni_sadrzaj> TRANSADRIA d.d. RIJEKA, OIB 47965841018, RIVA BODULI 1, 51000 Rijeka</izvorni_sadrzaj>
    <derivirana_varijabla naziv="DomainObject.Predmet.ProtustrankaFormatedWithAdressOIB_1"> TRANSADRIA d.d. RIJEKA, OIB 47965841018, RIVA BODULI 1, 51000 Rijeka</derivirana_varijabla>
  </DomainObject.Predmet.ProtustrankaFormatedWithAdressOIB>
  <DomainObject.Predmet.ProtustrankaWithAdress>
    <izvorni_sadrzaj>TRANSADRIA d.d. RIJEKA RIVA BODULI 1, 51000 Rijeka</izvorni_sadrzaj>
    <derivirana_varijabla naziv="DomainObject.Predmet.ProtustrankaWithAdress_1">TRANSADRIA d.d. RIJEKA RIVA BODULI 1, 51000 Rijeka</derivirana_varijabla>
  </DomainObject.Predmet.ProtustrankaWithAdress>
  <DomainObject.Predmet.ProtustrankaWithAdressOIB>
    <izvorni_sadrzaj>TRANSADRIA d.d. RIJEKA, OIB 47965841018, RIVA BODULI 1, 51000 Rijeka</izvorni_sadrzaj>
    <derivirana_varijabla naziv="DomainObject.Predmet.ProtustrankaWithAdressOIB_1">TRANSADRIA d.d. RIJEKA, OIB 47965841018, RIVA BODULI 1, 51000 Rijeka</derivirana_varijabla>
  </DomainObject.Predmet.ProtustrankaWithAdressOIB>
  <DomainObject.Predmet.ProtustrankaNazivFormated>
    <izvorni_sadrzaj>TRANSADRIA d.d. RIJEKA</izvorni_sadrzaj>
    <derivirana_varijabla naziv="DomainObject.Predmet.ProtustrankaNazivFormated_1">TRANSADRIA d.d. RIJEKA</derivirana_varijabla>
  </DomainObject.Predmet.ProtustrankaNazivFormated>
  <DomainObject.Predmet.ProtustrankaNazivFormatedOIB>
    <izvorni_sadrzaj>TRANSADRIA d.d. RIJEKA, OIB 47965841018</izvorni_sadrzaj>
    <derivirana_varijabla naziv="DomainObject.Predmet.ProtustrankaNazivFormatedOIB_1">TRANSADRIA d.d. RIJEKA, OIB 47965841018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 JUREŠA iz RIJEKE; ZORAN ROŠIĆ iz RIJEKE; Agencija za osiguranje radničkih potraživanja</izvorni_sadrzaj>
    <derivirana_varijabla naziv="DomainObject.Predmet.StrankaFormated_1">  MARIN JUREŠA iz RIJEKE; ZORAN ROŠIĆ iz RIJEKE; Agencija za osiguranje radničkih potraživanja</derivirana_varijabla>
  </DomainObject.Predmet.StrankaFormated>
  <DomainObject.Predmet.StrankaFormatedOIB>
    <izvorni_sadrzaj>  MARIN JUREŠA iz RIJEKE; ZORAN ROŠIĆ iz RIJEKE; Agencija za osiguranje radničkih potraživanja, OIB 04323472109</izvorni_sadrzaj>
    <derivirana_varijabla naziv="DomainObject.Predmet.StrankaFormatedOIB_1">  MARIN JUREŠA iz RIJEKE; ZORAN ROŠIĆ iz RIJEKE; Agencija za osiguranje radničkih potraživanja, OIB 04323472109</derivirana_varijabla>
  </DomainObject.Predmet.StrankaFormatedOIB>
  <DomainObject.Predmet.StrankaFormatedWithAdress>
    <izvorni_sadrzaj> MARIN JUREŠA iz RIJEKE, DREŽNIČKA 6, Rijeka; ZORAN ROŠIĆ iz RIJEKE, ZAMETSKA 102, Rijeka; Agencija za osiguranje radničkih potraživanja, Frankopanska 11, 10000 Zagreb</izvorni_sadrzaj>
    <derivirana_varijabla naziv="DomainObject.Predmet.StrankaFormatedWithAdress_1"> MARIN JUREŠA iz RIJEKE, DREŽNIČKA 6, Rijeka; ZORAN ROŠIĆ iz RIJEKE, ZAMETSKA 102, Rijeka; Agencija za osiguranje radničkih potraživanja, Frankopanska 11, 10000 Zagreb</derivirana_varijabla>
  </DomainObject.Predmet.StrankaFormatedWithAdress>
  <DomainObject.Predmet.StrankaFormatedWithAdressOIB>
    <izvorni_sadrzaj> MARIN JUREŠA iz RIJEKE, DREŽNIČKA 6, Rijeka; ZORAN ROŠIĆ iz RIJEKE, ZAMETSKA 102, Rijeka; Agencija za osiguranje radničkih potraživanja, OIB 04323472109, Frankopanska 11, 10000 Zagreb</izvorni_sadrzaj>
    <derivirana_varijabla naziv="DomainObject.Predmet.StrankaFormatedWithAdressOIB_1"> MARIN JUREŠA iz RIJEKE, DREŽNIČKA 6, Rijeka; ZORAN ROŠIĆ iz RIJEKE, ZAMETSKA 102, Rijeka; Agencija za osiguranje radničkih potraživanja, OIB 04323472109, Frankopanska 11, 10000 Zagreb</derivirana_varijabla>
  </DomainObject.Predmet.StrankaFormatedWithAdressOIB>
  <DomainObject.Predmet.StrankaWithAdress>
    <izvorni_sadrzaj>MARIN JUREŠA iz RIJEKE DREŽNIČKA 6,Rijeka,ZORAN ROŠIĆ iz RIJEKE ZAMETSKA 102,Rijeka,Agencija za osiguranje radničkih potraživanja Frankopanska 11,10000 Zagreb</izvorni_sadrzaj>
    <derivirana_varijabla naziv="DomainObject.Predmet.StrankaWithAdress_1">MARIN JUREŠA iz RIJEKE DREŽNIČKA 6,Rijeka,ZORAN ROŠIĆ iz RIJEKE ZAMETSKA 102,Rijeka,Agencija za osiguranje radničkih potraživanja Frankopanska 11,10000 Zagreb</derivirana_varijabla>
  </DomainObject.Predmet.StrankaWithAdress>
  <DomainObject.Predmet.StrankaWithAdressOIB>
    <izvorni_sadrzaj>MARIN JUREŠA iz RIJEKE, DREŽNIČKA 6,Rijeka,ZORAN ROŠIĆ iz RIJEKE, ZAMETSKA 102,Rijeka,Agencija za osiguranje radničkih potraživanja, OIB 04323472109, Frankopanska 11,10000 Zagreb</izvorni_sadrzaj>
    <derivirana_varijabla naziv="DomainObject.Predmet.StrankaWithAdressOIB_1">MARIN JUREŠA iz RIJEKE, DREŽNIČKA 6,Rijeka,ZORAN ROŠIĆ iz RIJEKE, ZAMETSKA 102,Rijeka,Agencija za osiguranje radničkih potraživanja, OIB 04323472109, Frankopanska 11,10000 Zagreb</derivirana_varijabla>
  </DomainObject.Predmet.StrankaWithAdressOIB>
  <DomainObject.Predmet.StrankaNazivFormated>
    <izvorni_sadrzaj>MARIN JUREŠA iz RIJEKE,ZORAN ROŠIĆ iz RIJEKE,Agencija za osiguranje radničkih potraživanja</izvorni_sadrzaj>
    <derivirana_varijabla naziv="DomainObject.Predmet.StrankaNazivFormated_1">MARIN JUREŠA iz RIJEKE,ZORAN ROŠIĆ iz RIJEKE,Agencija za osiguranje radničkih potraživanja</derivirana_varijabla>
  </DomainObject.Predmet.StrankaNazivFormated>
  <DomainObject.Predmet.StrankaNazivFormatedOIB>
    <izvorni_sadrzaj>MARIN JUREŠA iz RIJEKE,ZORAN ROŠIĆ iz RIJEKE,Agencija za osiguranje radničkih potraživanja, OIB 04323472109</izvorni_sadrzaj>
    <derivirana_varijabla naziv="DomainObject.Predmet.StrankaNazivFormatedOIB_1">MARIN JUREŠA iz RIJEKE,ZORAN ROŠIĆ iz RIJEKE,Agencija za osiguranje radničkih potraživanja, OIB 04323472109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MARIN JUREŠA iz RIJEKE</item>
      <item>ZORAN ROŠIĆ iz RIJEKE</item>
      <item>Agencija za osiguranje radničkih potraživanja</item>
    </izvorni_sadrzaj>
    <derivirana_varijabla naziv="DomainObject.Predmet.StrankaListFormated_1">
      <item>MARIN JUREŠA iz RIJEKE</item>
      <item>ZORAN ROŠIĆ iz RIJEKE</item>
      <item>Agencija za osiguranje radničkih potraživanja</item>
    </derivirana_varijabla>
  </DomainObject.Predmet.StrankaListFormated>
  <DomainObject.Predmet.StrankaListFormatedOIB>
    <izvorni_sadrzaj>
      <item>MARIN JUREŠA iz RIJEKE</item>
      <item>ZORAN ROŠIĆ iz RIJEKE</item>
      <item>Agencija za osiguranje radničkih potraživanja, OIB 04323472109</item>
    </izvorni_sadrzaj>
    <derivirana_varijabla naziv="DomainObject.Predmet.StrankaListFormatedOIB_1">
      <item>MARIN JUREŠA iz RIJEKE</item>
      <item>ZORAN ROŠIĆ iz RIJEKE</item>
      <item>Agencija za osiguranje radničkih potraživanja, OIB 04323472109</item>
    </derivirana_varijabla>
  </DomainObject.Predmet.StrankaListFormatedOIB>
  <DomainObject.Predmet.StrankaListFormatedWithAdress>
    <izvorni_sadrzaj>
      <item>MARIN JUREŠA iz RIJEKE, DREŽNIČKA 6, Rijeka</item>
      <item>ZORAN ROŠIĆ iz RIJEKE, ZAMETSKA 102, Rijeka</item>
      <item>Agencija za osiguranje radničkih potraživanja, Frankopanska 11, 10000 Zagreb</item>
    </izvorni_sadrzaj>
    <derivirana_varijabla naziv="DomainObject.Predmet.StrankaListFormatedWithAdress_1">
      <item>MARIN JUREŠA iz RIJEKE, DREŽNIČKA 6, Rijeka</item>
      <item>ZORAN ROŠIĆ iz RIJEKE, ZAMETSKA 102, Rijeka</item>
      <item>Agencija za osiguranje radničkih potraživanja, Frankopanska 11, 10000 Zagreb</item>
    </derivirana_varijabla>
  </DomainObject.Predmet.StrankaListFormatedWithAdress>
  <DomainObject.Predmet.StrankaListFormatedWithAdressOIB>
    <izvorni_sadrzaj>
      <item>MARIN JUREŠA iz RIJEKE, DREŽNIČKA 6, Rijeka</item>
      <item>ZORAN ROŠIĆ iz RIJEKE, ZAMETSKA 102, Rijeka</item>
      <item>Agencija za osiguranje radničkih potraživanja, OIB 04323472109, Frankopanska 11, 10000 Zagreb</item>
    </izvorni_sadrzaj>
    <derivirana_varijabla naziv="DomainObject.Predmet.StrankaListFormatedWithAdressOIB_1">
      <item>MARIN JUREŠA iz RIJEKE, DREŽNIČKA 6, Rijeka</item>
      <item>ZORAN ROŠIĆ iz RIJEKE, ZAMETSKA 102, Rijeka</item>
      <item>Agencija za osiguranje radničkih potraživanja, OIB 04323472109, Frankopanska 11, 10000 Zagreb</item>
    </derivirana_varijabla>
  </DomainObject.Predmet.StrankaListFormatedWithAdressOIB>
  <DomainObject.Predmet.StrankaListNazivFormated>
    <izvorni_sadrzaj>
      <item>MARIN JUREŠA iz RIJEKE</item>
      <item>ZORAN ROŠIĆ iz RIJEKE</item>
      <item>Agencija za osiguranje radničkih potraživanja</item>
    </izvorni_sadrzaj>
    <derivirana_varijabla naziv="DomainObject.Predmet.StrankaListNazivFormated_1">
      <item>MARIN JUREŠA iz RIJEKE</item>
      <item>ZORAN ROŠIĆ iz RIJEKE</item>
      <item>Agencija za osiguranje radničkih potraživanja</item>
    </derivirana_varijabla>
  </DomainObject.Predmet.StrankaListNazivFormated>
  <DomainObject.Predmet.StrankaListNazivFormatedOIB>
    <izvorni_sadrzaj>
      <item>MARIN JUREŠA iz RIJEKE</item>
      <item>ZORAN ROŠIĆ iz RIJEKE</item>
      <item>Agencija za osiguranje radničkih potraživanja, OIB 04323472109</item>
    </izvorni_sadrzaj>
    <derivirana_varijabla naziv="DomainObject.Predmet.StrankaListNazivFormatedOIB_1">
      <item>MARIN JUREŠA iz RIJEKE</item>
      <item>ZORAN ROŠIĆ iz RIJEKE</item>
      <item>Agencija za osiguranje radničkih potraživanja, OIB 04323472109</item>
    </derivirana_varijabla>
  </DomainObject.Predmet.StrankaListNazivFormatedOIB>
  <DomainObject.Predmet.ProtuStrankaListFormated>
    <izvorni_sadrzaj>
      <item>TRANSADRIA d.d. RIJEKA</item>
    </izvorni_sadrzaj>
    <derivirana_varijabla naziv="DomainObject.Predmet.ProtuStrankaListFormated_1">
      <item>TRANSADRIA d.d. RIJEKA</item>
    </derivirana_varijabla>
  </DomainObject.Predmet.ProtuStrankaListFormated>
  <DomainObject.Predmet.ProtuStrankaListFormatedOIB>
    <izvorni_sadrzaj>
      <item>TRANSADRIA d.d. RIJEKA, OIB 47965841018</item>
    </izvorni_sadrzaj>
    <derivirana_varijabla naziv="DomainObject.Predmet.ProtuStrankaListFormatedOIB_1">
      <item>TRANSADRIA d.d. RIJEKA, OIB 47965841018</item>
    </derivirana_varijabla>
  </DomainObject.Predmet.ProtuStrankaListFormatedOIB>
  <DomainObject.Predmet.ProtuStrankaListFormatedWithAdress>
    <izvorni_sadrzaj>
      <item>TRANSADRIA d.d. RIJEKA, RIVA BODULI 1, 51000 Rijeka</item>
    </izvorni_sadrzaj>
    <derivirana_varijabla naziv="DomainObject.Predmet.ProtuStrankaListFormatedWithAdress_1">
      <item>TRANSADRIA d.d. RIJEKA, RIVA BODULI 1, 51000 Rijeka</item>
    </derivirana_varijabla>
  </DomainObject.Predmet.ProtuStrankaListFormatedWithAdress>
  <DomainObject.Predmet.ProtuStrankaListFormatedWithAdressOIB>
    <izvorni_sadrzaj>
      <item>TRANSADRIA d.d. RIJEKA, OIB 47965841018, RIVA BODULI 1, 51000 Rijeka</item>
    </izvorni_sadrzaj>
    <derivirana_varijabla naziv="DomainObject.Predmet.ProtuStrankaListFormatedWithAdressOIB_1">
      <item>TRANSADRIA d.d. RIJEKA, OIB 47965841018, RIVA BODULI 1, 51000 Rijeka</item>
    </derivirana_varijabla>
  </DomainObject.Predmet.ProtuStrankaListFormatedWithAdressOIB>
  <DomainObject.Predmet.ProtuStrankaListNazivFormated>
    <izvorni_sadrzaj>
      <item>TRANSADRIA d.d. RIJEKA</item>
    </izvorni_sadrzaj>
    <derivirana_varijabla naziv="DomainObject.Predmet.ProtuStrankaListNazivFormated_1">
      <item>TRANSADRIA d.d. RIJEKA</item>
    </derivirana_varijabla>
  </DomainObject.Predmet.ProtuStrankaListNazivFormated>
  <DomainObject.Predmet.ProtuStrankaListNazivFormatedOIB>
    <izvorni_sadrzaj>
      <item>TRANSADRIA d.d. RIJEKA, OIB 47965841018</item>
    </izvorni_sadrzaj>
    <derivirana_varijabla naziv="DomainObject.Predmet.ProtuStrankaListNazivFormatedOIB_1">
      <item>TRANSADRIA d.d. RIJEKA, OIB 47965841018</item>
    </derivirana_varijabla>
  </DomainObject.Predmet.ProtuStrankaListNazivFormatedOIB>
  <DomainObject.Predmet.OstaliList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Formated>
  <DomainObject.Predmet.OstaliList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FormatedOIB>
  <DomainObject.Predmet.OstaliListFormatedWithAdress>
    <izvorni_sadrzaj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izvorni_sadrzaj>
    <derivirana_varijabla naziv="DomainObject.Predmet.OstaliListFormatedWithAdress_1"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izvorni_sadrzaj>
    <derivirana_varijabla naziv="DomainObject.Predmet.OstaliListFormatedWithAdressOIB_1"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Naziv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NazivFormated>
  <DomainObject.Predmet.OstaliListNaziv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Naziv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osiguranje radničkih potraživanja i dr.</izvorni_sadrzaj>
    <derivirana_varijabla naziv="DomainObject.Predmet.StrankaIDrugi_1">Agencija za osiguranje radničkih potraživanja i dr.</derivirana_varijabla>
  </DomainObject.Predmet.StrankaIDrugi>
  <DomainObject.Predmet.ProtustrankaIDrugi>
    <izvorni_sadrzaj>TRANSADRIA d.d. RIJEKA</izvorni_sadrzaj>
    <derivirana_varijabla naziv="DomainObject.Predmet.ProtustrankaIDrugi_1">TRANSADRIA d.d. RIJEKA</derivirana_varijabla>
  </DomainObject.Predmet.ProtustrankaIDrugi>
  <DomainObject.Predmet.StrankaIDrugiAdressOIB>
    <izvorni_sadrzaj>Agencija za osiguranje radničkih potraživanja, OIB 04323472109, Frankopanska 11, 10000 Zagreb i dr.</izvorni_sadrzaj>
    <derivirana_varijabla naziv="DomainObject.Predmet.StrankaIDrugiAdressOIB_1">Agencija za osiguranje radničkih potraživanja, OIB 04323472109, Frankopanska 11, 10000 Zagreb i dr.</derivirana_varijabla>
  </DomainObject.Predmet.StrankaIDrugiAdressOIB>
  <DomainObject.Predmet.ProtustrankaIDrugiAdressOIB>
    <izvorni_sadrzaj>TRANSADRIA d.d. RIJEKA, OIB 47965841018, RIVA BODULI 1, 51000 Rijeka</izvorni_sadrzaj>
    <derivirana_varijabla naziv="DomainObject.Predmet.ProtustrankaIDrugiAdressOIB_1">TRANSADRIA d.d. RIJEKA, OIB 47965841018,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 JUREŠA iz RIJEKE</item>
      <item>KRISTIAN PLAZONIĆ</item>
      <item>ZORAN ROŠIĆ iz RIJEKE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SudioniciListNaziv_1">
      <item>MARIN JUREŠA iz RIJEKE</item>
      <item>KRISTIAN PLAZONIĆ</item>
      <item>ZORAN ROŠIĆ iz RIJEKE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SudioniciListNaziv>
  <DomainObject.Predmet.SudioniciListAdressOIB>
    <izvorni_sadrzaj>
      <item>MARIN JUREŠA iz RIJEKE, DREŽNIČKA 6,Rijeka</item>
      <item>KRISTIAN PLAZONIĆ, TRG IVANA KOBLERA 2/IV,51000 Rijeka</item>
      <item>ZORAN ROŠIĆ iz RIJEKE, ZAMETSKA 102,Rijeka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izvorni_sadrzaj>
    <derivirana_varijabla naziv="DomainObject.Predmet.SudioniciListAdressOIB_1">
      <item>MARIN JUREŠA iz RIJEKE, DREŽNIČKA 6,Rijeka</item>
      <item>KRISTIAN PLAZONIĆ, TRG IVANA KOBLERA 2/IV,51000 Rijeka</item>
      <item>ZORAN ROŠIĆ iz RIJEKE, ZAMETSKA 102,Rijeka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izvorni_sadrzaj>
    <derivirana_varijabla naziv="DomainObject.Predmet.SudioniciListNazivOIB_1">
      <item>, OIB null</item>
      <item>, OIB null</item>
      <item>, OIB null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80253B-7ED8-4885-B767-9FC58EFE8A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5</properties:Pages>
  <properties:Words>2153</properties:Words>
  <properties:Characters>10861</properties:Characters>
  <properties:Lines>197</properties:Lines>
  <properties:Paragraphs>57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13317</properties:CharactersWithSpaces>
  <properties:SharedDoc>false</properties:SharedDoc>
  <properties:HLinks>
    <vt:vector size="48" baseType="variant">
      <vt:variant>
        <vt:i4>7929971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http://www.zakon.hr/cms.htm?id=204</vt:lpwstr>
      </vt:variant>
      <vt:variant>
        <vt:lpwstr/>
      </vt:variant>
      <vt:variant>
        <vt:i4>8257651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http://www.zakon.hr/cms.htm?id=203</vt:lpwstr>
      </vt:variant>
      <vt:variant>
        <vt:lpwstr/>
      </vt:variant>
      <vt:variant>
        <vt:i4>8323187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http://www.zakon.hr/cms.htm?id=202</vt:lpwstr>
      </vt:variant>
      <vt:variant>
        <vt:lpwstr/>
      </vt:variant>
      <vt:variant>
        <vt:i4>8126579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http://www.zakon.hr/cms.htm?id=201</vt:lpwstr>
      </vt:variant>
      <vt:variant>
        <vt:lpwstr/>
      </vt:variant>
      <vt:variant>
        <vt:i4>8192115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http://www.zakon.hr/cms.htm?id=200</vt:lpwstr>
      </vt:variant>
      <vt:variant>
        <vt:lpwstr/>
      </vt:variant>
      <vt:variant>
        <vt:i4>7798906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http://www.zakon.hr/cms.htm?id=199</vt:lpwstr>
      </vt:variant>
      <vt:variant>
        <vt:lpwstr/>
      </vt:variant>
      <vt:variant>
        <vt:i4>7733370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http://www.zakon.hr/cms.htm?id=198</vt:lpwstr>
      </vt:variant>
      <vt:variant>
        <vt:lpwstr/>
      </vt:variant>
      <vt:variant>
        <vt:i4>7929978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http://www.zakon.hr/cms.htm?id=197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2017-05-17T09:42:00Z</dcterms:created>
  <dc:creator>Liljana Ugrin</dc:creator>
  <cp:lastModifiedBy>Tanja Fidel</cp:lastModifiedBy>
  <cp:lastPrinted>2017-05-17T09:52:00Z</cp:lastPrinted>
  <dcterms:modified xmlns:xsi="http://www.w3.org/2001/XMLSchema-instance" xsi:type="dcterms:W3CDTF">2017-05-17T09:58:00Z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