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eb0a" w14:paraId="aebeb0a" w:rsidRDefault="00215700" w:rsidP="00215700" w:rsidR="0021570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700" w:rsidP="00215700" w:rsidR="0021570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5700" w:rsidP="00215700" w:rsidR="002157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5700" w:rsidP="00215700" w:rsidR="002157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5700" w:rsidP="00215700" w:rsidR="0021570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5700" w:rsidP="00215700" w:rsidR="0021570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15700" w:rsidP="00215700" w:rsidR="00215700" w:rsidRPr="005D578C">
      <w:pPr>
        <w:jc w:val="center"/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33031" w:rsidRPr="00433031">
        <w:rPr>
          <w:iCs/>
        </w:rPr>
        <w:t xml:space="preserve">na temelju prijedloga sudske savjetnice Mihaele Kaligari, </w:t>
      </w:r>
      <w:r w:rsidRPr="00433031">
        <w:rPr>
          <w:rFonts w:cs="Times New Roman" w:eastAsia="Times New Roman"/>
          <w:szCs w:val="24"/>
        </w:rPr>
        <w:t xml:space="preserve">u postupku provedbe skraćenog stečajnog postupka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AETHER d. o. o. Rovinj, Pusta 5, OIB </w:t>
      </w:r>
      <w:r w:rsidRPr="00215700">
        <w:rPr>
          <w:rFonts w:cs="Times New Roman" w:eastAsia="Times New Roman"/>
          <w:szCs w:val="24"/>
        </w:rPr>
        <w:t>01303163106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15700">
        <w:rPr>
          <w:rFonts w:cs="Times New Roman" w:eastAsia="Times New Roman"/>
          <w:szCs w:val="24"/>
        </w:rPr>
        <w:t>130044226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33031">
        <w:rPr>
          <w:rFonts w:cs="Times New Roman" w:eastAsia="Times New Roman"/>
          <w:szCs w:val="24"/>
        </w:rPr>
        <w:t>14. travnja</w:t>
      </w:r>
      <w:r>
        <w:rPr>
          <w:rFonts w:cs="Times New Roman" w:eastAsia="Times New Roman"/>
          <w:szCs w:val="24"/>
        </w:rPr>
        <w:t xml:space="preserve"> 2016.</w:t>
      </w: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AETHER d. o. o. Rovinj, Pusta 5, OIB </w:t>
      </w:r>
      <w:r w:rsidRPr="00215700">
        <w:rPr>
          <w:rFonts w:cs="Times New Roman" w:eastAsia="Times New Roman"/>
          <w:szCs w:val="24"/>
        </w:rPr>
        <w:t>01303163106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15700">
        <w:rPr>
          <w:rFonts w:cs="Times New Roman" w:eastAsia="Times New Roman"/>
          <w:szCs w:val="24"/>
        </w:rPr>
        <w:t>130044226</w:t>
      </w:r>
      <w:r w:rsidR="00433031">
        <w:rPr>
          <w:rFonts w:cs="Times New Roman" w:eastAsia="Times New Roman"/>
          <w:szCs w:val="24"/>
        </w:rPr>
        <w:t>.</w:t>
      </w: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215700" w:rsidP="00215700" w:rsidR="00215700">
      <w:pPr>
        <w:rPr>
          <w:rFonts w:cs="Times New Roman" w:eastAsia="Times New Roman"/>
          <w:szCs w:val="20"/>
        </w:rPr>
      </w:pPr>
    </w:p>
    <w:p w:rsidRDefault="00215700" w:rsidP="00215700" w:rsidR="002157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AETHER d. o. o. Rovinj, Pusta 5, OIB </w:t>
      </w:r>
      <w:r w:rsidRPr="00215700">
        <w:rPr>
          <w:rFonts w:cs="Times New Roman" w:eastAsia="Times New Roman"/>
          <w:szCs w:val="24"/>
        </w:rPr>
        <w:t>01303163106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15700">
        <w:rPr>
          <w:rFonts w:cs="Times New Roman" w:eastAsia="Times New Roman"/>
          <w:szCs w:val="24"/>
        </w:rPr>
        <w:t>130044226</w:t>
      </w:r>
      <w:r>
        <w:rPr>
          <w:rFonts w:cs="Times New Roman" w:eastAsia="Times New Roman"/>
          <w:szCs w:val="24"/>
        </w:rPr>
        <w:t>.</w:t>
      </w:r>
    </w:p>
    <w:p w:rsidRDefault="00215700" w:rsidP="00215700" w:rsidR="00215700">
      <w:pPr>
        <w:ind w:firstLine="709"/>
        <w:rPr>
          <w:rFonts w:cs="Times New Roman" w:eastAsia="Times New Roman"/>
          <w:szCs w:val="24"/>
        </w:rPr>
      </w:pPr>
    </w:p>
    <w:p w:rsidRDefault="00215700" w:rsidP="00215700" w:rsidR="002157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AETHER d. o. o. Rovinj, Pusta 5, OIB </w:t>
      </w:r>
      <w:r w:rsidRPr="00215700">
        <w:rPr>
          <w:rFonts w:cs="Times New Roman" w:eastAsia="Times New Roman"/>
          <w:szCs w:val="24"/>
        </w:rPr>
        <w:t>01303163106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15700">
        <w:rPr>
          <w:rFonts w:cs="Times New Roman" w:eastAsia="Times New Roman"/>
          <w:szCs w:val="24"/>
        </w:rPr>
        <w:t>130044226</w:t>
      </w:r>
      <w:r>
        <w:rPr>
          <w:rFonts w:cs="Times New Roman" w:eastAsia="Times New Roman"/>
          <w:szCs w:val="24"/>
        </w:rPr>
        <w:t>.</w:t>
      </w:r>
    </w:p>
    <w:p w:rsidRDefault="00215700" w:rsidP="00215700" w:rsidR="00215700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15700" w:rsidP="00215700" w:rsidR="00215700">
      <w:pPr>
        <w:ind w:firstLine="708"/>
        <w:rPr>
          <w:rFonts w:cs="Times New Roman" w:eastAsia="Times New Roman"/>
          <w:szCs w:val="24"/>
        </w:rPr>
      </w:pPr>
    </w:p>
    <w:p w:rsidRDefault="00215700" w:rsidP="00215700" w:rsidR="002157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AETHER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15700" w:rsidP="00215700" w:rsidR="0021570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33031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43303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15700" w:rsidP="00215700" w:rsidR="00215700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15700" w:rsidP="00215700" w:rsidR="002157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215700" w:rsidP="00215700" w:rsidR="00215700">
      <w:pPr>
        <w:jc w:val="left"/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left"/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33031" w:rsidP="00433031" w:rsidR="00433031" w:rsidRPr="00433031">
      <w:pPr>
        <w:ind w:firstLine="708"/>
        <w:rPr>
          <w:iCs/>
        </w:rPr>
      </w:pPr>
      <w:r w:rsidRPr="00433031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433031" w:rsidP="00433031" w:rsidR="00433031" w:rsidRPr="00433031">
      <w:pPr>
        <w:rPr>
          <w:iCs/>
        </w:rPr>
      </w:pPr>
      <w:r w:rsidRPr="00433031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15700" w:rsidP="00215700" w:rsidR="00215700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rPr>
          <w:rFonts w:cs="Times New Roman" w:eastAsia="Times New Roman"/>
          <w:szCs w:val="24"/>
        </w:rPr>
      </w:pPr>
    </w:p>
    <w:p w:rsidRDefault="00215700" w:rsidP="00215700" w:rsidR="002157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15700" w:rsidP="00215700" w:rsidR="002157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15700" w:rsidP="00215700" w:rsidR="002157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AETHER d. o. o. Rovinj, Pusta 5,</w:t>
      </w:r>
    </w:p>
    <w:p w:rsidRDefault="00215700" w:rsidP="00215700" w:rsidR="002157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Federico Giorgione i Milena Susanna Lodolo, R. Italija, Bicinicco (Udine), Via A. Paviotti 15, </w:t>
      </w:r>
    </w:p>
    <w:p w:rsidRDefault="00215700" w:rsidP="00215700" w:rsidR="0021570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15700" w:rsidP="00215700" w:rsidR="002157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15700" w:rsidP="00215700" w:rsidR="0021570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215700" w:rsidP="00215700" w:rsidR="0021570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15700" w:rsidP="00215700" w:rsidR="002157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15700" w:rsidP="00215700" w:rsidR="002157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15700" w:rsidP="00215700" w:rsidR="00215700"/>
    <w:p w:rsidRDefault="00215700" w:rsidP="00215700" w:rsidR="00215700"/>
    <w:p w:rsidRDefault="00215700" w:rsidP="00215700" w:rsidR="00215700"/>
    <w:p w:rsidRDefault="00215700" w:rsidP="00215700" w:rsidR="00215700"/>
    <w:p w:rsidRDefault="00E0585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700" w:rsidP="00215700" w:rsidR="00215700">
      <w:r>
        <w:separator/>
      </w:r>
    </w:p>
  </w:endnote>
  <w:endnote w:id="0" w:type="continuationSeparator">
    <w:p w:rsidRDefault="00215700" w:rsidP="00215700" w:rsidR="0021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700" w:rsidP="00215700" w:rsidR="00215700">
      <w:r>
        <w:separator/>
      </w:r>
    </w:p>
  </w:footnote>
  <w:footnote w:id="0" w:type="continuationSeparator">
    <w:p w:rsidRDefault="00215700" w:rsidP="00215700" w:rsidR="00215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70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058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70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1B1"/>
    <w:rsid w:val="00215700"/>
    <w:rsid w:val="00433031"/>
    <w:rsid w:val="0075528E"/>
    <w:rsid w:val="007621B1"/>
    <w:rsid w:val="0079403F"/>
    <w:rsid w:val="00E0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570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57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1570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7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570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7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570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8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58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58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58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570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57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1570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7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570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7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570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8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58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58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58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225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 d.o.o. ROVINJ</izvorni_sadrzaj>
    <derivirana_varijabla naziv="DomainObject.Predmet.ProtustrankaFormated_1">  AETHER d.o.o. ROVINJ</derivirana_varijabla>
  </DomainObject.Predmet.ProtustrankaFormated>
  <DomainObject.Predmet.ProtustrankaFormatedOIB>
    <izvorni_sadrzaj>  AETHER d.o.o. ROVINJ, OIB 01303163106</izvorni_sadrzaj>
    <derivirana_varijabla naziv="DomainObject.Predmet.ProtustrankaFormatedOIB_1">  AETHER d.o.o. ROVINJ, OIB 01303163106</derivirana_varijabla>
  </DomainObject.Predmet.ProtustrankaFormatedOIB>
  <DomainObject.Predmet.ProtustrankaFormatedWithAdress>
    <izvorni_sadrzaj> AETHER d.o.o. ROVINJ, Pusta 5, 52210 Rovinj</izvorni_sadrzaj>
    <derivirana_varijabla naziv="DomainObject.Predmet.ProtustrankaFormatedWithAdress_1"> AETHER d.o.o. ROVINJ, Pusta 5, 52210 Rovinj</derivirana_varijabla>
  </DomainObject.Predmet.ProtustrankaFormatedWithAdress>
  <DomainObject.Predmet.ProtustrankaFormatedWithAdressOIB>
    <izvorni_sadrzaj> AETHER d.o.o. ROVINJ, OIB 01303163106, Pusta 5, 52210 Rovinj</izvorni_sadrzaj>
    <derivirana_varijabla naziv="DomainObject.Predmet.ProtustrankaFormatedWithAdressOIB_1"> AETHER d.o.o. ROVINJ, OIB 01303163106, Pusta 5, 52210 Rovinj</derivirana_varijabla>
  </DomainObject.Predmet.ProtustrankaFormatedWithAdressOIB>
  <DomainObject.Predmet.ProtustrankaWithAdress>
    <izvorni_sadrzaj>AETHER d.o.o. ROVINJ Pusta 5, 52210 Rovinj</izvorni_sadrzaj>
    <derivirana_varijabla naziv="DomainObject.Predmet.ProtustrankaWithAdress_1">AETHER d.o.o. ROVINJ Pusta 5, 52210 Rovinj</derivirana_varijabla>
  </DomainObject.Predmet.ProtustrankaWithAdress>
  <DomainObject.Predmet.ProtustrankaWithAdressOIB>
    <izvorni_sadrzaj>AETHER d.o.o. ROVINJ, OIB 01303163106, Pusta 5, 52210 Rovinj</izvorni_sadrzaj>
    <derivirana_varijabla naziv="DomainObject.Predmet.ProtustrankaWithAdressOIB_1">AETHER d.o.o. ROVINJ, OIB 01303163106, Pusta 5, 52210 Rovinj</derivirana_varijabla>
  </DomainObject.Predmet.ProtustrankaWithAdressOIB>
  <DomainObject.Predmet.ProtustrankaNazivFormated>
    <izvorni_sadrzaj>AETHER d.o.o. ROVINJ</izvorni_sadrzaj>
    <derivirana_varijabla naziv="DomainObject.Predmet.ProtustrankaNazivFormated_1">AETHER d.o.o. ROVINJ</derivirana_varijabla>
  </DomainObject.Predmet.ProtustrankaNazivFormated>
  <DomainObject.Predmet.ProtustrankaNazivFormatedOIB>
    <izvorni_sadrzaj>AETHER d.o.o. ROVINJ, OIB 01303163106</izvorni_sadrzaj>
    <derivirana_varijabla naziv="DomainObject.Predmet.ProtustrankaNazivFormatedOIB_1">AETHER d.o.o. ROVINJ, OIB 01303163106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523995.07</izvorni_sadrzaj>
    <derivirana_varijabla naziv="DomainObject.Predmet.TrenutnaVrijednost_1">523995.07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AETHER d.o.o. ROVINJ</item>
    </izvorni_sadrzaj>
    <derivirana_varijabla naziv="DomainObject.Predmet.ProtuStrankaListFormated_1">
      <item>AETHER d.o.o. ROVINJ</item>
    </derivirana_varijabla>
  </DomainObject.Predmet.ProtuStrankaListFormated>
  <DomainObject.Predmet.ProtuStrankaListFormatedOIB>
    <izvorni_sadrzaj>
      <item>AETHER d.o.o. ROVINJ, OIB 01303163106</item>
    </izvorni_sadrzaj>
    <derivirana_varijabla naziv="DomainObject.Predmet.ProtuStrankaListFormatedOIB_1">
      <item>AETHER d.o.o. ROVINJ, OIB 01303163106</item>
    </derivirana_varijabla>
  </DomainObject.Predmet.ProtuStrankaListFormatedOIB>
  <DomainObject.Predmet.ProtuStrankaListFormatedWithAdress>
    <izvorni_sadrzaj>
      <item>AETHER d.o.o. ROVINJ, Pusta 5, 52210 Rovinj</item>
    </izvorni_sadrzaj>
    <derivirana_varijabla naziv="DomainObject.Predmet.ProtuStrankaListFormatedWithAdress_1">
      <item>AETHER d.o.o. ROVINJ, Pusta 5, 52210 Rovinj</item>
    </derivirana_varijabla>
  </DomainObject.Predmet.ProtuStrankaListFormatedWithAdress>
  <DomainObject.Predmet.ProtuStrankaListFormatedWithAdressOIB>
    <izvorni_sadrzaj>
      <item>AETHER d.o.o. ROVINJ, OIB 01303163106, Pusta 5, 52210 Rovinj</item>
    </izvorni_sadrzaj>
    <derivirana_varijabla naziv="DomainObject.Predmet.ProtuStrankaListFormatedWithAdressOIB_1">
      <item>AETHER d.o.o. ROVINJ, OIB 01303163106, Pusta 5, 52210 Rovinj</item>
    </derivirana_varijabla>
  </DomainObject.Predmet.ProtuStrankaListFormatedWithAdressOIB>
  <DomainObject.Predmet.ProtuStrankaListNazivFormated>
    <izvorni_sadrzaj>
      <item>AETHER d.o.o. ROVINJ</item>
    </izvorni_sadrzaj>
    <derivirana_varijabla naziv="DomainObject.Predmet.ProtuStrankaListNazivFormated_1">
      <item>AETHER d.o.o. ROVINJ</item>
    </derivirana_varijabla>
  </DomainObject.Predmet.ProtuStrankaListNazivFormated>
  <DomainObject.Predmet.ProtuStrankaListNazivFormatedOIB>
    <izvorni_sadrzaj>
      <item>AETHER d.o.o. ROVINJ, OIB 01303163106</item>
    </izvorni_sadrzaj>
    <derivirana_varijabla naziv="DomainObject.Predmet.ProtuStrankaListNazivFormatedOIB_1">
      <item>AETHER d.o.o. ROVINJ, OIB 01303163106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AETHER d.o.o. ROVINJ</izvorni_sadrzaj>
    <derivirana_varijabla naziv="DomainObject.Predmet.ProtustrankaIDrugi_1">AETHER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AETHER d.o.o. ROVINJ, OIB 01303163106, Pusta 5, 52210 Rovinj</izvorni_sadrzaj>
    <derivirana_varijabla naziv="DomainObject.Predmet.ProtustrankaIDrugiAdressOIB_1">AETHER d.o.o. ROVINJ, OIB 01303163106, Pusta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AETHER d.o.o. ROVINJ</item>
    </izvorni_sadrzaj>
    <derivirana_varijabla naziv="DomainObject.Predmet.SudioniciListNaziv_1">
      <item>FINANCIJSKA AGENCIJA, RC RIJEKA, PODRUŽNICA PULA, PULA</item>
      <item>AETHER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AETHER d.o.o. ROVINJ, OIB 01303163106, Pusta 5,52210 Rovinj</item>
    </izvorni_sadrzaj>
    <derivirana_varijabla naziv="DomainObject.Predmet.SudioniciListAdressOIB_1">
      <item>FINANCIJSKA AGENCIJA, RC RIJEKA, PODRUŽNICA PULA, PULA, OIB 85821130368, Giardini 5,52100 Pula</item>
      <item>AETHER d.o.o. ROVINJ, OIB 01303163106, Pusta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01303163106</item>
    </izvorni_sadrzaj>
    <derivirana_varijabla naziv="DomainObject.Predmet.SudioniciListNazivOIB_1">
      <item>, OIB 85821130368</item>
      <item>, OIB 01303163106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3051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2016-03-24T09:25:00Z</dcterms:created>
  <dc:creator>Mihaela Kaligari</dc:creator>
  <dc:description/>
  <cp:keywords/>
  <cp:lastModifiedBy>Lorena Paris Aničić</cp:lastModifiedBy>
  <dcterms:modified xmlns:xsi="http://www.w3.org/2001/XMLSchema-instance" xsi:type="dcterms:W3CDTF">2016-04-14T11:22:00Z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