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96d4c4" w14:paraId="a96d4c4" w:rsidRDefault="00186527" w:rsidP="00186527" w:rsidR="00D36B90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2C0C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B157A" w:rsidP="00186527" w:rsidR="000B157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0B157A" w:rsidP="00186527" w:rsidR="000B157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0B157A" w:rsidP="00186527" w:rsidR="000B157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0B157A" w:rsidP="00186527" w:rsidR="000B157A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="00604ACE" w:rsidRPr="00E42C0C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</w:t>
      </w:r>
      <w:r w:rsidR="00604ACE" w:rsidRPr="00E42C0C">
        <w:rPr>
          <w:sz w:val="24"/>
          <w:szCs w:val="24"/>
          <w:lang w:eastAsia="en-US"/>
        </w:rPr>
        <w:t>. St-</w:t>
      </w:r>
      <w:r w:rsidR="000B157A">
        <w:rPr>
          <w:sz w:val="24"/>
          <w:szCs w:val="24"/>
          <w:lang w:eastAsia="en-US"/>
        </w:rPr>
        <w:t>3392</w:t>
      </w:r>
      <w:r w:rsidR="0057206A" w:rsidRPr="00E42C0C">
        <w:rPr>
          <w:sz w:val="24"/>
          <w:szCs w:val="24"/>
          <w:lang w:eastAsia="en-US"/>
        </w:rPr>
        <w:t>/16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7206A" w:rsidP="000B157A" w:rsidR="0057206A" w:rsidRPr="000B157A">
      <w:pPr>
        <w:ind w:firstLine="708"/>
        <w:jc w:val="both"/>
        <w:rPr>
          <w:rFonts w:eastAsiaTheme="minorEastAsia"/>
          <w:sz w:val="24"/>
          <w:szCs w:val="24"/>
        </w:rPr>
      </w:pPr>
      <w:r w:rsidRPr="00E42C0C">
        <w:rPr>
          <w:bCs/>
          <w:sz w:val="24"/>
          <w:szCs w:val="24"/>
        </w:rPr>
        <w:t>Trgovački sud u Zagrebu, p</w:t>
      </w:r>
      <w:r w:rsidRPr="00E42C0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0B157A" w:rsidRPr="000B157A">
        <w:rPr>
          <w:rFonts w:eastAsiaTheme="minorEastAsia"/>
          <w:sz w:val="24"/>
          <w:szCs w:val="24"/>
        </w:rPr>
        <w:t>PROJEKT-ADRIA d.o.o., Zagreb, Krajiška 10, OIB: 68196312842</w:t>
      </w:r>
      <w:r w:rsidR="000B157A">
        <w:rPr>
          <w:sz w:val="24"/>
          <w:szCs w:val="24"/>
        </w:rPr>
        <w:t>, dana 08</w:t>
      </w:r>
      <w:r w:rsidRPr="00E42C0C">
        <w:rPr>
          <w:sz w:val="24"/>
          <w:szCs w:val="24"/>
        </w:rPr>
        <w:t>. ožujka 2018. godine</w:t>
      </w:r>
    </w:p>
    <w:p w:rsidRDefault="00503D52" w:rsidP="00503D52" w:rsidR="00503D52" w:rsidRPr="00E42C0C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5D7DE5" w:rsidP="0063661A" w:rsidR="005D7DE5" w:rsidRPr="00E42C0C">
      <w:pPr>
        <w:widowControl/>
        <w:rPr>
          <w:b/>
          <w:sz w:val="24"/>
          <w:szCs w:val="24"/>
        </w:rPr>
      </w:pPr>
    </w:p>
    <w:p w:rsidRDefault="00AB57E5" w:rsidP="00D1322D" w:rsidR="00D1322D" w:rsidRPr="00E42C0C">
      <w:pPr>
        <w:ind w:left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I. </w:t>
      </w:r>
      <w:r w:rsidR="00D1322D" w:rsidRPr="00E42C0C">
        <w:rPr>
          <w:sz w:val="24"/>
          <w:szCs w:val="24"/>
        </w:rPr>
        <w:t>Utvrđene tražbine viših isplatnih redova:</w:t>
      </w:r>
    </w:p>
    <w:p w:rsidRDefault="00D1322D" w:rsidP="00D1322D" w:rsidR="00D1322D" w:rsidRPr="00E42C0C">
      <w:pPr>
        <w:jc w:val="both"/>
        <w:rPr>
          <w:sz w:val="24"/>
          <w:szCs w:val="24"/>
        </w:rPr>
      </w:pPr>
    </w:p>
    <w:p w:rsidRDefault="001C0215" w:rsidP="001A6289" w:rsidR="00213CE8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</w:t>
      </w:r>
      <w:r w:rsidR="00861A63" w:rsidRPr="00E42C0C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E42C0C">
        <w:rPr>
          <w:rFonts w:hAnsi="Times New Roman" w:ascii="Times New Roman"/>
          <w:sz w:val="24"/>
          <w:szCs w:val="24"/>
        </w:rPr>
        <w:t>:</w:t>
      </w:r>
    </w:p>
    <w:tbl>
      <w:tblPr>
        <w:tblpPr w:tblpY="24" w:tblpXSpec="center" w:horzAnchor="margin" w:vertAnchor="text" w:bottomFromText="200" w:rightFromText="180" w:leftFromText="180"/>
        <w:tblOverlap w:val="never"/>
        <w:tblW w:type="pct" w:w="51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47"/>
        <w:gridCol w:w="2086"/>
        <w:gridCol w:w="1291"/>
        <w:gridCol w:w="1783"/>
        <w:gridCol w:w="1785"/>
        <w:gridCol w:w="1714"/>
      </w:tblGrid>
      <w:tr w:rsidTr="00EF0342" w:rsidR="00EF0342" w:rsidRPr="00370E75">
        <w:trPr>
          <w:trHeight w:val="1175"/>
        </w:trPr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R.br </w:t>
            </w:r>
          </w:p>
        </w:tc>
        <w:tc>
          <w:tcPr>
            <w:tcW w:type="pct" w:w="1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Ime i prezime / tvrtka </w:t>
            </w:r>
            <w:r w:rsidRPr="00370E75">
              <w:rPr>
                <w:rFonts w:eastAsia="Calibri"/>
                <w:sz w:val="22"/>
                <w:szCs w:val="22"/>
                <w:lang w:eastAsia="en-US"/>
              </w:rPr>
              <w:t>ili naziv vjerovn</w:t>
            </w:r>
            <w:r>
              <w:rPr>
                <w:rFonts w:eastAsia="Calibri"/>
                <w:sz w:val="22"/>
                <w:szCs w:val="22"/>
                <w:lang w:eastAsia="en-US"/>
              </w:rPr>
              <w:t>ika</w:t>
            </w:r>
          </w:p>
        </w:tc>
        <w:tc>
          <w:tcPr>
            <w:tcW w:type="pct" w:w="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9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EF0342" w:rsidR="00EF0342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Iznos prijavljene tražb</w:t>
            </w:r>
            <w:r>
              <w:rPr>
                <w:rFonts w:eastAsia="Calibri"/>
                <w:sz w:val="22"/>
                <w:szCs w:val="22"/>
                <w:lang w:eastAsia="en-US"/>
              </w:rPr>
              <w:t>ine</w:t>
            </w: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  <w:tc>
          <w:tcPr>
            <w:tcW w:type="pct" w:w="8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Iznos prizn</w:t>
            </w:r>
            <w:r>
              <w:rPr>
                <w:rFonts w:eastAsia="Calibri"/>
                <w:sz w:val="22"/>
                <w:szCs w:val="22"/>
                <w:lang w:eastAsia="en-US"/>
              </w:rPr>
              <w:t>ate</w:t>
            </w: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traž</w:t>
            </w:r>
            <w:r>
              <w:rPr>
                <w:rFonts w:eastAsia="Calibri"/>
                <w:sz w:val="22"/>
                <w:szCs w:val="22"/>
                <w:lang w:eastAsia="en-US"/>
              </w:rPr>
              <w:t>bine</w:t>
            </w:r>
          </w:p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</w:tr>
      <w:tr w:rsidTr="00EF0342" w:rsidR="00EF0342" w:rsidRPr="00370E75">
        <w:trPr>
          <w:trHeight w:val="1476"/>
        </w:trPr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RH,MF, Por. upr., Područni ured Zagreb zast. po ŽDO Zagreb</w:t>
            </w:r>
          </w:p>
        </w:tc>
        <w:tc>
          <w:tcPr>
            <w:tcW w:type="pct" w:w="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9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Zagreb, Savska c.41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 57.097,43</w:t>
            </w:r>
          </w:p>
        </w:tc>
        <w:tc>
          <w:tcPr>
            <w:tcW w:type="pct" w:w="8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</w:p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57.097,43</w:t>
            </w:r>
          </w:p>
        </w:tc>
      </w:tr>
    </w:tbl>
    <w:p w:rsidRDefault="001A6289" w:rsidP="001A6289" w:rsidR="001A6289">
      <w:pPr>
        <w:jc w:val="both"/>
        <w:rPr>
          <w:sz w:val="24"/>
          <w:szCs w:val="24"/>
        </w:rPr>
      </w:pPr>
    </w:p>
    <w:p w:rsidRDefault="00370E75" w:rsidP="001A6289" w:rsidR="00370E75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>
      <w:pPr>
        <w:jc w:val="both"/>
        <w:rPr>
          <w:sz w:val="24"/>
          <w:szCs w:val="24"/>
        </w:rPr>
      </w:pPr>
    </w:p>
    <w:p w:rsidRDefault="00EF0342" w:rsidP="001A6289" w:rsidR="00EF0342" w:rsidRPr="00E42C0C">
      <w:pPr>
        <w:jc w:val="both"/>
        <w:rPr>
          <w:sz w:val="24"/>
          <w:szCs w:val="24"/>
        </w:rPr>
      </w:pPr>
    </w:p>
    <w:p w:rsidRDefault="001C0215" w:rsidP="001A6289" w:rsidR="001C0215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Drugi viši isplati red:</w:t>
      </w:r>
    </w:p>
    <w:tbl>
      <w:tblPr>
        <w:tblpPr w:tblpY="1" w:tblpXSpec="center" w:vertAnchor="text" w:bottomFromText="200" w:rightFromText="180" w:leftFromText="180"/>
        <w:tblOverlap w:val="never"/>
        <w:tblW w:type="pct" w:w="486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56"/>
        <w:gridCol w:w="1660"/>
        <w:gridCol w:w="1426"/>
        <w:gridCol w:w="1647"/>
        <w:gridCol w:w="1206"/>
        <w:gridCol w:w="2444"/>
      </w:tblGrid>
      <w:tr w:rsidTr="00EF0342" w:rsidR="00EF0342" w:rsidRPr="00370E75"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R.br. </w:t>
            </w:r>
          </w:p>
        </w:tc>
        <w:tc>
          <w:tcPr>
            <w:tcW w:type="pct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EF0342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13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Iznos priznate tražbine</w:t>
            </w:r>
          </w:p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</w:tr>
      <w:tr w:rsidTr="00EF0342" w:rsidR="00EF0342" w:rsidRPr="00370E75"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RH,MF,Porezna upr., Podr ured Zagreb, zast. po ŽDO Zagreb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Zagreb, Savska c.41</w:t>
            </w:r>
          </w:p>
        </w:tc>
        <w:tc>
          <w:tcPr>
            <w:tcW w:type="pct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 210.136,47</w:t>
            </w:r>
          </w:p>
        </w:tc>
        <w:tc>
          <w:tcPr>
            <w:tcW w:type="pct" w:w="13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</w:p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210.136,47</w:t>
            </w:r>
          </w:p>
        </w:tc>
      </w:tr>
      <w:tr w:rsidTr="00EF0342" w:rsidR="00EF0342" w:rsidRPr="00370E75"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VELTIM d.o.o. za tehničke i poslovne usluge 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98575279432</w:t>
            </w: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Hum na Sutli 128, 49231 Hum na Sutli</w:t>
            </w:r>
          </w:p>
        </w:tc>
        <w:tc>
          <w:tcPr>
            <w:tcW w:type="pct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</w:p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72.332,50</w:t>
            </w:r>
          </w:p>
        </w:tc>
        <w:tc>
          <w:tcPr>
            <w:tcW w:type="pct" w:w="13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</w:p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72.332,50</w:t>
            </w:r>
          </w:p>
        </w:tc>
      </w:tr>
      <w:tr w:rsidTr="00EF0342" w:rsidR="00EF0342" w:rsidRPr="00370E75"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370E75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ZAGREBAČKI HOLDING d.o.o., zast. po punom.T.Bilić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85584865987</w:t>
            </w: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Ul.Gr.Vukovara 41, Zagreb</w:t>
            </w:r>
          </w:p>
        </w:tc>
        <w:tc>
          <w:tcPr>
            <w:tcW w:type="pct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</w:p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 31.388,61</w:t>
            </w:r>
          </w:p>
        </w:tc>
        <w:tc>
          <w:tcPr>
            <w:tcW w:type="pct" w:w="13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</w:t>
            </w:r>
          </w:p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31.388,61</w:t>
            </w:r>
          </w:p>
        </w:tc>
      </w:tr>
      <w:tr w:rsidTr="00EF0342" w:rsidR="00EF0342" w:rsidRPr="00370E75"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HRVATSKI TELEKOM d.o.o.</w:t>
            </w:r>
          </w:p>
        </w:tc>
        <w:tc>
          <w:tcPr>
            <w:tcW w:type="pct" w:w="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81793146560</w:t>
            </w:r>
          </w:p>
        </w:tc>
        <w:tc>
          <w:tcPr>
            <w:tcW w:type="pct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>R.Frangeša Mihanovića 9, Zagreb</w:t>
            </w:r>
          </w:p>
        </w:tc>
        <w:tc>
          <w:tcPr>
            <w:tcW w:type="pct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  14.618,08</w:t>
            </w:r>
          </w:p>
        </w:tc>
        <w:tc>
          <w:tcPr>
            <w:tcW w:type="pct" w:w="13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0342" w:rsidP="00370E75" w:rsidR="00EF0342" w:rsidRPr="00370E75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sz w:val="22"/>
                <w:szCs w:val="22"/>
                <w:lang w:eastAsia="en-US"/>
              </w:rPr>
            </w:pPr>
            <w:r w:rsidRPr="00370E75">
              <w:rPr>
                <w:rFonts w:eastAsia="Calibri"/>
                <w:sz w:val="22"/>
                <w:szCs w:val="22"/>
                <w:lang w:eastAsia="en-US"/>
              </w:rPr>
              <w:t xml:space="preserve"> 14.618,08</w:t>
            </w:r>
          </w:p>
        </w:tc>
      </w:tr>
    </w:tbl>
    <w:p w:rsidRDefault="00C04EC7" w:rsidP="000B7987" w:rsidR="00C04EC7">
      <w:pPr>
        <w:widowControl/>
        <w:rPr>
          <w:sz w:val="24"/>
          <w:szCs w:val="24"/>
        </w:rPr>
      </w:pP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 w:rsidR="00403825">
        <w:rPr>
          <w:sz w:val="24"/>
          <w:szCs w:val="24"/>
        </w:rPr>
        <w:t>08</w:t>
      </w:r>
      <w:r w:rsidR="000B7987" w:rsidRPr="00E42C0C">
        <w:rPr>
          <w:sz w:val="24"/>
          <w:szCs w:val="24"/>
        </w:rPr>
        <w:t>. ožujka 2018</w:t>
      </w:r>
      <w:r w:rsidRPr="00E42C0C">
        <w:rPr>
          <w:sz w:val="24"/>
          <w:szCs w:val="24"/>
        </w:rPr>
        <w:t>. ispitane su sve pr</w:t>
      </w:r>
      <w:r w:rsidR="00991E04" w:rsidRPr="00E42C0C">
        <w:rPr>
          <w:sz w:val="24"/>
          <w:szCs w:val="24"/>
        </w:rPr>
        <w:t xml:space="preserve">ijavljene tražbine prema svojim </w:t>
      </w:r>
      <w:r w:rsidRPr="00E42C0C">
        <w:rPr>
          <w:sz w:val="24"/>
          <w:szCs w:val="24"/>
        </w:rPr>
        <w:t xml:space="preserve">iznosima i redu. 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 w:rsidR="004F3DB7"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E42C0C">
        <w:rPr>
          <w:sz w:val="24"/>
          <w:szCs w:val="24"/>
        </w:rPr>
        <w:t>, navedene</w:t>
      </w:r>
      <w:r w:rsidRPr="00E42C0C">
        <w:rPr>
          <w:sz w:val="24"/>
          <w:szCs w:val="24"/>
        </w:rPr>
        <w:t xml:space="preserve"> tražbine se smatraju utvrđenima.</w:t>
      </w:r>
    </w:p>
    <w:p w:rsidRDefault="005558F5" w:rsidP="00EF0342" w:rsidR="005558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S obzirom na navedeno, a temeljem odredbi</w:t>
      </w:r>
      <w:r w:rsidR="00C04EC7" w:rsidRPr="00E42C0C">
        <w:rPr>
          <w:sz w:val="24"/>
          <w:szCs w:val="24"/>
        </w:rPr>
        <w:t xml:space="preserve"> član</w:t>
      </w:r>
      <w:r w:rsidRPr="00E42C0C">
        <w:rPr>
          <w:sz w:val="24"/>
          <w:szCs w:val="24"/>
        </w:rPr>
        <w:t>a</w:t>
      </w:r>
      <w:r w:rsidR="00C04EC7" w:rsidRPr="00E42C0C">
        <w:rPr>
          <w:sz w:val="24"/>
          <w:szCs w:val="24"/>
        </w:rPr>
        <w:t>ka 265. do 267. SZ-a</w:t>
      </w:r>
      <w:r w:rsidRPr="00E42C0C">
        <w:rPr>
          <w:sz w:val="24"/>
          <w:szCs w:val="24"/>
        </w:rPr>
        <w:t>,</w:t>
      </w:r>
      <w:r w:rsidR="00C04EC7" w:rsidRPr="00E42C0C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E42C0C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</w:t>
      </w:r>
      <w:r w:rsidR="004D45C7" w:rsidRPr="00E42C0C">
        <w:rPr>
          <w:sz w:val="24"/>
          <w:szCs w:val="24"/>
        </w:rPr>
        <w:t>Zagreb</w:t>
      </w:r>
      <w:r w:rsidRPr="00E42C0C">
        <w:rPr>
          <w:sz w:val="24"/>
          <w:szCs w:val="24"/>
        </w:rPr>
        <w:t>u</w:t>
      </w:r>
      <w:r w:rsidR="004D45C7" w:rsidRPr="00E42C0C">
        <w:rPr>
          <w:sz w:val="24"/>
          <w:szCs w:val="24"/>
        </w:rPr>
        <w:t xml:space="preserve"> </w:t>
      </w:r>
      <w:r w:rsidR="00403825">
        <w:rPr>
          <w:sz w:val="24"/>
          <w:szCs w:val="24"/>
        </w:rPr>
        <w:t>08</w:t>
      </w:r>
      <w:r w:rsidR="0068262F" w:rsidRPr="00E42C0C">
        <w:rPr>
          <w:sz w:val="24"/>
          <w:szCs w:val="24"/>
        </w:rPr>
        <w:t>. ožujka 2018. godine</w:t>
      </w:r>
    </w:p>
    <w:p w:rsidRDefault="00C32F5A" w:rsidP="004D45C7" w:rsidR="00C32F5A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991E04" w:rsidP="00C4416C" w:rsidR="00C32F5A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4D45C7" w:rsidRPr="00E42C0C">
        <w:rPr>
          <w:sz w:val="24"/>
          <w:szCs w:val="24"/>
        </w:rPr>
        <w:t>SUDAC:</w:t>
      </w:r>
    </w:p>
    <w:p w:rsidRDefault="00C32F5A" w:rsidP="00E53D3D" w:rsidR="00C56136">
      <w:pPr>
        <w:pStyle w:val="Uvuenotijeloteksta"/>
        <w:ind w:firstLine="141" w:left="1983"/>
        <w:jc w:val="right"/>
      </w:pPr>
      <w:r w:rsidRPr="00E42C0C">
        <w:tab/>
      </w:r>
      <w:r w:rsidR="00991E04" w:rsidRPr="00E42C0C">
        <w:t>Vesna Sremac Šoštar</w:t>
      </w:r>
      <w:r w:rsidR="00EF0342">
        <w:t xml:space="preserve"> </w:t>
      </w:r>
    </w:p>
    <w:p w:rsidRDefault="00403825" w:rsidP="00E53D3D" w:rsidR="00403825">
      <w:pPr>
        <w:pStyle w:val="Uvuenotijeloteksta"/>
        <w:ind w:firstLine="141" w:left="1983"/>
        <w:jc w:val="right"/>
      </w:pPr>
    </w:p>
    <w:p w:rsidRDefault="004D45C7" w:rsidP="00C32F5A" w:rsidR="004D45C7" w:rsidRPr="00E42C0C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UPUTA </w:t>
      </w:r>
      <w:r w:rsidR="004D45C7" w:rsidRPr="00E42C0C">
        <w:rPr>
          <w:sz w:val="24"/>
          <w:szCs w:val="24"/>
        </w:rPr>
        <w:t>O PRAVNOM LIJEKU:</w:t>
      </w:r>
    </w:p>
    <w:p w:rsidRDefault="00E67B25" w:rsidP="00F5127C" w:rsidR="00F5127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42C0C">
        <w:rPr>
          <w:sz w:val="24"/>
          <w:szCs w:val="24"/>
        </w:rPr>
        <w:t xml:space="preserve">i stečajni upravitelj </w:t>
      </w:r>
      <w:r w:rsidRPr="00E42C0C">
        <w:rPr>
          <w:sz w:val="24"/>
          <w:szCs w:val="24"/>
        </w:rPr>
        <w:t xml:space="preserve">(čl. 265. st 3. SZ). </w:t>
      </w:r>
      <w:r w:rsidR="00F5127C"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F0342" w:rsidP="00F5127C" w:rsidR="00EF0342">
      <w:pPr>
        <w:jc w:val="both"/>
        <w:rPr>
          <w:sz w:val="24"/>
          <w:szCs w:val="24"/>
          <w:lang w:val="pl-PL"/>
        </w:rPr>
      </w:pPr>
    </w:p>
    <w:p w:rsidRDefault="00C32F5A" w:rsidP="009E0CB7" w:rsidR="00C32F5A" w:rsidRPr="00EF0342">
      <w:pPr>
        <w:jc w:val="both"/>
        <w:rPr>
          <w:sz w:val="24"/>
          <w:szCs w:val="24"/>
          <w:lang w:val="pl-PL"/>
        </w:rPr>
      </w:pPr>
    </w:p>
    <w:p w:rsidRDefault="00312D23" w:rsidP="004D45C7" w:rsidR="00312D23" w:rsidRPr="00E42C0C">
      <w:pPr>
        <w:widowControl/>
        <w:jc w:val="both"/>
        <w:rPr>
          <w:sz w:val="24"/>
          <w:szCs w:val="24"/>
        </w:rPr>
      </w:pPr>
    </w:p>
    <w:sectPr w:rsidSect="00EF0342" w:rsidR="00312D23" w:rsidRPr="00E42C0C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5C1" w:rsidR="009575C1">
      <w:r>
        <w:separator/>
      </w:r>
    </w:p>
  </w:endnote>
  <w:endnote w:id="0" w:type="continuationSeparator">
    <w:p w:rsidRDefault="009575C1" w:rsidR="00957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5C1" w:rsidR="009575C1">
      <w:r>
        <w:separator/>
      </w:r>
    </w:p>
  </w:footnote>
  <w:footnote w:id="0" w:type="continuationSeparator">
    <w:p w:rsidRDefault="009575C1" w:rsidR="00957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C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70E75">
      <w:rPr>
        <w:sz w:val="24"/>
        <w:szCs w:val="24"/>
      </w:rPr>
      <w:t>3392</w:t>
    </w:r>
    <w:r w:rsidR="00E42C0C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157A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0E75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3825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A22FF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13A8E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575C1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0CB7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56136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1AF1"/>
    <w:rsid w:val="00DA1E8F"/>
    <w:rsid w:val="00DA4583"/>
    <w:rsid w:val="00DA6106"/>
    <w:rsid w:val="00DB53E0"/>
    <w:rsid w:val="00DC4A08"/>
    <w:rsid w:val="00DC63E8"/>
    <w:rsid w:val="00DD1753"/>
    <w:rsid w:val="00DD28DC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EF0342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C5613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56136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370E75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370E7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370E75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370E7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370E75"/>
  </w:style>
  <w:style w:customStyle="true" w:styleId="Textbody" w:type="paragraph">
    <w:name w:val="Text body"/>
    <w:basedOn w:val="Standard"/>
    <w:rsid w:val="00370E75"/>
    <w:pPr>
      <w:spacing w:after="12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C5613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56136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370E75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370E7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370E75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370E7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370E75"/>
  </w:style>
  <w:style w:customStyle="1" w:styleId="Textbody" w:type="paragraph">
    <w:name w:val="Text body"/>
    <w:basedOn w:val="Standard"/>
    <w:rsid w:val="00370E75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3392</izvorni_sadrzaj>
    <derivirana_varijabla naziv="DomainObject.Predmet.Broj_1">3392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St-3392/2016</izvorni_sadrzaj>
    <derivirana_varijabla naziv="DomainObject.Predmet.OznakaBroj_1">St-3392/2016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PROJEKT-ADRIA d.o.o. zastupanog po punomoćniku VLADIMIR BUNIĆ</izvorni_sadrzaj>
    <derivirana_varijabla naziv="DomainObject.Predmet.ProtustrankaFormated_1">  PROJEKT-ADRIA d.o.o. zastupanog po punomoćniku VLADIMIR BUNIĆ</derivirana_varijabla>
  </DomainObject.Predmet.ProtustrankaFormated>
  <DomainObject.Predmet.ProtustrankaFormatedOIB>
    <izvorni_sadrzaj>  PROJEKT-ADRIA d.o.o., OIB 68196312842 zastupanog po punomoćniku VLADIMIR BUNIĆ</izvorni_sadrzaj>
    <derivirana_varijabla naziv="DomainObject.Predmet.ProtustrankaFormatedOIB_1">  PROJEKT-ADRIA d.o.o., OIB 68196312842 zastupanog po punomoćniku VLADIMIR BUNIĆ</derivirana_varijabla>
  </DomainObject.Predmet.ProtustrankaFormatedOIB>
  <DomainObject.Predmet.ProtustrankaFormatedWithAdress>
    <izvorni_sadrzaj> PROJEKT-ADRIA d.o.o., Krajiška 10, 10000 Zagreb zastupanog po punomoćniku VLADIMIR BUNIĆ</izvorni_sadrzaj>
    <derivirana_varijabla naziv="DomainObject.Predmet.ProtustrankaFormatedWithAdress_1"> PROJEKT-ADRIA d.o.o., Krajiška 10, 10000 Zagreb zastupanog po punomoćniku VLADIMIR BUNIĆ</derivirana_varijabla>
  </DomainObject.Predmet.ProtustrankaFormatedWithAdress>
  <DomainObject.Predmet.ProtustrankaFormatedWithAdressOIB>
    <izvorni_sadrzaj> PROJEKT-ADRIA d.o.o., OIB 68196312842, Krajiška 10, 10000 Zagreb zastupanog po punomoćniku VLADIMIR BUNIĆ</izvorni_sadrzaj>
    <derivirana_varijabla naziv="DomainObject.Predmet.ProtustrankaFormatedWithAdressOIB_1"> PROJEKT-ADRIA d.o.o., OIB 68196312842, Krajiška 10, 10000 Zagreb zastupanog po punomoćniku VLADIMIR BUNIĆ</derivirana_varijabla>
  </DomainObject.Predmet.ProtustrankaFormatedWithAdressOIB>
  <DomainObject.Predmet.ProtustrankaWithAdress>
    <izvorni_sadrzaj>PROJEKT-ADRIA d.o.o. Krajiška 10, 10000 Zagreb</izvorni_sadrzaj>
    <derivirana_varijabla naziv="DomainObject.Predmet.ProtustrankaWithAdress_1">PROJEKT-ADRIA d.o.o. Krajiška 10, 10000 Zagreb</derivirana_varijabla>
  </DomainObject.Predmet.ProtustrankaWithAdress>
  <DomainObject.Predmet.ProtustrankaWithAdressOIB>
    <izvorni_sadrzaj>PROJEKT-ADRIA d.o.o., OIB 68196312842, Krajiška 10, 10000 Zagreb</izvorni_sadrzaj>
    <derivirana_varijabla naziv="DomainObject.Predmet.ProtustrankaWithAdressOIB_1">PROJEKT-ADRIA d.o.o., OIB 68196312842, Krajiška 10, 10000 Zagreb</derivirana_varijabla>
  </DomainObject.Predmet.ProtustrankaWithAdressOIB>
  <DomainObject.Predmet.ProtustrankaNazivFormated>
    <izvorni_sadrzaj>PROJEKT-ADRIA d.o.o.</izvorni_sadrzaj>
    <derivirana_varijabla naziv="DomainObject.Predmet.ProtustrankaNazivFormated_1">PROJEKT-ADRIA d.o.o.</derivirana_varijabla>
  </DomainObject.Predmet.ProtustrankaNazivFormated>
  <DomainObject.Predmet.ProtustrankaNazivFormatedOIB>
    <izvorni_sadrzaj>PROJEKT-ADRIA d.o.o., OIB 68196312842</izvorni_sadrzaj>
    <derivirana_varijabla naziv="DomainObject.Predmet.ProtustrankaNazivFormatedOIB_1">PROJEKT-ADRIA d.o.o., OIB 68196312842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PROJEKT-ADRIA d.o.o. zastupanog po punomoćniku VLADIMIR BUNIĆ</item>
    </izvorni_sadrzaj>
    <derivirana_varijabla naziv="DomainObject.Predmet.ProtuStrankaListFormated_1">
      <item>PROJEKT-ADRIA d.o.o. zastupanog po punomoćniku VLADIMIR BUNIĆ</item>
    </derivirana_varijabla>
  </DomainObject.Predmet.ProtuStrankaListFormated>
  <DomainObject.Predmet.ProtuStrankaListFormatedOIB>
    <izvorni_sadrzaj>
      <item>PROJEKT-ADRIA d.o.o., OIB 68196312842 zastupanog po punomoćniku VLADIMIR BUNIĆ</item>
    </izvorni_sadrzaj>
    <derivirana_varijabla naziv="DomainObject.Predmet.ProtuStrankaListFormatedOIB_1">
      <item>PROJEKT-ADRIA d.o.o., OIB 68196312842 zastupanog po punomoćniku VLADIMIR BUNIĆ</item>
    </derivirana_varijabla>
  </DomainObject.Predmet.ProtuStrankaListFormatedOIB>
  <DomainObject.Predmet.ProtuStrankaListFormatedWithAdress>
    <izvorni_sadrzaj>
      <item>PROJEKT-ADRIA d.o.o., Krajiška 10, 10000 Zagreb zastupanog po punomoćniku VLADIMIR BUNIĆ</item>
    </izvorni_sadrzaj>
    <derivirana_varijabla naziv="DomainObject.Predmet.ProtuStrankaListFormatedWithAdress_1">
      <item>PROJEKT-ADRIA d.o.o., Krajiška 10, 10000 Zagreb zastupanog po punomoćniku VLADIMIR BUNIĆ</item>
    </derivirana_varijabla>
  </DomainObject.Predmet.ProtuStrankaListFormatedWithAdress>
  <DomainObject.Predmet.ProtuStrankaListFormatedWithAdressOIB>
    <izvorni_sadrzaj>
      <item>PROJEKT-ADRIA d.o.o., OIB 68196312842, Krajiška 10, 10000 Zagreb zastupanog po punomoćniku VLADIMIR BUNIĆ</item>
    </izvorni_sadrzaj>
    <derivirana_varijabla naziv="DomainObject.Predmet.ProtuStrankaListFormatedWithAdressOIB_1">
      <item>PROJEKT-ADRIA d.o.o., OIB 68196312842, Krajiška 10, 10000 Zagreb zastupanog po punomoćniku VLADIMIR BUNIĆ</item>
    </derivirana_varijabla>
  </DomainObject.Predmet.ProtuStrankaListFormatedWithAdressOIB>
  <DomainObject.Predmet.ProtuStrankaListNazivFormated>
    <izvorni_sadrzaj>
      <item>PROJEKT-ADRIA d.o.o.</item>
    </izvorni_sadrzaj>
    <derivirana_varijabla naziv="DomainObject.Predmet.ProtuStrankaListNazivFormated_1">
      <item>PROJEKT-ADRIA d.o.o.</item>
    </derivirana_varijabla>
  </DomainObject.Predmet.ProtuStrankaListNazivFormated>
  <DomainObject.Predmet.ProtuStrankaListNazivFormatedOIB>
    <izvorni_sadrzaj>
      <item>PROJEKT-ADRIA d.o.o., OIB 68196312842</item>
    </izvorni_sadrzaj>
    <derivirana_varijabla naziv="DomainObject.Predmet.ProtuStrankaListNazivFormatedOIB_1">
      <item>PROJEKT-ADRIA d.o.o., OIB 68196312842</item>
    </derivirana_varijabla>
  </DomainObject.Predmet.ProtuStrankaListNazivFormatedOIB>
  <DomainObject.Predmet.OstaliListFormated>
    <izvorni_sadrzaj>
      <item>VLADIMIR BUNIĆ punomoćnik sudionika u postupku PROJEKT-ADRIA d.o.o.</item>
    </izvorni_sadrzaj>
    <derivirana_varijabla naziv="DomainObject.Predmet.OstaliListFormated_1">
      <item>VLADIMIR BUNIĆ punomoćnik sudionika u postupku PROJEKT-ADRIA d.o.o.</item>
    </derivirana_varijabla>
  </DomainObject.Predmet.OstaliListFormated>
  <DomainObject.Predmet.OstaliListFormatedOIB>
    <izvorni_sadrzaj>
      <item>VLADIMIR BUNIĆ, OIB 77217090683 punomoćnik sudionika u postupku PROJEKT-ADRIA d.o.o.</item>
    </izvorni_sadrzaj>
    <derivirana_varijabla naziv="DomainObject.Predmet.OstaliListFormatedOIB_1">
      <item>VLADIMIR BUNIĆ, OIB 77217090683 punomoćnik sudionika u postupku PROJEKT-ADRIA d.o.o.</item>
    </derivirana_varijabla>
  </DomainObject.Predmet.OstaliListFormatedOIB>
  <DomainObject.Predmet.OstaliListFormatedWithAdress>
    <izvorni_sadrzaj>
      <item>VLADIMIR BUNIĆ, Graščica 2/F, 10000 Zagreb punomoćnik sudionika u postupku PROJEKT-ADRIA d.o.o.</item>
    </izvorni_sadrzaj>
    <derivirana_varijabla naziv="DomainObject.Predmet.OstaliListFormatedWithAdress_1">
      <item>VLADIMIR BUNIĆ, Graščica 2/F, 10000 Zagreb punomoćnik sudionika u postupku PROJEKT-ADRIA d.o.o.</item>
    </derivirana_varijabla>
  </DomainObject.Predmet.OstaliListFormatedWithAdress>
  <DomainObject.Predmet.OstaliListFormatedWithAdressOIB>
    <izvorni_sadrzaj>
      <item>VLADIMIR BUNIĆ, OIB 77217090683, Graščica 2/F, 10000 Zagreb punomoćnik sudionika u postupku PROJEKT-ADRIA d.o.o.</item>
    </izvorni_sadrzaj>
    <derivirana_varijabla naziv="DomainObject.Predmet.OstaliListFormatedWithAdressOIB_1">
      <item>VLADIMIR BUNIĆ, OIB 77217090683, Graščica 2/F, 10000 Zagreb punomoćnik sudionika u postupku PROJEKT-ADRIA d.o.o.</item>
    </derivirana_varijabla>
  </DomainObject.Predmet.OstaliListFormatedWithAdressOIB>
  <DomainObject.Predmet.OstaliListNazivFormated>
    <izvorni_sadrzaj>
      <item>VLADIMIR BUNIĆ</item>
    </izvorni_sadrzaj>
    <derivirana_varijabla naziv="DomainObject.Predmet.OstaliListNazivFormated_1">
      <item>VLADIMIR BUNIĆ</item>
    </derivirana_varijabla>
  </DomainObject.Predmet.OstaliListNazivFormated>
  <DomainObject.Predmet.OstaliListNazivFormatedOIB>
    <izvorni_sadrzaj>
      <item>VLADIMIR BUNIĆ, OIB 77217090683</item>
    </izvorni_sadrzaj>
    <derivirana_varijabla naziv="DomainObject.Predmet.OstaliListNazivFormatedOIB_1">
      <item>VLADIMIR BUNIĆ, OIB 77217090683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PROJEKT-ADRIA d.o.o.</izvorni_sadrzaj>
    <derivirana_varijabla naziv="DomainObject.Predmet.ProtustrankaIDrugi_1">PROJEKT-ADRIA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PROJEKT-ADRIA d.o.o., OIB 68196312842, Krajiška 10, 10000 Zagreb</izvorni_sadrzaj>
    <derivirana_varijabla naziv="DomainObject.Predmet.ProtustrankaIDrugiAdressOIB_1">PROJEKT-ADRIA d.o.o., OIB 68196312842,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PROJEKT-ADRIA d.o.o.</item>
      <item>VLADIMIR BUNIĆ</item>
    </izvorni_sadrzaj>
    <derivirana_varijabla naziv="DomainObject.Predmet.SudioniciListNaziv_1">
      <item>FINA Regionalni centar Zagreb</item>
      <item>PROJEKT-ADRIA d.o.o.</item>
      <item>VLADIMIR BUNIĆ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izvorni_sadrzaj>
    <derivirana_varijabla naziv="DomainObject.Predmet.SudioniciListAdressOIB_1"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68196312842</item>
      <item>, OIB 77217090683</item>
    </izvorni_sadrzaj>
    <derivirana_varijabla naziv="DomainObject.Predmet.SudioniciListNazivOIB_1">
      <item>, OIB 85821130368</item>
      <item>, OIB 68196312842</item>
      <item>, OIB 77217090683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55DF7-78D6-4565-95DA-626EE5524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2130</properties:Characters>
  <properties:Lines>160</properties:Lines>
  <properties:Paragraphs>67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2018-03-08T10:28:00Z</dcterms:created>
  <dc:creator>ilukac</dc:creator>
  <cp:lastModifiedBy>Matea Bizjak</cp:lastModifiedBy>
  <cp:lastPrinted>2018-03-08T10:33:00Z</cp:lastPrinted>
  <dcterms:modified xmlns:xsi="http://www.w3.org/2001/XMLSchema-instance" xsi:type="dcterms:W3CDTF">2018-03-08T10:34:00Z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(St-3392-16.docx)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