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326e" w14:paraId="c6f326e" w:rsidRDefault="00004BC1" w:rsidP="00910611" w:rsidR="00004BC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BC1" w:rsidP="00910611" w:rsidR="00004BC1">
      <w:r>
        <w:rPr>
          <w:rFonts w:eastAsia="MS Mincho"/>
        </w:rPr>
        <w:t>REPUBLIKA HRVATSKA</w:t>
      </w:r>
    </w:p>
    <w:p w:rsidRDefault="00004BC1" w:rsidP="00910611" w:rsidR="00004BC1">
      <w:r>
        <w:rPr>
          <w:rFonts w:eastAsia="MS Mincho"/>
        </w:rPr>
        <w:t>TRGOVAČKI SUD U RIJECI</w:t>
      </w:r>
    </w:p>
    <w:p w:rsidRDefault="00004BC1" w:rsidR="00004BC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7D19" w:rsidP="00004BC1" w:rsidR="00E425D1">
      <w:pPr>
        <w:rPr>
          <w:rFonts w:cs="Times New Roman" w:hAnsi="Times New Roman" w:ascii="Times New Roman"/>
          <w:bCs w:val="false"/>
        </w:rPr>
      </w:pPr>
      <w:r w:rsidRPr="004922DB">
        <w:rPr>
          <w:rFonts w:cs="Times New Roman" w:hAnsi="Times New Roman" w:ascii="Times New Roman"/>
        </w:rPr>
        <w:tab/>
      </w:r>
    </w:p>
    <w:p w:rsidRDefault="00E425D1" w:rsidR="00E425D1" w:rsidRPr="004922DB">
      <w:pPr>
        <w:jc w:val="center"/>
        <w:rPr>
          <w:rFonts w:cs="Times New Roman" w:hAnsi="Times New Roman" w:ascii="Times New Roman"/>
          <w:bCs w:val="false"/>
        </w:rPr>
      </w:pPr>
    </w:p>
    <w:p w:rsidRDefault="00E820E6" w:rsidR="00C52F6D" w:rsidRPr="004922DB">
      <w:pPr>
        <w:jc w:val="center"/>
        <w:rPr>
          <w:rFonts w:cs="Times New Roman" w:hAnsi="Times New Roman" w:ascii="Times New Roman"/>
          <w:bCs w:val="false"/>
        </w:rPr>
      </w:pPr>
      <w:r w:rsidRPr="004922DB">
        <w:rPr>
          <w:rFonts w:cs="Times New Roman" w:hAnsi="Times New Roman" w:ascii="Times New Roman"/>
          <w:bCs w:val="false"/>
        </w:rPr>
        <w:t>U  I M E  R E P U B L I K E   H R V A T S K E</w:t>
      </w:r>
    </w:p>
    <w:p w:rsidRDefault="008A7D19" w:rsidR="008A7D19">
      <w:pPr>
        <w:jc w:val="center"/>
        <w:rPr>
          <w:rFonts w:cs="Times New Roman" w:hAnsi="Times New Roman" w:ascii="Times New Roman"/>
          <w:bCs w:val="false"/>
        </w:rPr>
      </w:pPr>
      <w:r w:rsidRPr="004922DB">
        <w:rPr>
          <w:rFonts w:cs="Times New Roman" w:hAnsi="Times New Roman" w:ascii="Times New Roman"/>
          <w:bCs w:val="false"/>
        </w:rPr>
        <w:t>R</w:t>
      </w:r>
      <w:r w:rsidR="003033C6" w:rsidRPr="004922DB">
        <w:rPr>
          <w:rFonts w:cs="Times New Roman" w:hAnsi="Times New Roman" w:ascii="Times New Roman"/>
          <w:bCs w:val="false"/>
        </w:rPr>
        <w:t xml:space="preserve"> </w:t>
      </w:r>
      <w:r w:rsidRPr="004922DB">
        <w:rPr>
          <w:rFonts w:cs="Times New Roman" w:hAnsi="Times New Roman" w:ascii="Times New Roman"/>
          <w:bCs w:val="false"/>
        </w:rPr>
        <w:t>J</w:t>
      </w:r>
      <w:r w:rsidR="003033C6" w:rsidRPr="004922DB">
        <w:rPr>
          <w:rFonts w:cs="Times New Roman" w:hAnsi="Times New Roman" w:ascii="Times New Roman"/>
          <w:bCs w:val="false"/>
        </w:rPr>
        <w:t xml:space="preserve"> </w:t>
      </w:r>
      <w:r w:rsidRPr="004922DB">
        <w:rPr>
          <w:rFonts w:cs="Times New Roman" w:hAnsi="Times New Roman" w:ascii="Times New Roman"/>
          <w:bCs w:val="false"/>
        </w:rPr>
        <w:t>E</w:t>
      </w:r>
      <w:r w:rsidR="003033C6" w:rsidRPr="004922DB">
        <w:rPr>
          <w:rFonts w:cs="Times New Roman" w:hAnsi="Times New Roman" w:ascii="Times New Roman"/>
          <w:bCs w:val="false"/>
        </w:rPr>
        <w:t xml:space="preserve"> </w:t>
      </w:r>
      <w:r w:rsidRPr="004922DB">
        <w:rPr>
          <w:rFonts w:cs="Times New Roman" w:hAnsi="Times New Roman" w:ascii="Times New Roman"/>
          <w:bCs w:val="false"/>
        </w:rPr>
        <w:t>Š E</w:t>
      </w:r>
      <w:r w:rsidR="003033C6" w:rsidRPr="004922DB">
        <w:rPr>
          <w:rFonts w:cs="Times New Roman" w:hAnsi="Times New Roman" w:ascii="Times New Roman"/>
          <w:bCs w:val="false"/>
        </w:rPr>
        <w:t xml:space="preserve"> </w:t>
      </w:r>
      <w:r w:rsidRPr="004922DB">
        <w:rPr>
          <w:rFonts w:cs="Times New Roman" w:hAnsi="Times New Roman" w:ascii="Times New Roman"/>
          <w:bCs w:val="false"/>
        </w:rPr>
        <w:t>N</w:t>
      </w:r>
      <w:r w:rsidR="003033C6" w:rsidRPr="004922DB">
        <w:rPr>
          <w:rFonts w:cs="Times New Roman" w:hAnsi="Times New Roman" w:ascii="Times New Roman"/>
          <w:bCs w:val="false"/>
        </w:rPr>
        <w:t xml:space="preserve"> </w:t>
      </w:r>
      <w:r w:rsidRPr="004922DB">
        <w:rPr>
          <w:rFonts w:cs="Times New Roman" w:hAnsi="Times New Roman" w:ascii="Times New Roman"/>
          <w:bCs w:val="false"/>
        </w:rPr>
        <w:t>J</w:t>
      </w:r>
      <w:r w:rsidR="003033C6" w:rsidRPr="004922DB">
        <w:rPr>
          <w:rFonts w:cs="Times New Roman" w:hAnsi="Times New Roman" w:ascii="Times New Roman"/>
          <w:bCs w:val="false"/>
        </w:rPr>
        <w:t xml:space="preserve"> </w:t>
      </w:r>
      <w:r w:rsidRPr="004922DB">
        <w:rPr>
          <w:rFonts w:cs="Times New Roman" w:hAnsi="Times New Roman" w:ascii="Times New Roman"/>
          <w:bCs w:val="false"/>
        </w:rPr>
        <w:t>E</w:t>
      </w:r>
    </w:p>
    <w:p w:rsidRDefault="00E425D1" w:rsidR="00E425D1">
      <w:pPr>
        <w:jc w:val="center"/>
        <w:rPr>
          <w:rFonts w:cs="Times New Roman" w:hAnsi="Times New Roman" w:ascii="Times New Roman"/>
          <w:bCs w:val="false"/>
        </w:rPr>
      </w:pPr>
    </w:p>
    <w:p w:rsidRDefault="00E425D1" w:rsidR="00E425D1" w:rsidRPr="004922DB">
      <w:pPr>
        <w:jc w:val="center"/>
        <w:rPr>
          <w:rFonts w:cs="Times New Roman" w:hAnsi="Times New Roman" w:ascii="Times New Roman"/>
          <w:bCs w:val="false"/>
        </w:rPr>
      </w:pPr>
    </w:p>
    <w:p w:rsidRDefault="008A7D19" w:rsidR="008A7D19">
      <w:pPr>
        <w:jc w:val="both"/>
        <w:rPr>
          <w:rFonts w:cs="Times New Roman" w:hAnsi="Times New Roman" w:ascii="Times New Roman"/>
        </w:rPr>
      </w:pPr>
      <w:r w:rsidRPr="004922DB">
        <w:rPr>
          <w:rFonts w:cs="Times New Roman" w:hAnsi="Times New Roman" w:ascii="Times New Roman"/>
        </w:rPr>
        <w:tab/>
      </w:r>
      <w:r w:rsidR="006537C8" w:rsidRPr="004922DB">
        <w:rPr>
          <w:rFonts w:cs="Times New Roman" w:hAnsi="Times New Roman" w:ascii="Times New Roman"/>
        </w:rPr>
        <w:tab/>
      </w:r>
      <w:r w:rsidR="006537C8" w:rsidRPr="004922DB">
        <w:rPr>
          <w:rFonts w:cs="Times New Roman" w:hAnsi="Times New Roman" w:ascii="Times New Roman"/>
        </w:rPr>
        <w:tab/>
        <w:t xml:space="preserve">Trgovački sud u Rijeci, po sucu Veri Jelenović, postupajući po prijedlogu predlagatelja </w:t>
      </w:r>
      <w:r w:rsidR="0016325A" w:rsidRPr="004922DB">
        <w:rPr>
          <w:rFonts w:cs="Times New Roman" w:hAnsi="Times New Roman" w:ascii="Times New Roman"/>
        </w:rPr>
        <w:t>EUROING d.o.o. Viškovo, Marinići, Straža 18/A, OIB: 48967883983, kojeg zastupa Zvjezdana Glavan, odvjetnik u Rijeci, Zagrebačka 3</w:t>
      </w:r>
      <w:r w:rsidR="006537C8" w:rsidRPr="004922DB">
        <w:rPr>
          <w:rFonts w:cs="Times New Roman" w:hAnsi="Times New Roman" w:ascii="Times New Roman"/>
        </w:rPr>
        <w:t xml:space="preserve">, radi utvrđivanja uvjeta za otvaranje stečajnog postupka nad dužnikom </w:t>
      </w:r>
      <w:r w:rsidR="00333DDE" w:rsidRPr="00333DDE">
        <w:rPr>
          <w:rFonts w:cs="Times New Roman" w:hAnsi="Times New Roman" w:ascii="Times New Roman"/>
          <w:bCs w:val="false"/>
        </w:rPr>
        <w:t>BACALIS</w:t>
      </w:r>
      <w:r w:rsidR="00333DDE" w:rsidRPr="00333DDE">
        <w:rPr>
          <w:rFonts w:cs="Times New Roman" w:hAnsi="Times New Roman" w:ascii="Times New Roman"/>
        </w:rPr>
        <w:t xml:space="preserve"> jednostavno društvo s ograničenom odgovornošću za trgovinu i usluge Matulji, Ulica Eugena Kumičića 2</w:t>
      </w:r>
      <w:r w:rsidR="006537C8" w:rsidRPr="00333DDE">
        <w:rPr>
          <w:rFonts w:cs="Times New Roman" w:hAnsi="Times New Roman" w:ascii="Times New Roman"/>
        </w:rPr>
        <w:t>,</w:t>
      </w:r>
      <w:r w:rsidR="0016325A" w:rsidRPr="00333DDE">
        <w:rPr>
          <w:rFonts w:cs="Times New Roman" w:hAnsi="Times New Roman" w:ascii="Times New Roman"/>
        </w:rPr>
        <w:t xml:space="preserve"> OIB:</w:t>
      </w:r>
      <w:r w:rsidR="00333DDE" w:rsidRPr="00333DDE">
        <w:rPr>
          <w:rFonts w:cs="Times New Roman" w:hAnsi="Times New Roman" w:ascii="Times New Roman"/>
        </w:rPr>
        <w:t xml:space="preserve"> 24141665796</w:t>
      </w:r>
      <w:r w:rsidR="00333DDE">
        <w:rPr>
          <w:rFonts w:cs="Times New Roman" w:hAnsi="Times New Roman" w:ascii="Times New Roman"/>
        </w:rPr>
        <w:t xml:space="preserve">, </w:t>
      </w:r>
      <w:r w:rsidR="006537C8" w:rsidRPr="004922DB">
        <w:rPr>
          <w:rFonts w:cs="Times New Roman" w:hAnsi="Times New Roman" w:ascii="Times New Roman"/>
        </w:rPr>
        <w:t xml:space="preserve">dana </w:t>
      </w:r>
      <w:r w:rsidR="00333DDE">
        <w:rPr>
          <w:rFonts w:cs="Times New Roman" w:hAnsi="Times New Roman" w:ascii="Times New Roman"/>
        </w:rPr>
        <w:t>17</w:t>
      </w:r>
      <w:r w:rsidR="0016325A" w:rsidRPr="004922DB">
        <w:rPr>
          <w:rFonts w:cs="Times New Roman" w:hAnsi="Times New Roman" w:ascii="Times New Roman"/>
        </w:rPr>
        <w:t>. studenoga</w:t>
      </w:r>
      <w:r w:rsidR="006537C8" w:rsidRPr="004922DB">
        <w:rPr>
          <w:rFonts w:cs="Times New Roman" w:hAnsi="Times New Roman" w:ascii="Times New Roman"/>
        </w:rPr>
        <w:t xml:space="preserve"> 2016. godine </w:t>
      </w:r>
    </w:p>
    <w:p w:rsidRDefault="00333DDE" w:rsidR="00333DDE" w:rsidRPr="004922DB">
      <w:pPr>
        <w:jc w:val="both"/>
        <w:rPr>
          <w:rFonts w:cs="Times New Roman" w:hAnsi="Times New Roman" w:ascii="Times New Roman"/>
        </w:rPr>
      </w:pPr>
    </w:p>
    <w:p w:rsidRDefault="008A7D19" w:rsidR="008A7D19" w:rsidRPr="004922DB">
      <w:pPr>
        <w:jc w:val="center"/>
        <w:rPr>
          <w:rFonts w:cs="Times New Roman" w:hAnsi="Times New Roman" w:ascii="Times New Roman"/>
          <w:bCs w:val="false"/>
        </w:rPr>
      </w:pPr>
      <w:r w:rsidRPr="004922DB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4922DB">
      <w:pPr>
        <w:jc w:val="both"/>
        <w:rPr>
          <w:rFonts w:cs="Times New Roman" w:hAnsi="Times New Roman" w:ascii="Times New Roman"/>
        </w:rPr>
      </w:pPr>
    </w:p>
    <w:p w:rsidRDefault="00DC1EB1" w:rsidP="00C91ADF" w:rsidR="00506A1E" w:rsidRPr="004922DB">
      <w:pPr>
        <w:ind w:firstLine="1410"/>
        <w:jc w:val="both"/>
        <w:rPr>
          <w:rFonts w:cs="Times New Roman" w:hAnsi="Times New Roman" w:ascii="Times New Roman"/>
        </w:rPr>
      </w:pPr>
      <w:r w:rsidRPr="004922DB">
        <w:rPr>
          <w:rFonts w:cs="Times New Roman" w:hAnsi="Times New Roman" w:ascii="Times New Roman"/>
        </w:rPr>
        <w:t xml:space="preserve">Odbija se predlagateljev prijedlog za </w:t>
      </w:r>
      <w:r w:rsidR="004245D6" w:rsidRPr="004922DB">
        <w:rPr>
          <w:rFonts w:cs="Times New Roman" w:hAnsi="Times New Roman" w:ascii="Times New Roman"/>
        </w:rPr>
        <w:t xml:space="preserve"> </w:t>
      </w:r>
      <w:r w:rsidRPr="004922DB">
        <w:rPr>
          <w:rFonts w:cs="Times New Roman" w:hAnsi="Times New Roman" w:ascii="Times New Roman"/>
        </w:rPr>
        <w:t xml:space="preserve">pokretanje </w:t>
      </w:r>
      <w:r w:rsidR="007B5A69" w:rsidRPr="004922DB">
        <w:rPr>
          <w:rFonts w:cs="Times New Roman" w:hAnsi="Times New Roman" w:ascii="Times New Roman"/>
        </w:rPr>
        <w:t xml:space="preserve">stečajnog postupka nad </w:t>
      </w:r>
      <w:r w:rsidR="001F67A1" w:rsidRPr="004922DB">
        <w:rPr>
          <w:rFonts w:cs="Times New Roman" w:hAnsi="Times New Roman" w:ascii="Times New Roman"/>
        </w:rPr>
        <w:t xml:space="preserve">dužnikom </w:t>
      </w:r>
      <w:r w:rsidR="00333DDE" w:rsidRPr="00333DDE">
        <w:rPr>
          <w:rFonts w:cs="Times New Roman" w:hAnsi="Times New Roman" w:ascii="Times New Roman"/>
          <w:bCs w:val="false"/>
        </w:rPr>
        <w:t>BACALIS</w:t>
      </w:r>
      <w:r w:rsidR="00333DDE" w:rsidRPr="00333DDE">
        <w:rPr>
          <w:rFonts w:cs="Times New Roman" w:hAnsi="Times New Roman" w:ascii="Times New Roman"/>
        </w:rPr>
        <w:t xml:space="preserve"> jednostavno društvo s ograničenom odgovornošću za trgovinu i usluge Matulji, Ulica Eugena Kumičića 2, OIB: 24141665796</w:t>
      </w:r>
      <w:r w:rsidR="00333DDE">
        <w:rPr>
          <w:rFonts w:cs="Times New Roman" w:hAnsi="Times New Roman" w:ascii="Times New Roman"/>
        </w:rPr>
        <w:t xml:space="preserve"> </w:t>
      </w:r>
      <w:r w:rsidRPr="004922DB">
        <w:rPr>
          <w:rFonts w:cs="Times New Roman" w:hAnsi="Times New Roman" w:ascii="Times New Roman"/>
        </w:rPr>
        <w:t>kao neosnovan.</w:t>
      </w:r>
    </w:p>
    <w:p w:rsidRDefault="00506A1E" w:rsidP="00C91ADF" w:rsidR="008A7D19">
      <w:pPr>
        <w:jc w:val="both"/>
        <w:rPr>
          <w:rFonts w:cs="Times New Roman" w:hAnsi="Times New Roman" w:ascii="Times New Roman"/>
        </w:rPr>
      </w:pPr>
      <w:r w:rsidRPr="004922DB">
        <w:rPr>
          <w:rFonts w:cs="Times New Roman" w:hAnsi="Times New Roman" w:ascii="Times New Roman"/>
        </w:rPr>
        <w:t xml:space="preserve"> </w:t>
      </w:r>
    </w:p>
    <w:p w:rsidRDefault="00E425D1" w:rsidP="00C91ADF" w:rsidR="00E425D1" w:rsidRPr="004922DB">
      <w:pPr>
        <w:jc w:val="both"/>
        <w:rPr>
          <w:rFonts w:cs="Times New Roman" w:hAnsi="Times New Roman" w:ascii="Times New Roman"/>
        </w:rPr>
      </w:pPr>
    </w:p>
    <w:p w:rsidRDefault="008A7D19" w:rsidR="008A7D19" w:rsidRPr="004922DB">
      <w:pPr>
        <w:jc w:val="center"/>
        <w:rPr>
          <w:rFonts w:cs="Times New Roman" w:hAnsi="Times New Roman" w:ascii="Times New Roman"/>
          <w:bCs w:val="false"/>
        </w:rPr>
      </w:pPr>
      <w:r w:rsidRPr="004922DB">
        <w:rPr>
          <w:rFonts w:cs="Times New Roman" w:hAnsi="Times New Roman" w:ascii="Times New Roman"/>
          <w:bCs w:val="false"/>
        </w:rPr>
        <w:t>Obrazloženje</w:t>
      </w:r>
    </w:p>
    <w:p w:rsidRDefault="00333DDE" w:rsidP="004922DB" w:rsidR="004922DB" w:rsidRPr="004922DB">
      <w:pPr>
        <w:ind w:firstLine="141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4922DB" w:rsidRPr="004922DB">
        <w:rPr>
          <w:rFonts w:hAnsi="Times New Roman" w:ascii="Times New Roman"/>
        </w:rPr>
        <w:t xml:space="preserve">redlagatelj Financijska agencija, Regionalni centar Rijeka podnijela ovome sudu </w:t>
      </w:r>
      <w:r>
        <w:rPr>
          <w:rFonts w:hAnsi="Times New Roman" w:ascii="Times New Roman"/>
        </w:rPr>
        <w:t>27. rujna</w:t>
      </w:r>
      <w:r w:rsidR="004922DB" w:rsidRPr="004922DB">
        <w:rPr>
          <w:rFonts w:hAnsi="Times New Roman" w:ascii="Times New Roman"/>
        </w:rPr>
        <w:t xml:space="preserve"> 2016. zahtjev za provedbu skraćenog stečajnog postupka nad dužnikom </w:t>
      </w:r>
      <w:r w:rsidRPr="00333DDE">
        <w:rPr>
          <w:rFonts w:cs="Times New Roman" w:hAnsi="Times New Roman" w:ascii="Times New Roman"/>
          <w:bCs w:val="false"/>
        </w:rPr>
        <w:t>BACALIS</w:t>
      </w:r>
      <w:r w:rsidRPr="00333DDE">
        <w:rPr>
          <w:rFonts w:cs="Times New Roman" w:hAnsi="Times New Roman" w:ascii="Times New Roman"/>
        </w:rPr>
        <w:t xml:space="preserve"> jednostavno društvo s ograničenom odgovornošću za trgovinu i usluge Matulji, Ulica Eugena Kumičića 2, OIB: 24141665796</w:t>
      </w:r>
      <w:r w:rsidR="004922DB" w:rsidRPr="004922DB">
        <w:rPr>
          <w:rFonts w:hAnsi="Times New Roman" w:ascii="Times New Roman"/>
        </w:rPr>
        <w:t xml:space="preserve"> (dalje: dužnik) na te</w:t>
      </w:r>
      <w:r>
        <w:rPr>
          <w:rFonts w:hAnsi="Times New Roman" w:ascii="Times New Roman"/>
        </w:rPr>
        <w:t>melju čl. 110. stavka 1</w:t>
      </w:r>
      <w:r w:rsidR="004922DB" w:rsidRPr="004922DB">
        <w:rPr>
          <w:rFonts w:hAnsi="Times New Roman" w:ascii="Times New Roman"/>
        </w:rPr>
        <w:t xml:space="preserve">. Stečajnog zakona (Narodne novine br. 71/15, dalje: SZ-a). </w:t>
      </w:r>
    </w:p>
    <w:p w:rsidRDefault="00333DDE" w:rsidP="00333DDE" w:rsidR="00333DDE" w:rsidRPr="00F362CD">
      <w:pPr>
        <w:jc w:val="both"/>
        <w:rPr>
          <w:rFonts w:cs="Times New Roman" w:hAnsi="Times New Roman" w:ascii="Times New Roman"/>
        </w:rPr>
      </w:pPr>
      <w:r w:rsidRPr="00F362CD">
        <w:rPr>
          <w:rFonts w:cs="Times New Roman" w:hAnsi="Times New Roman" w:ascii="Times New Roman"/>
        </w:rPr>
        <w:tab/>
      </w:r>
      <w:r w:rsidRPr="00F362CD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 xml:space="preserve">Naknadno je u spis zaprimljena </w:t>
      </w:r>
      <w:r w:rsidRPr="00F362CD">
        <w:rPr>
          <w:rFonts w:cs="Times New Roman" w:hAnsi="Times New Roman" w:ascii="Times New Roman"/>
        </w:rPr>
        <w:t>potvrd</w:t>
      </w:r>
      <w:r>
        <w:rPr>
          <w:rFonts w:cs="Times New Roman" w:hAnsi="Times New Roman" w:ascii="Times New Roman"/>
        </w:rPr>
        <w:t>a</w:t>
      </w:r>
      <w:r w:rsidRPr="00F362CD">
        <w:rPr>
          <w:rFonts w:cs="Times New Roman" w:hAnsi="Times New Roman" w:ascii="Times New Roman"/>
        </w:rPr>
        <w:t xml:space="preserve"> Financijske agencije od </w:t>
      </w:r>
      <w:r>
        <w:rPr>
          <w:rFonts w:cs="Times New Roman" w:hAnsi="Times New Roman" w:ascii="Times New Roman"/>
        </w:rPr>
        <w:t>14. studenoga</w:t>
      </w:r>
      <w:r w:rsidRPr="00F362CD">
        <w:rPr>
          <w:rFonts w:cs="Times New Roman" w:hAnsi="Times New Roman" w:ascii="Times New Roman"/>
        </w:rPr>
        <w:t xml:space="preserve"> 2016. godine iz koje proizlazi kako dužnik više nije insolventan.</w:t>
      </w:r>
    </w:p>
    <w:p w:rsidRDefault="00333DDE" w:rsidP="00333DDE" w:rsidR="00333DDE" w:rsidRPr="00F362CD">
      <w:pPr>
        <w:jc w:val="both"/>
        <w:rPr>
          <w:rFonts w:cs="Times New Roman" w:hAnsi="Times New Roman" w:ascii="Times New Roman"/>
        </w:rPr>
      </w:pPr>
      <w:r w:rsidRPr="00F362CD">
        <w:rPr>
          <w:rFonts w:cs="Times New Roman" w:hAnsi="Times New Roman" w:ascii="Times New Roman"/>
        </w:rPr>
        <w:tab/>
      </w:r>
      <w:r w:rsidRPr="00F362CD">
        <w:rPr>
          <w:rFonts w:cs="Times New Roman" w:hAnsi="Times New Roman" w:ascii="Times New Roman"/>
        </w:rPr>
        <w:tab/>
        <w:t>Budući da iz spisu priložene dokumentacije proizlazi da dužnik više nije insolventan, valjalo je odlučiti kao u izreci ovog rješenja.</w:t>
      </w:r>
    </w:p>
    <w:p w:rsidRDefault="00D60306" w:rsidR="00D60306">
      <w:pPr>
        <w:jc w:val="both"/>
        <w:rPr>
          <w:rFonts w:cs="Times New Roman" w:hAnsi="Times New Roman" w:ascii="Times New Roman"/>
        </w:rPr>
      </w:pPr>
      <w:r w:rsidRPr="004922DB">
        <w:rPr>
          <w:rFonts w:cs="Times New Roman" w:hAnsi="Times New Roman" w:ascii="Times New Roman"/>
        </w:rPr>
        <w:tab/>
      </w:r>
      <w:r w:rsidRPr="004922DB">
        <w:rPr>
          <w:rFonts w:cs="Times New Roman" w:hAnsi="Times New Roman" w:ascii="Times New Roman"/>
        </w:rPr>
        <w:tab/>
      </w:r>
      <w:r w:rsidRPr="004922DB">
        <w:rPr>
          <w:rFonts w:cs="Times New Roman" w:hAnsi="Times New Roman" w:ascii="Times New Roman"/>
        </w:rPr>
        <w:tab/>
      </w:r>
      <w:r w:rsidRPr="004922DB">
        <w:rPr>
          <w:rFonts w:cs="Times New Roman" w:hAnsi="Times New Roman" w:ascii="Times New Roman"/>
        </w:rPr>
        <w:tab/>
      </w:r>
      <w:r w:rsidR="00C91ADF" w:rsidRPr="004922DB">
        <w:rPr>
          <w:rFonts w:cs="Times New Roman" w:hAnsi="Times New Roman" w:ascii="Times New Roman"/>
        </w:rPr>
        <w:t>Rijeka</w:t>
      </w:r>
      <w:r w:rsidRPr="004922DB">
        <w:rPr>
          <w:rFonts w:cs="Times New Roman" w:hAnsi="Times New Roman" w:ascii="Times New Roman"/>
        </w:rPr>
        <w:t>,</w:t>
      </w:r>
      <w:r w:rsidR="00D643FD" w:rsidRPr="004922DB">
        <w:rPr>
          <w:rFonts w:cs="Times New Roman" w:hAnsi="Times New Roman" w:ascii="Times New Roman"/>
        </w:rPr>
        <w:t xml:space="preserve"> </w:t>
      </w:r>
      <w:r w:rsidR="004922DB" w:rsidRPr="004922DB">
        <w:rPr>
          <w:rFonts w:cs="Times New Roman" w:hAnsi="Times New Roman" w:ascii="Times New Roman"/>
        </w:rPr>
        <w:t>1</w:t>
      </w:r>
      <w:r w:rsidR="00333DDE">
        <w:rPr>
          <w:rFonts w:cs="Times New Roman" w:hAnsi="Times New Roman" w:ascii="Times New Roman"/>
        </w:rPr>
        <w:t>7</w:t>
      </w:r>
      <w:r w:rsidR="004922DB" w:rsidRPr="004922DB">
        <w:rPr>
          <w:rFonts w:cs="Times New Roman" w:hAnsi="Times New Roman" w:ascii="Times New Roman"/>
        </w:rPr>
        <w:t>. studenoga</w:t>
      </w:r>
      <w:r w:rsidR="00F362CD" w:rsidRPr="004922DB">
        <w:rPr>
          <w:rFonts w:cs="Times New Roman" w:hAnsi="Times New Roman" w:ascii="Times New Roman"/>
        </w:rPr>
        <w:t xml:space="preserve"> 2016</w:t>
      </w:r>
      <w:r w:rsidR="007B5A69" w:rsidRPr="004922DB">
        <w:rPr>
          <w:rFonts w:cs="Times New Roman" w:hAnsi="Times New Roman" w:ascii="Times New Roman"/>
        </w:rPr>
        <w:t>. godine</w:t>
      </w:r>
    </w:p>
    <w:p w:rsidRDefault="00E425D1" w:rsidR="00E425D1" w:rsidRPr="004922DB">
      <w:pPr>
        <w:jc w:val="both"/>
        <w:rPr>
          <w:rFonts w:cs="Times New Roman" w:hAnsi="Times New Roman" w:ascii="Times New Roman"/>
        </w:rPr>
      </w:pPr>
    </w:p>
    <w:p w:rsidRDefault="00F362CD" w:rsidR="00F362CD" w:rsidRPr="004922DB">
      <w:pPr>
        <w:jc w:val="both"/>
        <w:rPr>
          <w:rFonts w:hAnsi="Times New Roman" w:ascii="Times New Roman"/>
        </w:rPr>
      </w:pPr>
      <w:r w:rsidRPr="004922DB">
        <w:rPr>
          <w:rFonts w:hAnsi="Times New Roman" w:ascii="Times New Roman"/>
        </w:rPr>
        <w:t xml:space="preserve">                                                                                                       Sudac</w:t>
      </w:r>
    </w:p>
    <w:p w:rsidRDefault="00F362CD" w:rsidR="00F362CD" w:rsidRPr="004922DB">
      <w:pPr>
        <w:jc w:val="both"/>
        <w:rPr>
          <w:rFonts w:hAnsi="Times New Roman" w:ascii="Times New Roman"/>
        </w:rPr>
      </w:pPr>
      <w:r w:rsidRPr="004922DB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E425D1" w:rsidR="00E425D1">
      <w:pPr>
        <w:rPr>
          <w:rFonts w:cs="Times New Roman" w:hAnsi="Times New Roman" w:ascii="Times New Roman"/>
        </w:rPr>
      </w:pPr>
    </w:p>
    <w:p w:rsidRDefault="00E425D1" w:rsidR="00E425D1">
      <w:pPr>
        <w:rPr>
          <w:rFonts w:cs="Times New Roman" w:hAnsi="Times New Roman" w:ascii="Times New Roman"/>
        </w:rPr>
      </w:pPr>
    </w:p>
    <w:p w:rsidRDefault="008A7D19" w:rsidR="008A7D19" w:rsidRPr="004922DB">
      <w:pPr>
        <w:rPr>
          <w:rFonts w:cs="Times New Roman" w:hAnsi="Times New Roman" w:ascii="Times New Roman"/>
        </w:rPr>
      </w:pPr>
      <w:r w:rsidRPr="004922DB">
        <w:rPr>
          <w:rFonts w:cs="Times New Roman" w:hAnsi="Times New Roman" w:ascii="Times New Roman"/>
        </w:rPr>
        <w:t>UPUTA</w:t>
      </w:r>
      <w:r w:rsidR="004D21B1" w:rsidRPr="004922DB">
        <w:rPr>
          <w:rFonts w:cs="Times New Roman" w:hAnsi="Times New Roman" w:ascii="Times New Roman"/>
        </w:rPr>
        <w:t xml:space="preserve"> </w:t>
      </w:r>
      <w:r w:rsidRPr="004922DB">
        <w:rPr>
          <w:rFonts w:cs="Times New Roman" w:hAnsi="Times New Roman" w:ascii="Times New Roman"/>
        </w:rPr>
        <w:t>O</w:t>
      </w:r>
      <w:r w:rsidR="004D21B1" w:rsidRPr="004922DB">
        <w:rPr>
          <w:rFonts w:cs="Times New Roman" w:hAnsi="Times New Roman" w:ascii="Times New Roman"/>
        </w:rPr>
        <w:t xml:space="preserve"> </w:t>
      </w:r>
      <w:r w:rsidRPr="004922DB">
        <w:rPr>
          <w:rFonts w:cs="Times New Roman" w:hAnsi="Times New Roman" w:ascii="Times New Roman"/>
        </w:rPr>
        <w:t>PRAVNOM LIJEKU:</w:t>
      </w:r>
    </w:p>
    <w:p w:rsidRDefault="008A7D19" w:rsidR="008A7D19" w:rsidRPr="004922DB">
      <w:pPr>
        <w:jc w:val="both"/>
        <w:rPr>
          <w:rFonts w:cs="Times New Roman" w:hAnsi="Times New Roman" w:ascii="Times New Roman"/>
        </w:rPr>
      </w:pPr>
      <w:r w:rsidRPr="004922DB">
        <w:rPr>
          <w:rFonts w:cs="Times New Roman" w:hAnsi="Times New Roman" w:ascii="Times New Roman"/>
        </w:rPr>
        <w:tab/>
        <w:t xml:space="preserve">Protiv  ovog  rješenja nezadovoljna stranka može podnijeti žalbu u roku od 8 dana od   dana primitka istog. </w:t>
      </w:r>
      <w:r w:rsidR="00F362CD" w:rsidRPr="004922DB">
        <w:rPr>
          <w:rFonts w:cs="Times New Roman" w:hAnsi="Times New Roman" w:ascii="Times New Roman"/>
        </w:rPr>
        <w:t xml:space="preserve">Ovo se rješenje dostavlja njegovom objavom na mrežnoj stranici e-Oglasna ploča sudova, a dostava se smatra obavljenom istekom osmoga dana od dana objave rješenja na mrežnoj stranici e-Oglasna ploča sudova (čl. 12. st. 1. i 2. Stečajnog zakona objavljenog u NN 71/15).  </w:t>
      </w:r>
      <w:r w:rsidRPr="004922DB">
        <w:rPr>
          <w:rFonts w:cs="Times New Roman" w:hAnsi="Times New Roman" w:ascii="Times New Roman"/>
        </w:rPr>
        <w:t>Žalba  se podnosi putem ovog  suda u dva istovjetna primjerka, a o žalbi odlučuje Visoki trgovački sud  Republike  Hrvatske.</w:t>
      </w:r>
    </w:p>
    <w:p w:rsidRDefault="008A7D19" w:rsidR="008A7D19" w:rsidRPr="004922DB">
      <w:pPr>
        <w:jc w:val="both"/>
        <w:rPr>
          <w:rFonts w:cs="Times New Roman" w:hAnsi="Times New Roman" w:ascii="Times New Roman"/>
        </w:rPr>
      </w:pPr>
    </w:p>
    <w:p w:rsidRDefault="00A960BD" w:rsidR="008A7D19" w:rsidRPr="004922DB">
      <w:pPr>
        <w:jc w:val="both"/>
        <w:rPr>
          <w:rFonts w:cs="Times New Roman" w:hAnsi="Times New Roman" w:ascii="Times New Roman"/>
        </w:rPr>
      </w:pPr>
      <w:r w:rsidRPr="004922DB">
        <w:rPr>
          <w:rFonts w:cs="Times New Roman" w:hAnsi="Times New Roman" w:ascii="Times New Roman"/>
        </w:rPr>
        <w:t>DNA</w:t>
      </w:r>
    </w:p>
    <w:p w:rsidRDefault="00333DDE" w:rsidP="00C91ADF" w:rsidR="00F362CD">
      <w:pPr>
        <w:numPr>
          <w:ilvl w:val="0"/>
          <w:numId w:val="4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predlagatelju</w:t>
      </w:r>
    </w:p>
    <w:p w:rsidRDefault="00333DDE" w:rsidP="00C91ADF" w:rsidR="00333DDE">
      <w:pPr>
        <w:numPr>
          <w:ilvl w:val="0"/>
          <w:numId w:val="4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dužniku</w:t>
      </w:r>
    </w:p>
    <w:p w:rsidRDefault="00333DDE" w:rsidP="00C91ADF" w:rsidR="00333DDE" w:rsidRPr="004922DB">
      <w:pPr>
        <w:numPr>
          <w:ilvl w:val="0"/>
          <w:numId w:val="4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e-Oglasna ploča</w:t>
      </w:r>
    </w:p>
    <w:p w:rsidRDefault="00E425D1" w:rsidP="00C91ADF" w:rsidR="00E425D1">
      <w:pPr>
        <w:jc w:val="both"/>
        <w:rPr>
          <w:rFonts w:cs="Times New Roman" w:hAnsi="Times New Roman" w:ascii="Times New Roman"/>
        </w:rPr>
      </w:pPr>
    </w:p>
    <w:p w:rsidRDefault="00C91ADF" w:rsidP="00C91ADF" w:rsidR="00C91ADF" w:rsidRPr="004922DB">
      <w:pPr>
        <w:jc w:val="both"/>
        <w:rPr>
          <w:rFonts w:cs="Times New Roman" w:hAnsi="Times New Roman" w:ascii="Times New Roman"/>
        </w:rPr>
      </w:pPr>
      <w:r w:rsidRPr="004922DB">
        <w:rPr>
          <w:rFonts w:cs="Times New Roman" w:hAnsi="Times New Roman" w:ascii="Times New Roman"/>
        </w:rPr>
        <w:t xml:space="preserve">Rijeka, </w:t>
      </w:r>
      <w:r w:rsidR="004922DB" w:rsidRPr="004922DB">
        <w:rPr>
          <w:rFonts w:cs="Times New Roman" w:hAnsi="Times New Roman" w:ascii="Times New Roman"/>
        </w:rPr>
        <w:t>1</w:t>
      </w:r>
      <w:r w:rsidR="00333DDE">
        <w:rPr>
          <w:rFonts w:cs="Times New Roman" w:hAnsi="Times New Roman" w:ascii="Times New Roman"/>
        </w:rPr>
        <w:t>7</w:t>
      </w:r>
      <w:r w:rsidR="004922DB" w:rsidRPr="004922DB">
        <w:rPr>
          <w:rFonts w:cs="Times New Roman" w:hAnsi="Times New Roman" w:ascii="Times New Roman"/>
        </w:rPr>
        <w:t>. studenog</w:t>
      </w:r>
      <w:r w:rsidR="006537C8" w:rsidRPr="004922DB">
        <w:rPr>
          <w:rFonts w:cs="Times New Roman" w:hAnsi="Times New Roman" w:ascii="Times New Roman"/>
        </w:rPr>
        <w:t>a</w:t>
      </w:r>
      <w:r w:rsidR="007B5A69" w:rsidRPr="004922DB">
        <w:rPr>
          <w:rFonts w:cs="Times New Roman" w:hAnsi="Times New Roman" w:ascii="Times New Roman"/>
        </w:rPr>
        <w:t xml:space="preserve"> 201</w:t>
      </w:r>
      <w:r w:rsidR="00F362CD" w:rsidRPr="004922DB">
        <w:rPr>
          <w:rFonts w:cs="Times New Roman" w:hAnsi="Times New Roman" w:ascii="Times New Roman"/>
        </w:rPr>
        <w:t>6</w:t>
      </w:r>
      <w:r w:rsidRPr="004922DB">
        <w:rPr>
          <w:rFonts w:cs="Times New Roman" w:hAnsi="Times New Roman" w:ascii="Times New Roman"/>
        </w:rPr>
        <w:t>.</w:t>
      </w:r>
      <w:r w:rsidR="00C52F6D" w:rsidRPr="004922DB">
        <w:rPr>
          <w:rFonts w:cs="Times New Roman" w:hAnsi="Times New Roman" w:ascii="Times New Roman"/>
        </w:rPr>
        <w:t>g.</w:t>
      </w:r>
    </w:p>
    <w:p w:rsidRDefault="0008490A" w:rsidP="00C91ADF" w:rsidR="0008490A" w:rsidRPr="004922DB">
      <w:pPr>
        <w:jc w:val="both"/>
        <w:rPr>
          <w:rFonts w:cs="Times New Roman" w:hAnsi="Times New Roman" w:ascii="Times New Roman"/>
        </w:rPr>
      </w:pPr>
    </w:p>
    <w:p w:rsidRDefault="004922DB" w:rsidP="00B061E1" w:rsidR="004922DB" w:rsidRPr="004922DB">
      <w:pPr>
        <w:jc w:val="both"/>
        <w:rPr>
          <w:rFonts w:hAnsi="Times New Roman" w:ascii="Times New Roman"/>
        </w:rPr>
      </w:pPr>
      <w:r w:rsidRPr="004922DB">
        <w:rPr>
          <w:rFonts w:hAnsi="Times New Roman" w:ascii="Times New Roman"/>
        </w:rPr>
        <w:tab/>
      </w:r>
      <w:r w:rsidRPr="004922DB">
        <w:rPr>
          <w:rFonts w:hAnsi="Times New Roman" w:ascii="Times New Roman"/>
        </w:rPr>
        <w:tab/>
      </w:r>
      <w:r w:rsidRPr="004922DB">
        <w:rPr>
          <w:rFonts w:hAnsi="Times New Roman" w:ascii="Times New Roman"/>
        </w:rPr>
        <w:tab/>
      </w:r>
      <w:r w:rsidRPr="004922DB">
        <w:rPr>
          <w:rFonts w:hAnsi="Times New Roman" w:ascii="Times New Roman"/>
        </w:rPr>
        <w:tab/>
      </w:r>
      <w:r w:rsidRPr="004922DB">
        <w:rPr>
          <w:rFonts w:hAnsi="Times New Roman" w:ascii="Times New Roman"/>
        </w:rPr>
        <w:tab/>
      </w:r>
      <w:r w:rsidRPr="004922DB">
        <w:rPr>
          <w:rFonts w:hAnsi="Times New Roman" w:ascii="Times New Roman"/>
        </w:rPr>
        <w:tab/>
      </w:r>
      <w:r w:rsidRPr="004922DB">
        <w:rPr>
          <w:rFonts w:hAnsi="Times New Roman" w:ascii="Times New Roman"/>
        </w:rPr>
        <w:tab/>
        <w:t xml:space="preserve">                Sudac</w:t>
      </w:r>
    </w:p>
    <w:p w:rsidRDefault="004922DB" w:rsidP="00B061E1" w:rsidR="004922DB" w:rsidRPr="004922DB">
      <w:pPr>
        <w:jc w:val="both"/>
        <w:rPr>
          <w:rFonts w:hAnsi="Times New Roman" w:ascii="Times New Roman"/>
        </w:rPr>
      </w:pPr>
      <w:r w:rsidRPr="004922DB">
        <w:rPr>
          <w:rFonts w:hAnsi="Times New Roman" w:ascii="Times New Roman"/>
        </w:rPr>
        <w:tab/>
      </w:r>
      <w:r w:rsidRPr="004922DB">
        <w:rPr>
          <w:rFonts w:hAnsi="Times New Roman" w:ascii="Times New Roman"/>
        </w:rPr>
        <w:tab/>
      </w:r>
      <w:r w:rsidRPr="004922DB">
        <w:rPr>
          <w:rFonts w:hAnsi="Times New Roman" w:ascii="Times New Roman"/>
        </w:rPr>
        <w:tab/>
      </w:r>
      <w:r w:rsidRPr="004922DB">
        <w:rPr>
          <w:rFonts w:hAnsi="Times New Roman" w:ascii="Times New Roman"/>
        </w:rPr>
        <w:tab/>
      </w:r>
      <w:r w:rsidRPr="004922DB">
        <w:rPr>
          <w:rFonts w:hAnsi="Times New Roman" w:ascii="Times New Roman"/>
        </w:rPr>
        <w:tab/>
      </w:r>
      <w:r w:rsidRPr="004922DB">
        <w:rPr>
          <w:rFonts w:hAnsi="Times New Roman" w:ascii="Times New Roman"/>
        </w:rPr>
        <w:tab/>
      </w:r>
      <w:r w:rsidRPr="004922DB">
        <w:rPr>
          <w:rFonts w:hAnsi="Times New Roman" w:ascii="Times New Roman"/>
        </w:rPr>
        <w:tab/>
        <w:t xml:space="preserve">          Vera Jelenović</w:t>
      </w:r>
    </w:p>
    <w:sectPr w:rsidR="004922DB" w:rsidRPr="004922D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913" w:rsidR="005A1913">
      <w:r>
        <w:separator/>
      </w:r>
    </w:p>
  </w:endnote>
  <w:endnote w:id="0" w:type="continuationSeparator">
    <w:p w:rsidRDefault="005A1913" w:rsidR="005A19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724" w:rsidP="006F6975" w:rsidR="002F572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5724" w:rsidR="002F572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724" w:rsidP="006F6975" w:rsidR="002F572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4BC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F5724" w:rsidR="002F572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913" w:rsidR="005A1913">
      <w:r>
        <w:separator/>
      </w:r>
    </w:p>
  </w:footnote>
  <w:footnote w:id="0" w:type="continuationSeparator">
    <w:p w:rsidRDefault="005A1913" w:rsidR="005A19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2DB" w:rsidP="004922DB" w:rsidR="004922DB" w:rsidRPr="004922DB">
    <w:pPr>
      <w:jc w:val="right"/>
      <w:rPr>
        <w:rFonts w:cs="Times New Roman" w:hAnsi="Times New Roman" w:ascii="Times New Roman"/>
      </w:rPr>
    </w:pPr>
    <w:r w:rsidRPr="004922DB">
      <w:rPr>
        <w:rFonts w:cs="Times New Roman" w:hAnsi="Times New Roman" w:ascii="Times New Roman"/>
      </w:rPr>
      <w:tab/>
    </w:r>
    <w:r w:rsidRPr="004922DB">
      <w:rPr>
        <w:rFonts w:cs="Times New Roman" w:hAnsi="Times New Roman" w:ascii="Times New Roman"/>
      </w:rPr>
      <w:tab/>
    </w:r>
    <w:r w:rsidRPr="004922DB">
      <w:rPr>
        <w:rFonts w:cs="Times New Roman" w:hAnsi="Times New Roman" w:ascii="Times New Roman"/>
      </w:rPr>
      <w:tab/>
    </w:r>
    <w:r w:rsidRPr="004922DB">
      <w:rPr>
        <w:rFonts w:cs="Times New Roman" w:hAnsi="Times New Roman" w:ascii="Times New Roman"/>
      </w:rPr>
      <w:tab/>
    </w:r>
    <w:r w:rsidRPr="004922DB">
      <w:rPr>
        <w:rFonts w:cs="Times New Roman" w:hAnsi="Times New Roman" w:ascii="Times New Roman"/>
      </w:rPr>
      <w:tab/>
    </w:r>
    <w:r w:rsidRPr="004922DB">
      <w:rPr>
        <w:rFonts w:cs="Times New Roman" w:hAnsi="Times New Roman" w:ascii="Times New Roman"/>
      </w:rPr>
      <w:tab/>
      <w:t>Posl. br: 14 St-14</w:t>
    </w:r>
    <w:r w:rsidR="00333DDE">
      <w:rPr>
        <w:rFonts w:cs="Times New Roman" w:hAnsi="Times New Roman" w:ascii="Times New Roman"/>
      </w:rPr>
      <w:t>2</w:t>
    </w:r>
    <w:r w:rsidRPr="004922DB">
      <w:rPr>
        <w:rFonts w:cs="Times New Roman" w:hAnsi="Times New Roman" w:ascii="Times New Roman"/>
      </w:rPr>
      <w:t>8/2016</w:t>
    </w:r>
  </w:p>
  <w:p w:rsidRDefault="004922DB" w:rsidR="004922DB">
    <w:pPr>
      <w:pStyle w:val="Zaglavlje"/>
    </w:pPr>
  </w:p>
  <w:p w:rsidRDefault="004922DB" w:rsidR="004922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678141C"/>
    <w:multiLevelType w:val="hybridMultilevel"/>
    <w:tmpl w:val="14D809FE"/>
    <w:lvl w:tplc="6114A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3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A450E76"/>
    <w:multiLevelType w:val="hybridMultilevel"/>
    <w:tmpl w:val="C68446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04BC1"/>
    <w:rsid w:val="0001018E"/>
    <w:rsid w:val="00010841"/>
    <w:rsid w:val="0002165F"/>
    <w:rsid w:val="0004456D"/>
    <w:rsid w:val="0005031D"/>
    <w:rsid w:val="00056B2B"/>
    <w:rsid w:val="0008490A"/>
    <w:rsid w:val="000A601F"/>
    <w:rsid w:val="000C6CB2"/>
    <w:rsid w:val="0016325A"/>
    <w:rsid w:val="001A300A"/>
    <w:rsid w:val="001F512E"/>
    <w:rsid w:val="001F67A1"/>
    <w:rsid w:val="002D5CF4"/>
    <w:rsid w:val="002F346B"/>
    <w:rsid w:val="002F4739"/>
    <w:rsid w:val="002F5724"/>
    <w:rsid w:val="003033C6"/>
    <w:rsid w:val="00323920"/>
    <w:rsid w:val="00333DDE"/>
    <w:rsid w:val="0038281F"/>
    <w:rsid w:val="003B6283"/>
    <w:rsid w:val="00405CC5"/>
    <w:rsid w:val="004245D6"/>
    <w:rsid w:val="00492171"/>
    <w:rsid w:val="004922DB"/>
    <w:rsid w:val="004C0539"/>
    <w:rsid w:val="004D21B1"/>
    <w:rsid w:val="00506A1E"/>
    <w:rsid w:val="00534E67"/>
    <w:rsid w:val="005A1913"/>
    <w:rsid w:val="005B6912"/>
    <w:rsid w:val="00614CB2"/>
    <w:rsid w:val="006537C8"/>
    <w:rsid w:val="0065751B"/>
    <w:rsid w:val="006973A6"/>
    <w:rsid w:val="006F6975"/>
    <w:rsid w:val="0072242E"/>
    <w:rsid w:val="0075729A"/>
    <w:rsid w:val="007B5A69"/>
    <w:rsid w:val="007E35D6"/>
    <w:rsid w:val="00804E37"/>
    <w:rsid w:val="00887A1C"/>
    <w:rsid w:val="008A531E"/>
    <w:rsid w:val="008A7D19"/>
    <w:rsid w:val="00966F8D"/>
    <w:rsid w:val="0099332D"/>
    <w:rsid w:val="009C0963"/>
    <w:rsid w:val="009C2EDC"/>
    <w:rsid w:val="009C33A9"/>
    <w:rsid w:val="00A15DFF"/>
    <w:rsid w:val="00A438AF"/>
    <w:rsid w:val="00A960BD"/>
    <w:rsid w:val="00B061E1"/>
    <w:rsid w:val="00B80F3F"/>
    <w:rsid w:val="00B9082C"/>
    <w:rsid w:val="00BE7BEC"/>
    <w:rsid w:val="00BF230A"/>
    <w:rsid w:val="00C13350"/>
    <w:rsid w:val="00C26793"/>
    <w:rsid w:val="00C52F6D"/>
    <w:rsid w:val="00C761E4"/>
    <w:rsid w:val="00C83040"/>
    <w:rsid w:val="00C91ADF"/>
    <w:rsid w:val="00C96158"/>
    <w:rsid w:val="00CC6674"/>
    <w:rsid w:val="00CC6C2B"/>
    <w:rsid w:val="00D05E82"/>
    <w:rsid w:val="00D36223"/>
    <w:rsid w:val="00D469EC"/>
    <w:rsid w:val="00D60306"/>
    <w:rsid w:val="00D643FD"/>
    <w:rsid w:val="00D81E74"/>
    <w:rsid w:val="00D86D1B"/>
    <w:rsid w:val="00DC1EB1"/>
    <w:rsid w:val="00DD76BF"/>
    <w:rsid w:val="00E425D1"/>
    <w:rsid w:val="00E74DEB"/>
    <w:rsid w:val="00E820E6"/>
    <w:rsid w:val="00EF4408"/>
    <w:rsid w:val="00F362CD"/>
    <w:rsid w:val="00FA3DA8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customStyle="true" w:styleId="tabletextfield" w:type="character">
    <w:name w:val="table_text_field"/>
    <w:basedOn w:val="Zadanifontodlomka"/>
    <w:rsid w:val="008A531E"/>
  </w:style>
  <w:style w:styleId="Tijeloteksta" w:type="paragraph">
    <w:name w:val="Body Text"/>
    <w:basedOn w:val="Normal"/>
    <w:rsid w:val="00804E37"/>
    <w:pPr>
      <w:jc w:val="both"/>
    </w:pPr>
    <w:rPr>
      <w:rFonts w:cs="Times New Roman" w:hAnsi="Times New Roman" w:ascii="Times New Roman"/>
      <w:bCs w:val="false"/>
      <w:szCs w:val="20"/>
    </w:rPr>
  </w:style>
  <w:style w:styleId="Zaglavlje" w:type="paragraph">
    <w:name w:val="header"/>
    <w:basedOn w:val="Normal"/>
    <w:link w:val="ZaglavljeChar"/>
    <w:uiPriority w:val="99"/>
    <w:rsid w:val="0049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922DB"/>
    <w:rPr>
      <w:rFonts w:cs="Arial" w:hAnsi="Arial" w:asci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492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2DB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4B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B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BC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B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B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customStyle="1" w:styleId="tabletextfield" w:type="character">
    <w:name w:val="table_text_field"/>
    <w:basedOn w:val="Zadanifontodlomka"/>
    <w:rsid w:val="008A531E"/>
  </w:style>
  <w:style w:styleId="Tijeloteksta" w:type="paragraph">
    <w:name w:val="Body Text"/>
    <w:basedOn w:val="Normal"/>
    <w:rsid w:val="00804E37"/>
    <w:pPr>
      <w:jc w:val="both"/>
    </w:pPr>
    <w:rPr>
      <w:rFonts w:ascii="Times New Roman" w:cs="Times New Roman" w:hAnsi="Times New Roman"/>
      <w:bCs w:val="0"/>
      <w:szCs w:val="20"/>
    </w:rPr>
  </w:style>
  <w:style w:styleId="Zaglavlje" w:type="paragraph">
    <w:name w:val="header"/>
    <w:basedOn w:val="Normal"/>
    <w:link w:val="ZaglavljeChar"/>
    <w:uiPriority w:val="99"/>
    <w:rsid w:val="0049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922DB"/>
    <w:rPr>
      <w:rFonts w:ascii="Arial" w:cs="Arial" w:hAns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492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2DB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4B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B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BC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B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B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3749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770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1428</izvorni_sadrzaj>
    <derivirana_varijabla naziv="DomainObject.Predmet.Broj_1">1428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St-1428/2016</izvorni_sadrzaj>
    <derivirana_varijabla naziv="DomainObject.Predmet.OznakaBroj_1">St-1428/2016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BACALIS j.d.o.o.</izvorni_sadrzaj>
    <derivirana_varijabla naziv="DomainObject.Predmet.ProtustrankaFormated_1">  BACALIS j.d.o.o.</derivirana_varijabla>
  </DomainObject.Predmet.ProtustrankaFormated>
  <DomainObject.Predmet.ProtustrankaFormatedOIB>
    <izvorni_sadrzaj>  BACALIS j.d.o.o., OIB 24141665796</izvorni_sadrzaj>
    <derivirana_varijabla naziv="DomainObject.Predmet.ProtustrankaFormatedOIB_1">  BACALIS j.d.o.o., OIB 24141665796</derivirana_varijabla>
  </DomainObject.Predmet.ProtustrankaFormatedOIB>
  <DomainObject.Predmet.ProtustrankaFormatedWithAdress>
    <izvorni_sadrzaj> BACALIS j.d.o.o., Eugena Kumičića 2, 51211 Matulji</izvorni_sadrzaj>
    <derivirana_varijabla naziv="DomainObject.Predmet.ProtustrankaFormatedWithAdress_1"> BACALIS j.d.o.o., Eugena Kumičića 2, 51211 Matulji</derivirana_varijabla>
  </DomainObject.Predmet.ProtustrankaFormatedWithAdress>
  <DomainObject.Predmet.ProtustrankaFormatedWithAdressOIB>
    <izvorni_sadrzaj> BACALIS j.d.o.o., OIB 24141665796, Eugena Kumičića 2, 51211 Matulji</izvorni_sadrzaj>
    <derivirana_varijabla naziv="DomainObject.Predmet.ProtustrankaFormatedWithAdressOIB_1"> BACALIS j.d.o.o., OIB 24141665796, Eugena Kumičića 2, 51211 Matulji</derivirana_varijabla>
  </DomainObject.Predmet.ProtustrankaFormatedWithAdressOIB>
  <DomainObject.Predmet.ProtustrankaWithAdress>
    <izvorni_sadrzaj>BACALIS j.d.o.o. Eugena Kumičića 2, 51211 Matulji</izvorni_sadrzaj>
    <derivirana_varijabla naziv="DomainObject.Predmet.ProtustrankaWithAdress_1">BACALIS j.d.o.o. Eugena Kumičića 2, 51211 Matulji</derivirana_varijabla>
  </DomainObject.Predmet.ProtustrankaWithAdress>
  <DomainObject.Predmet.ProtustrankaWithAdressOIB>
    <izvorni_sadrzaj>BACALIS j.d.o.o., OIB 24141665796, Eugena Kumičića 2, 51211 Matulji</izvorni_sadrzaj>
    <derivirana_varijabla naziv="DomainObject.Predmet.ProtustrankaWithAdressOIB_1">BACALIS j.d.o.o., OIB 24141665796, Eugena Kumičića 2, 51211 Matulji</derivirana_varijabla>
  </DomainObject.Predmet.ProtustrankaWithAdressOIB>
  <DomainObject.Predmet.ProtustrankaNazivFormated>
    <izvorni_sadrzaj>BACALIS j.d.o.o.</izvorni_sadrzaj>
    <derivirana_varijabla naziv="DomainObject.Predmet.ProtustrankaNazivFormated_1">BACALIS j.d.o.o.</derivirana_varijabla>
  </DomainObject.Predmet.ProtustrankaNazivFormated>
  <DomainObject.Predmet.ProtustrankaNazivFormatedOIB>
    <izvorni_sadrzaj>BACALIS j.d.o.o., OIB 24141665796</izvorni_sadrzaj>
    <derivirana_varijabla naziv="DomainObject.Predmet.ProtustrankaNazivFormatedOIB_1">BACALIS j.d.o.o., OIB 24141665796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BACALIS j.d.o.o.</item>
    </izvorni_sadrzaj>
    <derivirana_varijabla naziv="DomainObject.Predmet.ProtuStrankaListFormated_1">
      <item>BACALIS j.d.o.o.</item>
    </derivirana_varijabla>
  </DomainObject.Predmet.ProtuStrankaListFormated>
  <DomainObject.Predmet.ProtuStrankaListFormatedOIB>
    <izvorni_sadrzaj>
      <item>BACALIS j.d.o.o., OIB 24141665796</item>
    </izvorni_sadrzaj>
    <derivirana_varijabla naziv="DomainObject.Predmet.ProtuStrankaListFormatedOIB_1">
      <item>BACALIS j.d.o.o., OIB 24141665796</item>
    </derivirana_varijabla>
  </DomainObject.Predmet.ProtuStrankaListFormatedOIB>
  <DomainObject.Predmet.ProtuStrankaListFormatedWithAdress>
    <izvorni_sadrzaj>
      <item>BACALIS j.d.o.o., Eugena Kumičića 2, 51211 Matulji</item>
    </izvorni_sadrzaj>
    <derivirana_varijabla naziv="DomainObject.Predmet.ProtuStrankaListFormatedWithAdress_1">
      <item>BACALIS j.d.o.o., Eugena Kumičića 2, 51211 Matulji</item>
    </derivirana_varijabla>
  </DomainObject.Predmet.ProtuStrankaListFormatedWithAdress>
  <DomainObject.Predmet.ProtuStrankaListFormatedWithAdressOIB>
    <izvorni_sadrzaj>
      <item>BACALIS j.d.o.o., OIB 24141665796, Eugena Kumičića 2, 51211 Matulji</item>
    </izvorni_sadrzaj>
    <derivirana_varijabla naziv="DomainObject.Predmet.ProtuStrankaListFormatedWithAdressOIB_1">
      <item>BACALIS j.d.o.o., OIB 24141665796, Eugena Kumičića 2, 51211 Matulji</item>
    </derivirana_varijabla>
  </DomainObject.Predmet.ProtuStrankaListFormatedWithAdressOIB>
  <DomainObject.Predmet.ProtuStrankaListNazivFormated>
    <izvorni_sadrzaj>
      <item>BACALIS j.d.o.o.</item>
    </izvorni_sadrzaj>
    <derivirana_varijabla naziv="DomainObject.Predmet.ProtuStrankaListNazivFormated_1">
      <item>BACALIS j.d.o.o.</item>
    </derivirana_varijabla>
  </DomainObject.Predmet.ProtuStrankaListNazivFormated>
  <DomainObject.Predmet.ProtuStrankaListNazivFormatedOIB>
    <izvorni_sadrzaj>
      <item>BACALIS j.d.o.o., OIB 24141665796</item>
    </izvorni_sadrzaj>
    <derivirana_varijabla naziv="DomainObject.Predmet.ProtuStrankaListNazivFormatedOIB_1">
      <item>BACALIS j.d.o.o., OIB 24141665796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BACALIS j.d.o.o.</izvorni_sadrzaj>
    <derivirana_varijabla naziv="DomainObject.Predmet.ProtustrankaIDrugi_1">BACALIS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BACALIS j.d.o.o., OIB 24141665796, Eugena Kumičića 2, 51211 Matulji</izvorni_sadrzaj>
    <derivirana_varijabla naziv="DomainObject.Predmet.ProtustrankaIDrugiAdressOIB_1">BACALIS j.d.o.o., OIB 24141665796, Eugena Kumičića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BACALIS j.d.o.o.</item>
    </izvorni_sadrzaj>
    <derivirana_varijabla naziv="DomainObject.Predmet.SudioniciListNaziv_1">
      <item>FINA  Rijeka</item>
      <item>BACALIS j.d.o.o.</item>
    </derivirana_varijabla>
  </DomainObject.Predmet.SudioniciListNaziv>
  <DomainObject.Predmet.SudioniciListAdressOIB>
    <izvorni_sadrzaj>
      <item>FINA  Rijeka, OIB 85821130368, Frana Kurelca 8,51000 Rijeka</item>
      <item>BACALIS j.d.o.o., OIB 24141665796, Eugena Kumičića 2,51211 Matulji</item>
    </izvorni_sadrzaj>
    <derivirana_varijabla naziv="DomainObject.Predmet.SudioniciListAdressOIB_1">
      <item>FINA  Rijeka, OIB 85821130368, Frana Kurelca 8,51000 Rijeka</item>
      <item>BACALIS j.d.o.o., OIB 24141665796, Eugena Kumičića 2,51211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24141665796</item>
    </izvorni_sadrzaj>
    <derivirana_varijabla naziv="DomainObject.Predmet.SudioniciListNazivOIB_1">
      <item>, OIB 85821130368</item>
      <item>, OIB 24141665796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337</properties:Words>
  <properties:Characters>1826</properties:Characters>
  <properties:Lines>57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2016-11-17T12:50:00Z</dcterms:created>
  <dc:creator>stecaj</dc:creator>
  <cp:lastModifiedBy>Danijela Fumić</cp:lastModifiedBy>
  <cp:lastPrinted>2016-11-17T12:49:00Z</cp:lastPrinted>
  <dcterms:modified xmlns:xsi="http://www.w3.org/2001/XMLSchema-instance" xsi:type="dcterms:W3CDTF">2016-11-17T12:57:00Z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