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0340" w14:paraId="bbc0340" w:rsidRDefault="008E2877" w:rsidP="008E2877" w:rsidR="008E2877">
      <w:pPr>
        <w:widowControl w:val="false"/>
        <w:autoSpaceDE w:val="false"/>
        <w:autoSpaceDN w:val="false"/>
        <w:adjustRightInd w:val="false"/>
        <w:ind w:right="946"/>
        <w15:collapsed w:val="false"/>
        <w:rPr>
          <w:bCs/>
          <w:szCs w:val="20"/>
          <w:lang w:eastAsia="en-US" w:val="en-US"/>
        </w:rPr>
      </w:pPr>
      <w:bookmarkStart w:name="_GoBack" w:id="0"/>
      <w:bookmarkEnd w:id="0"/>
      <w:r>
        <w:rPr>
          <w:bCs/>
          <w:szCs w:val="20"/>
          <w:lang w:eastAsia="en-US"/>
        </w:rPr>
        <w:t xml:space="preserve">                    </w:t>
      </w:r>
      <w:r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877" w:rsidP="008E2877" w:rsidR="008E2877">
      <w:pPr>
        <w:widowControl w:val="false"/>
        <w:autoSpaceDE w:val="false"/>
        <w:autoSpaceDN w:val="false"/>
        <w:adjustRightInd w:val="false"/>
        <w:ind w:right="43"/>
        <w:rPr>
          <w:bCs/>
          <w:szCs w:val="20"/>
          <w:lang w:eastAsia="en-US" w:val="en-US"/>
        </w:rPr>
      </w:pPr>
      <w:r>
        <w:rPr>
          <w:bCs/>
          <w:szCs w:val="20"/>
          <w:lang w:eastAsia="en-US" w:val="en-US"/>
        </w:rPr>
        <w:t xml:space="preserve">     REPUBLIKA HRVATSKA</w:t>
      </w:r>
    </w:p>
    <w:p w:rsidRDefault="008E2877" w:rsidP="008E2877" w:rsidR="008E2877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>
        <w:rPr>
          <w:bCs/>
          <w:szCs w:val="20"/>
          <w:lang w:eastAsia="en-US" w:val="en-US"/>
        </w:rPr>
        <w:t xml:space="preserve"> TRGOVAČKI SUD U PAZINU</w:t>
      </w:r>
    </w:p>
    <w:p w:rsidRDefault="008E2877" w:rsidP="008E2877" w:rsidR="008E2877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>
        <w:rPr>
          <w:bCs/>
          <w:szCs w:val="20"/>
          <w:lang w:eastAsia="en-US"/>
        </w:rPr>
        <w:t xml:space="preserve">      Dršćevka 1, 52000 Pazin</w:t>
      </w:r>
    </w:p>
    <w:p w:rsidRDefault="008E2877" w:rsidP="008E2877" w:rsidR="008E2877">
      <w:pPr>
        <w:rPr>
          <w:bCs/>
          <w:szCs w:val="20"/>
          <w:lang w:eastAsia="en-US" w:val="en-US"/>
        </w:rPr>
      </w:pPr>
    </w:p>
    <w:p w:rsidRDefault="008E2877" w:rsidP="008E2877" w:rsidR="008E2877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8E2877" w:rsidP="008E2877" w:rsidR="008E2877">
      <w:pPr>
        <w:jc w:val="center"/>
        <w:rPr>
          <w:szCs w:val="24"/>
        </w:rPr>
      </w:pPr>
    </w:p>
    <w:p w:rsidRDefault="008E2877" w:rsidP="008E2877" w:rsidR="008E287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E2877" w:rsidP="008E2877" w:rsidR="008E2877">
      <w:pPr>
        <w:rPr>
          <w:szCs w:val="24"/>
        </w:rPr>
      </w:pPr>
    </w:p>
    <w:p w:rsidRDefault="008E2877" w:rsidP="008E2877" w:rsidR="008E2877">
      <w:pPr>
        <w:ind w:firstLine="708"/>
        <w:rPr>
          <w:szCs w:val="24"/>
        </w:rPr>
      </w:pPr>
      <w:r>
        <w:rPr>
          <w:szCs w:val="24"/>
        </w:rPr>
        <w:t xml:space="preserve">Trgovački sud u Pazinu, po </w:t>
      </w:r>
      <w:r w:rsidR="003C21B0">
        <w:rPr>
          <w:szCs w:val="24"/>
        </w:rPr>
        <w:t xml:space="preserve">sutkinji Tijani Licul, na prijedlog </w:t>
      </w:r>
      <w:r>
        <w:rPr>
          <w:szCs w:val="24"/>
        </w:rPr>
        <w:t>sudsk</w:t>
      </w:r>
      <w:r w:rsidR="003C21B0">
        <w:rPr>
          <w:szCs w:val="24"/>
        </w:rPr>
        <w:t>e</w:t>
      </w:r>
      <w:r>
        <w:rPr>
          <w:szCs w:val="24"/>
        </w:rPr>
        <w:t xml:space="preserve"> savjetnic</w:t>
      </w:r>
      <w:r w:rsidR="003C21B0">
        <w:rPr>
          <w:szCs w:val="24"/>
        </w:rPr>
        <w:t>e</w:t>
      </w:r>
      <w:r>
        <w:rPr>
          <w:szCs w:val="24"/>
        </w:rPr>
        <w:t xml:space="preserve"> Andre</w:t>
      </w:r>
      <w:r w:rsidR="003C21B0">
        <w:rPr>
          <w:szCs w:val="24"/>
        </w:rPr>
        <w:t>e</w:t>
      </w:r>
      <w:r>
        <w:rPr>
          <w:szCs w:val="24"/>
        </w:rPr>
        <w:t xml:space="preserve"> Zgrablić Bučić, u skraćenom stečajnom postupku nad pravnom osobom (dužnikom) SINJE MORE d. o. o.</w:t>
      </w:r>
      <w:r w:rsidR="003C21B0">
        <w:rPr>
          <w:szCs w:val="24"/>
        </w:rPr>
        <w:t>,</w:t>
      </w:r>
      <w:r>
        <w:rPr>
          <w:szCs w:val="24"/>
        </w:rPr>
        <w:t xml:space="preserve"> Poreč, Obala </w:t>
      </w:r>
      <w:r w:rsidR="003C21B0">
        <w:rPr>
          <w:szCs w:val="24"/>
        </w:rPr>
        <w:t>m</w:t>
      </w:r>
      <w:r>
        <w:rPr>
          <w:szCs w:val="24"/>
        </w:rPr>
        <w:t>aršala Tita 24, OIB</w:t>
      </w:r>
      <w:r w:rsidR="003C21B0">
        <w:rPr>
          <w:szCs w:val="24"/>
        </w:rPr>
        <w:t>:</w:t>
      </w:r>
      <w:r>
        <w:rPr>
          <w:szCs w:val="24"/>
        </w:rPr>
        <w:t xml:space="preserve"> 07460842490, MBS 040174904, 27. studenoga 2018.</w:t>
      </w:r>
    </w:p>
    <w:p w:rsidRDefault="008E2877" w:rsidP="008E2877" w:rsidR="008E2877">
      <w:pPr>
        <w:rPr>
          <w:szCs w:val="24"/>
        </w:rPr>
      </w:pPr>
    </w:p>
    <w:p w:rsidRDefault="008E2877" w:rsidP="008E2877" w:rsidR="008E2877">
      <w:pPr>
        <w:jc w:val="center"/>
        <w:rPr>
          <w:szCs w:val="24"/>
        </w:rPr>
      </w:pPr>
      <w:r>
        <w:rPr>
          <w:szCs w:val="24"/>
        </w:rPr>
        <w:t>r i j e š i o   j e</w:t>
      </w:r>
    </w:p>
    <w:p w:rsidRDefault="008E2877" w:rsidP="008E2877" w:rsidR="008E2877">
      <w:pPr>
        <w:rPr>
          <w:szCs w:val="24"/>
        </w:rPr>
      </w:pPr>
    </w:p>
    <w:p w:rsidRDefault="008E2877" w:rsidP="008E2877" w:rsidR="008E2877">
      <w:pPr>
        <w:ind w:firstLine="708"/>
        <w:rPr>
          <w:szCs w:val="24"/>
        </w:rPr>
      </w:pPr>
      <w:r>
        <w:rPr>
          <w:szCs w:val="24"/>
        </w:rPr>
        <w:t>Obustavlja se provedba skraćenog stečajnog postupka nad pravnom osobom SINJE MORE d. o. o.</w:t>
      </w:r>
      <w:r w:rsidR="003C21B0">
        <w:rPr>
          <w:szCs w:val="24"/>
        </w:rPr>
        <w:t>,</w:t>
      </w:r>
      <w:r>
        <w:rPr>
          <w:szCs w:val="24"/>
        </w:rPr>
        <w:t xml:space="preserve"> Poreč, Obala </w:t>
      </w:r>
      <w:r w:rsidR="003C21B0">
        <w:rPr>
          <w:szCs w:val="24"/>
        </w:rPr>
        <w:t>m</w:t>
      </w:r>
      <w:r>
        <w:rPr>
          <w:szCs w:val="24"/>
        </w:rPr>
        <w:t>aršala Tita 24, OIB 07460842490, MBS 040174904</w:t>
      </w:r>
    </w:p>
    <w:p w:rsidRDefault="008E2877" w:rsidP="008E2877" w:rsidR="008E2877">
      <w:pPr>
        <w:rPr>
          <w:szCs w:val="24"/>
        </w:rPr>
      </w:pPr>
    </w:p>
    <w:p w:rsidRDefault="008E2877" w:rsidP="008E2877" w:rsidR="008E2877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8E2877" w:rsidP="008E2877" w:rsidR="008E2877">
      <w:pPr>
        <w:ind w:firstLine="708"/>
        <w:rPr>
          <w:szCs w:val="24"/>
        </w:rPr>
      </w:pPr>
    </w:p>
    <w:p w:rsidRDefault="008E2877" w:rsidP="008E2877" w:rsidR="008E2877">
      <w:pPr>
        <w:ind w:firstLine="708"/>
        <w:rPr>
          <w:szCs w:val="24"/>
        </w:rPr>
      </w:pPr>
      <w:r>
        <w:rPr>
          <w:szCs w:val="24"/>
        </w:rPr>
        <w:t xml:space="preserve">Povodom zahtjeva Financijske agencije za provedbu skraćenog stečajnog postupka nad dužnikom SINJE MORE d. o. o. , podnijetog </w:t>
      </w:r>
      <w:r w:rsidR="003C21B0">
        <w:rPr>
          <w:szCs w:val="24"/>
        </w:rPr>
        <w:t>17</w:t>
      </w:r>
      <w:r>
        <w:rPr>
          <w:szCs w:val="24"/>
        </w:rPr>
        <w:t xml:space="preserve">. kolovoza 2018. na temelju odredbe čl. 429. st. 1. Stečajnog zakona (Narodne novine br. 71/15, dalje SZ), budući da su za to bili ispunjeni uvjeti predviđeni čl. 428. SZ-a, sukladno čl. 430. SZ-a, 27. kolovoza 2018. na mrežnoj stranici e-Oglasna ploča sudova objavljen je oglas posl. br. 11 St-303/2018-3. </w:t>
      </w:r>
    </w:p>
    <w:p w:rsidRDefault="008E2877" w:rsidP="008E2877" w:rsidR="008E2877">
      <w:pPr>
        <w:ind w:firstLine="708"/>
        <w:rPr>
          <w:szCs w:val="24"/>
        </w:rPr>
      </w:pPr>
      <w:r>
        <w:rPr>
          <w:szCs w:val="24"/>
        </w:rPr>
        <w:t>U daljnjem tijeku postupka, na temelju Potvrde o blokadi računa i novčanih sredstava ovršenika od dana 20.11.2018., Klasa: 120-11/18-02/29, Ur.broj: 08-4402-18-806, utvrđeno je da je na računima i novčanim sredstvima dužnika na dan izdavanja potvrde evidentirano 0 dana neprekidne blokade, odnosno 117 dana blokade u prethodnih 6 mjeseci zbog nepodmirenih osnova za plaćanje evidentiranih u Očevidniku redoslijeda osnova za plaćanje te da nepodmirene obveze na dan izdavanja potvrde iznose 0,00 kn.</w:t>
      </w:r>
    </w:p>
    <w:p w:rsidRDefault="008E2877" w:rsidP="008E2877" w:rsidR="008E2877">
      <w:pPr>
        <w:ind w:firstLine="708"/>
        <w:rPr>
          <w:rFonts w:eastAsia="Calibri"/>
          <w:lang w:eastAsia="en-US"/>
        </w:rPr>
      </w:pPr>
      <w:r>
        <w:rPr>
          <w:szCs w:val="24"/>
        </w:rPr>
        <w:t xml:space="preserve">Sukladno odredbi čl. 428. SZ-a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 </w:t>
      </w:r>
      <w:r>
        <w:rPr>
          <w:rFonts w:eastAsia="Calibri"/>
          <w:lang w:eastAsia="en-US"/>
        </w:rPr>
        <w:t xml:space="preserve">Uvidom u dužnikov očevidnik redoslijeda osnova za plaćanje utvrđeno je da dužnik više nije nesposoban za plaćanje, odnosno da u </w:t>
      </w:r>
      <w:r>
        <w:rPr>
          <w:szCs w:val="24"/>
        </w:rPr>
        <w:t>očevidniku nema evidentiranih neizvršenih osnova za plaćanje</w:t>
      </w:r>
      <w:r>
        <w:rPr>
          <w:rFonts w:eastAsia="Calibri"/>
          <w:lang w:eastAsia="en-US"/>
        </w:rPr>
        <w:t xml:space="preserve">, pa kako </w:t>
      </w:r>
      <w:r>
        <w:rPr>
          <w:szCs w:val="24"/>
        </w:rPr>
        <w:t>iz tog razloga nisu ispunjene sve pretpostavke za provedbu skraćenog stečajnog postupka,</w:t>
      </w:r>
      <w:r>
        <w:rPr>
          <w:rFonts w:eastAsia="Calibri"/>
          <w:lang w:eastAsia="en-US"/>
        </w:rPr>
        <w:t xml:space="preserve"> a uzimajući u obzir da se skraćeni stečajni postupak pokreće dopuštenim i potpunim zahtjevom ovlaštene osobe, primjenom citiranih zakonskih odredbi u vezi s čl. 128. st. 9. SZ-a, odlučeno je kao u izreci rješenja.</w:t>
      </w:r>
    </w:p>
    <w:p w:rsidRDefault="008E2877" w:rsidP="008E2877" w:rsidR="008E2877">
      <w:pPr>
        <w:ind w:firstLine="708"/>
        <w:rPr>
          <w:szCs w:val="24"/>
        </w:rPr>
      </w:pPr>
    </w:p>
    <w:p w:rsidRDefault="008E2877" w:rsidP="008E2877" w:rsidR="008E2877">
      <w:pPr>
        <w:jc w:val="center"/>
        <w:rPr>
          <w:szCs w:val="24"/>
        </w:rPr>
      </w:pPr>
      <w:r>
        <w:rPr>
          <w:szCs w:val="24"/>
        </w:rPr>
        <w:t xml:space="preserve">U Pazinu 27. studenoga 2018. </w:t>
      </w:r>
    </w:p>
    <w:p w:rsidRDefault="003C21B0" w:rsidP="008E2877" w:rsidR="008E2877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3C21B0" w:rsidP="008E2877" w:rsidR="008E2877">
      <w:pPr>
        <w:ind w:firstLine="708" w:left="4956"/>
        <w:jc w:val="center"/>
        <w:rPr>
          <w:szCs w:val="24"/>
        </w:rPr>
      </w:pPr>
      <w:r>
        <w:rPr>
          <w:szCs w:val="24"/>
        </w:rPr>
        <w:t>Tijana Licul</w:t>
      </w:r>
      <w:r w:rsidR="001F70DC">
        <w:rPr>
          <w:szCs w:val="24"/>
        </w:rPr>
        <w:t>, v.r.</w:t>
      </w:r>
    </w:p>
    <w:p w:rsidRDefault="008E2877" w:rsidP="008E2877" w:rsidR="008E2877">
      <w:pPr>
        <w:ind w:firstLine="708" w:left="4956"/>
        <w:jc w:val="center"/>
        <w:rPr>
          <w:szCs w:val="24"/>
        </w:rPr>
      </w:pPr>
    </w:p>
    <w:p w:rsidRDefault="008E2877" w:rsidP="008E2877" w:rsidR="008E2877">
      <w:pPr>
        <w:ind w:firstLine="708" w:left="4956"/>
        <w:jc w:val="center"/>
        <w:rPr>
          <w:szCs w:val="24"/>
        </w:rPr>
      </w:pPr>
    </w:p>
    <w:p w:rsidRDefault="008E2877" w:rsidP="008E2877" w:rsidR="008E2877">
      <w:pPr>
        <w:jc w:val="left"/>
        <w:rPr>
          <w:szCs w:val="24"/>
        </w:rPr>
      </w:pPr>
      <w:r>
        <w:rPr>
          <w:szCs w:val="24"/>
        </w:rPr>
        <w:t>UPUTA O PRAVNOM LIJEKU</w:t>
      </w:r>
    </w:p>
    <w:p w:rsidRDefault="008E2877" w:rsidP="008E2877" w:rsidR="008E287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E2877" w:rsidP="008E2877" w:rsidR="008E2877">
      <w:pPr>
        <w:jc w:val="left"/>
      </w:pPr>
    </w:p>
    <w:p w:rsidRDefault="008E2877" w:rsidP="008E2877" w:rsidR="008E2877">
      <w:pPr>
        <w:jc w:val="left"/>
        <w:rPr>
          <w:szCs w:val="24"/>
        </w:rPr>
      </w:pPr>
    </w:p>
    <w:p w:rsidRDefault="008E2877" w:rsidP="008E2877" w:rsidR="008E2877">
      <w:pPr>
        <w:jc w:val="left"/>
        <w:rPr>
          <w:szCs w:val="24"/>
        </w:rPr>
      </w:pPr>
      <w:r>
        <w:rPr>
          <w:szCs w:val="24"/>
        </w:rPr>
        <w:t>DNA:</w:t>
      </w:r>
    </w:p>
    <w:p w:rsidRDefault="008E2877" w:rsidP="008E2877" w:rsidR="008E2877">
      <w:pPr>
        <w:jc w:val="left"/>
        <w:rPr>
          <w:szCs w:val="24"/>
        </w:rPr>
      </w:pPr>
      <w:r>
        <w:rPr>
          <w:szCs w:val="24"/>
        </w:rPr>
        <w:t>1. Financijska agen</w:t>
      </w:r>
      <w:r w:rsidR="00575D8D">
        <w:rPr>
          <w:szCs w:val="24"/>
        </w:rPr>
        <w:t xml:space="preserve">cija, Regionalni centar Rijeka, </w:t>
      </w:r>
      <w:r>
        <w:rPr>
          <w:szCs w:val="24"/>
        </w:rPr>
        <w:t>Rijeka, Frana Kurelca 8,</w:t>
      </w:r>
    </w:p>
    <w:p w:rsidRDefault="008E2877" w:rsidP="008E2877" w:rsidR="008E2877">
      <w:pPr>
        <w:rPr>
          <w:szCs w:val="24"/>
        </w:rPr>
      </w:pPr>
      <w:r>
        <w:rPr>
          <w:szCs w:val="24"/>
        </w:rPr>
        <w:t xml:space="preserve">2. dužnik </w:t>
      </w:r>
      <w:r w:rsidR="003C21B0">
        <w:rPr>
          <w:szCs w:val="24"/>
        </w:rPr>
        <w:t>SINJE MORE</w:t>
      </w:r>
      <w:r>
        <w:rPr>
          <w:szCs w:val="24"/>
        </w:rPr>
        <w:t xml:space="preserve"> d. o. o. Poreč, </w:t>
      </w:r>
      <w:r w:rsidR="003C21B0">
        <w:rPr>
          <w:szCs w:val="24"/>
        </w:rPr>
        <w:t>Obala maršala Tita 24,</w:t>
      </w:r>
    </w:p>
    <w:p w:rsidRDefault="008E2877" w:rsidP="008E2877" w:rsidR="008E2877">
      <w:pPr>
        <w:rPr>
          <w:szCs w:val="24"/>
        </w:rPr>
      </w:pPr>
      <w:r>
        <w:rPr>
          <w:szCs w:val="24"/>
        </w:rPr>
        <w:t>3. mrežna stranica e-Oglasna ploča sudova (8 dana).</w:t>
      </w:r>
    </w:p>
    <w:p w:rsidRDefault="008E2877" w:rsidP="008E2877" w:rsidR="008E2877">
      <w:pPr>
        <w:rPr>
          <w:rFonts w:eastAsia="Calibri"/>
          <w:lang w:eastAsia="en-US"/>
        </w:rPr>
      </w:pPr>
    </w:p>
    <w:p w:rsidRDefault="008E2877" w:rsidP="008E2877" w:rsidR="008E2877"/>
    <w:p w:rsidRDefault="008E2877" w:rsidP="008E2877" w:rsidR="008E2877"/>
    <w:p w:rsidRDefault="008E2877" w:rsidP="008E2877" w:rsidR="008E2877"/>
    <w:p w:rsidRDefault="008E2877" w:rsidP="008E2877" w:rsidR="008E2877"/>
    <w:p w:rsidRDefault="008E2877" w:rsidP="008E2877" w:rsidR="008E2877"/>
    <w:p w:rsidRDefault="008E2877" w:rsidP="008E2877" w:rsidR="008E2877"/>
    <w:p w:rsidRDefault="008E2877" w:rsidP="008E2877" w:rsidR="008E2877"/>
    <w:p w:rsidRDefault="008E2877" w:rsidP="008E2877" w:rsidR="008E2877"/>
    <w:p w:rsidRDefault="00BB12C4" w:rsidR="00BB12C4"/>
    <w:sectPr w:rsidSect="001F70DC" w:rsidR="00BB12C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0DC" w:rsidP="001F70DC" w:rsidR="001F70DC">
      <w:r>
        <w:separator/>
      </w:r>
    </w:p>
  </w:endnote>
  <w:endnote w:id="0" w:type="continuationSeparator">
    <w:p w:rsidRDefault="001F70DC" w:rsidP="001F70DC" w:rsidR="001F7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0DC" w:rsidP="001F70DC" w:rsidR="001F70DC">
      <w:r>
        <w:separator/>
      </w:r>
    </w:p>
  </w:footnote>
  <w:footnote w:id="0" w:type="continuationSeparator">
    <w:p w:rsidRDefault="001F70DC" w:rsidP="001F70DC" w:rsidR="001F7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1391714"/>
      <w:docPartObj>
        <w:docPartGallery w:val="Page Numbers (Top of Page)"/>
        <w:docPartUnique/>
      </w:docPartObj>
    </w:sdtPr>
    <w:sdtEndPr/>
    <w:sdtContent>
      <w:p w:rsidRDefault="001F70DC" w:rsidP="001F70DC" w:rsidR="001F70DC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B1D">
          <w:rPr>
            <w:noProof/>
          </w:rPr>
          <w:t>2</w:t>
        </w:r>
        <w:r>
          <w:fldChar w:fldCharType="end"/>
        </w:r>
        <w:r>
          <w:tab/>
          <w:t>15 St-303/18-8</w:t>
        </w:r>
      </w:p>
      <w:p w:rsidRDefault="00294B1D" w:rsidR="001F70DC">
        <w:pPr>
          <w:pStyle w:val="Zaglavlje"/>
          <w:jc w:val="center"/>
        </w:pPr>
      </w:p>
    </w:sdtContent>
  </w:sdt>
  <w:p w:rsidRDefault="001F70DC" w:rsidP="001F70DC" w:rsidR="001F70D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0DC" w:rsidP="001F70DC" w:rsidR="001F70DC">
    <w:pPr>
      <w:pStyle w:val="Zaglavlje"/>
      <w:jc w:val="right"/>
    </w:pPr>
    <w:r>
      <w:t>15 St-303/18-8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877"/>
    <w:rsid w:val="001F70DC"/>
    <w:rsid w:val="00294B1D"/>
    <w:rsid w:val="003C21B0"/>
    <w:rsid w:val="00575D8D"/>
    <w:rsid w:val="008E2877"/>
    <w:rsid w:val="00AB1DD7"/>
    <w:rsid w:val="00BB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287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28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28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70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70DC"/>
    <w:rPr>
      <w:rFonts w:cs="Times New Roman" w:eastAsia="Times New Roman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0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70DC"/>
    <w:rPr>
      <w:rFonts w:cs="Times New Roman" w:eastAsia="Times New Roman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B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B1D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4B1D"/>
    <w:rPr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4B1D"/>
    <w:rPr>
      <w:rFonts w:cs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4B1D"/>
    <w:rPr>
      <w:rFonts w:cs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287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E28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28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F70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70DC"/>
    <w:rPr>
      <w:rFonts w:ascii="Times New Roman" w:cs="Times New Roman" w:eastAsia="Times New Roman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0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70DC"/>
    <w:rPr>
      <w:rFonts w:ascii="Times New Roman" w:cs="Times New Roman" w:eastAsia="Times New Roman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B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B1D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4B1D"/>
    <w:rPr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4B1D"/>
    <w:rPr>
      <w:rFonts w:ascii="Times New Roman" w:cs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4B1D"/>
    <w:rPr>
      <w:rFonts w:ascii="Times New Roman" w:cs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478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SINJE MORE d.o.o. POREČ</izvorni_sadrzaj>
    <derivirana_varijabla naziv="DomainObject.Predmet.ProtustrankaFormated_1">  SINJE MORE d.o.o. POREČ</derivirana_varijabla>
  </DomainObject.Predmet.ProtustrankaFormated>
  <DomainObject.Predmet.ProtustrankaFormatedOIB>
    <izvorni_sadrzaj>  SINJE MORE d.o.o. POREČ, OIB 07460842490</izvorni_sadrzaj>
    <derivirana_varijabla naziv="DomainObject.Predmet.ProtustrankaFormatedOIB_1">  SINJE MORE d.o.o. POREČ, OIB 07460842490</derivirana_varijabla>
  </DomainObject.Predmet.ProtustrankaFormatedOIB>
  <DomainObject.Predmet.ProtustrankaFormatedWithAdress>
    <izvorni_sadrzaj> SINJE MORE d.o.o. POREČ, Obala maršala Tita 24, 52440 Poreč</izvorni_sadrzaj>
    <derivirana_varijabla naziv="DomainObject.Predmet.ProtustrankaFormatedWithAdress_1"> SINJE MORE d.o.o. POREČ, Obala maršala Tita 24, 52440 Poreč</derivirana_varijabla>
  </DomainObject.Predmet.ProtustrankaFormatedWithAdress>
  <DomainObject.Predmet.ProtustrankaFormatedWithAdressOIB>
    <izvorni_sadrzaj> SINJE MORE d.o.o. POREČ, OIB 07460842490, Obala maršala Tita 24, 52440 Poreč</izvorni_sadrzaj>
    <derivirana_varijabla naziv="DomainObject.Predmet.ProtustrankaFormatedWithAdressOIB_1"> SINJE MORE d.o.o. POREČ, OIB 07460842490, Obala maršala Tita 24, 52440 Poreč</derivirana_varijabla>
  </DomainObject.Predmet.ProtustrankaFormatedWithAdressOIB>
  <DomainObject.Predmet.ProtustrankaWithAdress>
    <izvorni_sadrzaj>SINJE MORE d.o.o. POREČ Obala maršala Tita 24, 52440 Poreč</izvorni_sadrzaj>
    <derivirana_varijabla naziv="DomainObject.Predmet.ProtustrankaWithAdress_1">SINJE MORE d.o.o. POREČ Obala maršala Tita 24, 52440 Poreč</derivirana_varijabla>
  </DomainObject.Predmet.ProtustrankaWithAdress>
  <DomainObject.Predmet.ProtustrankaWithAdressOIB>
    <izvorni_sadrzaj>SINJE MORE d.o.o. POREČ, OIB 07460842490, Obala maršala Tita 24, 52440 Poreč</izvorni_sadrzaj>
    <derivirana_varijabla naziv="DomainObject.Predmet.ProtustrankaWithAdressOIB_1">SINJE MORE d.o.o. POREČ, OIB 07460842490, Obala maršala Tita 24, 52440 Poreč</derivirana_varijabla>
  </DomainObject.Predmet.ProtustrankaWithAdressOIB>
  <DomainObject.Predmet.ProtustrankaNazivFormated>
    <izvorni_sadrzaj>SINJE MORE d.o.o. POREČ</izvorni_sadrzaj>
    <derivirana_varijabla naziv="DomainObject.Predmet.ProtustrankaNazivFormated_1">SINJE MORE d.o.o. POREČ</derivirana_varijabla>
  </DomainObject.Predmet.ProtustrankaNazivFormated>
  <DomainObject.Predmet.ProtustrankaNazivFormatedOIB>
    <izvorni_sadrzaj>SINJE MORE d.o.o. POREČ, OIB 07460842490</izvorni_sadrzaj>
    <derivirana_varijabla naziv="DomainObject.Predmet.ProtustrankaNazivFormatedOIB_1">SINJE MORE d.o.o. POREČ, OIB 07460842490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144126.22</izvorni_sadrzaj>
    <derivirana_varijabla naziv="DomainObject.Predmet.TrenutnaVrijednost_1">144126.22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SINJE MORE d.o.o. POREČ</item>
    </izvorni_sadrzaj>
    <derivirana_varijabla naziv="DomainObject.Predmet.ProtuStrankaListFormated_1">
      <item>SINJE MORE d.o.o. POREČ</item>
    </derivirana_varijabla>
  </DomainObject.Predmet.ProtuStrankaListFormated>
  <DomainObject.Predmet.ProtuStrankaListFormatedOIB>
    <izvorni_sadrzaj>
      <item>SINJE MORE d.o.o. POREČ, OIB 07460842490</item>
    </izvorni_sadrzaj>
    <derivirana_varijabla naziv="DomainObject.Predmet.ProtuStrankaListFormatedOIB_1">
      <item>SINJE MORE d.o.o. POREČ, OIB 07460842490</item>
    </derivirana_varijabla>
  </DomainObject.Predmet.ProtuStrankaListFormatedOIB>
  <DomainObject.Predmet.ProtuStrankaListFormatedWithAdress>
    <izvorni_sadrzaj>
      <item>SINJE MORE d.o.o. POREČ, Obala maršala Tita 24, 52440 Poreč</item>
    </izvorni_sadrzaj>
    <derivirana_varijabla naziv="DomainObject.Predmet.ProtuStrankaListFormatedWithAdress_1">
      <item>SINJE MORE d.o.o. POREČ, Obala maršala Tita 24, 52440 Poreč</item>
    </derivirana_varijabla>
  </DomainObject.Predmet.ProtuStrankaListFormatedWithAdress>
  <DomainObject.Predmet.ProtuStrankaListFormatedWithAdressOIB>
    <izvorni_sadrzaj>
      <item>SINJE MORE d.o.o. POREČ, OIB 07460842490, Obala maršala Tita 24, 52440 Poreč</item>
    </izvorni_sadrzaj>
    <derivirana_varijabla naziv="DomainObject.Predmet.ProtuStrankaListFormatedWithAdressOIB_1">
      <item>SINJE MORE d.o.o. POREČ, OIB 07460842490, Obala maršala Tita 24, 52440 Poreč</item>
    </derivirana_varijabla>
  </DomainObject.Predmet.ProtuStrankaListFormatedWithAdressOIB>
  <DomainObject.Predmet.ProtuStrankaListNazivFormated>
    <izvorni_sadrzaj>
      <item>SINJE MORE d.o.o. POREČ</item>
    </izvorni_sadrzaj>
    <derivirana_varijabla naziv="DomainObject.Predmet.ProtuStrankaListNazivFormated_1">
      <item>SINJE MORE d.o.o. POREČ</item>
    </derivirana_varijabla>
  </DomainObject.Predmet.ProtuStrankaListNazivFormated>
  <DomainObject.Predmet.ProtuStrankaListNazivFormatedOIB>
    <izvorni_sadrzaj>
      <item>SINJE MORE d.o.o. POREČ, OIB 07460842490</item>
    </izvorni_sadrzaj>
    <derivirana_varijabla naziv="DomainObject.Predmet.ProtuStrankaListNazivFormatedOIB_1">
      <item>SINJE MORE d.o.o. POREČ, OIB 07460842490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SINJE MORE d.o.o. POREČ</izvorni_sadrzaj>
    <derivirana_varijabla naziv="DomainObject.Predmet.ProtustrankaIDrugi_1">SINJE MORE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SINJE MORE d.o.o. POREČ, OIB 07460842490, Obala maršala Tita 24, 52440 Poreč</izvorni_sadrzaj>
    <derivirana_varijabla naziv="DomainObject.Predmet.ProtustrankaIDrugiAdressOIB_1">SINJE MORE d.o.o. POREČ, OIB 07460842490, Obala maršala Tita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SINJE MORE d.o.o. POREČ</item>
    </izvorni_sadrzaj>
    <derivirana_varijabla naziv="DomainObject.Predmet.SudioniciListNaziv_1">
      <item>FINANCIJSKA AGENCIJA, RC RIJEKA, PODRUŽNICA PULA, PULA</item>
      <item>SINJE MORE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SINJE MORE d.o.o. POREČ, OIB 07460842490, Obala maršala Tita 24,52440 Poreč</item>
    </izvorni_sadrzaj>
    <derivirana_varijabla naziv="DomainObject.Predmet.SudioniciListAdressOIB_1">
      <item>FINANCIJSKA AGENCIJA, RC RIJEKA, PODRUŽNICA PULA, PULA, OIB 85821130368, F. Kurelca 8,51000 Rijeka</item>
      <item>SINJE MORE d.o.o. POREČ, OIB 07460842490, Obala maršala Tita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07460842490</item>
    </izvorni_sadrzaj>
    <derivirana_varijabla naziv="DomainObject.Predmet.SudioniciListNazivOIB_1">
      <item>, OIB 85821130368</item>
      <item>, OIB 07460842490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2018.</izvorni_sadrzaj>
    <derivirana_varijabla naziv="DomainObject.PredzadnjaOdlukaIzPredmeta.DatumDonosenjaOdluke_1">27. kolovoza 2018.</derivirana_varijabla>
  </DomainObject.PredzadnjaOdlukaIzPredmeta.DatumDonosenjaOdluke>
  <DomainObject.PredzadnjaOdlukaIzPredmeta.Oznaka>
    <izvorni_sadrzaj>St-303/2018-3</izvorni_sadrzaj>
    <derivirana_varijabla naziv="DomainObject.PredzadnjaOdlukaIzPredmeta.Oznaka_1">St-303/2018-3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2547</properties:Characters>
  <properties:Lines>69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2018-11-27T13:59:00Z</dcterms:created>
  <dc:creator>Andrea Zgrablić Bučić</dc:creator>
  <cp:lastModifiedBy>Lorena Paris Aničić</cp:lastModifiedBy>
  <dcterms:modified xmlns:xsi="http://www.w3.org/2001/XMLSchema-instance" xsi:type="dcterms:W3CDTF">2018-11-29T08:28:00Z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(sinje more OBUSTAVA SKRAĆ STEČ POST 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