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99cf8b" w14:paraId="899cf8b" w:rsidRDefault="003B1422" w:rsidP="001D7C1D" w:rsidR="001D7C1D" w:rsidRPr="004C3D03">
      <w:pPr>
        <w15:collapsed w:val="false"/>
      </w:pPr>
      <w:r>
        <w:rPr>
          <w:noProof/>
          <w:lang w:eastAsia="hr-HR"/>
        </w:rPr>
        <w:t xml:space="preserve">          </w:t>
      </w:r>
      <w:r w:rsidR="001D7C1D" w:rsidRPr="004C3D03">
        <w:rPr>
          <w:noProof/>
          <w:lang w:eastAsia="hr-HR"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45037" w:rsidP="00045037" w:rsidR="00045037" w:rsidRPr="004C3D03">
      <w:pPr>
        <w:jc w:val="both"/>
      </w:pPr>
      <w:r w:rsidRPr="004C3D03">
        <w:t>REPUBLIKA HRVATSKA</w:t>
      </w:r>
    </w:p>
    <w:p w:rsidRDefault="00045037" w:rsidP="00045037" w:rsidR="00045037" w:rsidRPr="004C3D03">
      <w:pPr>
        <w:jc w:val="both"/>
      </w:pPr>
      <w:r w:rsidRPr="004C3D03">
        <w:t>TRGOVAČKI SUD U ZAGREBU</w:t>
      </w:r>
    </w:p>
    <w:p w:rsidRDefault="00045037" w:rsidP="00045037" w:rsidR="00045037" w:rsidRPr="004C3D03">
      <w:pPr>
        <w:jc w:val="both"/>
      </w:pPr>
      <w:r w:rsidRPr="004C3D03">
        <w:t xml:space="preserve">Zagreb, </w:t>
      </w:r>
      <w:proofErr w:type="spellStart"/>
      <w:r w:rsidRPr="004C3D03">
        <w:t>A</w:t>
      </w:r>
      <w:r w:rsidR="00180101" w:rsidRPr="004C3D03">
        <w:t>mru</w:t>
      </w:r>
      <w:r w:rsidR="00A14D86">
        <w:t>ševa</w:t>
      </w:r>
      <w:proofErr w:type="spellEnd"/>
      <w:r w:rsidR="00A14D86">
        <w:t xml:space="preserve"> 2/II     </w:t>
      </w:r>
      <w:r w:rsidR="00A14D86">
        <w:tab/>
      </w:r>
      <w:r w:rsidR="00A14D86">
        <w:tab/>
      </w:r>
      <w:r w:rsidR="00A14D86">
        <w:tab/>
      </w:r>
      <w:r w:rsidR="00A14D86">
        <w:tab/>
      </w:r>
      <w:r w:rsidR="00A14D86">
        <w:tab/>
      </w:r>
      <w:r w:rsidR="00A14D86">
        <w:tab/>
      </w:r>
      <w:r w:rsidR="00A14D86">
        <w:tab/>
      </w:r>
      <w:r w:rsidR="00E90055">
        <w:t xml:space="preserve">       48</w:t>
      </w:r>
      <w:r w:rsidR="003B1422">
        <w:t>.</w:t>
      </w:r>
      <w:r w:rsidR="00E90055">
        <w:t xml:space="preserve"> St-</w:t>
      </w:r>
      <w:r w:rsidR="0038726C">
        <w:t>176/17</w:t>
      </w:r>
    </w:p>
    <w:p w:rsidRDefault="00045037" w:rsidP="00045037" w:rsidR="00045037" w:rsidRPr="004C3D03">
      <w:pPr>
        <w:jc w:val="both"/>
      </w:pPr>
    </w:p>
    <w:p w:rsidRDefault="00045037" w:rsidP="00045037" w:rsidR="008A1446" w:rsidRPr="004C3D03">
      <w:pPr>
        <w:jc w:val="center"/>
      </w:pPr>
      <w:r w:rsidRPr="004C3D03">
        <w:t>R E P U B L I K A   H R V A T S K A</w:t>
      </w:r>
    </w:p>
    <w:p w:rsidRDefault="00045037" w:rsidP="00045037" w:rsidR="00045037" w:rsidRPr="004C3D03">
      <w:pPr>
        <w:jc w:val="both"/>
      </w:pPr>
    </w:p>
    <w:p w:rsidRDefault="00045037" w:rsidP="00045037" w:rsidR="00045037" w:rsidRPr="004C3D03">
      <w:pPr>
        <w:jc w:val="center"/>
      </w:pPr>
      <w:r w:rsidRPr="004C3D03">
        <w:t>R J E Š E NJ E</w:t>
      </w:r>
    </w:p>
    <w:p w:rsidRDefault="00045037" w:rsidP="00045037" w:rsidR="00045037" w:rsidRPr="004C3D03">
      <w:pPr>
        <w:jc w:val="both"/>
      </w:pPr>
    </w:p>
    <w:p w:rsidRDefault="0038726C" w:rsidP="003B1422" w:rsidR="00674FF1">
      <w:pPr>
        <w:jc w:val="both"/>
      </w:pPr>
      <w:r w:rsidRPr="0038726C">
        <w:tab/>
        <w:t xml:space="preserve">Trgovački sud u Zagrebu po sucu toga suda Vesni Sremac Šoštar, u postupku </w:t>
      </w:r>
      <w:proofErr w:type="spellStart"/>
      <w:r w:rsidRPr="0038726C">
        <w:t>predstečajne</w:t>
      </w:r>
      <w:proofErr w:type="spellEnd"/>
      <w:r w:rsidRPr="0038726C">
        <w:t xml:space="preserve"> nagodbe pokrenutom po prijedlogu G-A PROJEKT d.o.o. iz Ključa Brdovečkog, </w:t>
      </w:r>
      <w:proofErr w:type="spellStart"/>
      <w:r w:rsidRPr="0038726C">
        <w:t>Mokrička</w:t>
      </w:r>
      <w:proofErr w:type="spellEnd"/>
      <w:r w:rsidRPr="0038726C">
        <w:t xml:space="preserve"> 37, OIB: 93543920669, MBS: 080270149 nad dužnikom G-A PROJEKT d.o.o. iz Ključa Brdovečkog, </w:t>
      </w:r>
      <w:proofErr w:type="spellStart"/>
      <w:r w:rsidRPr="0038726C">
        <w:t>Mokrička</w:t>
      </w:r>
      <w:proofErr w:type="spellEnd"/>
      <w:r w:rsidRPr="0038726C">
        <w:t xml:space="preserve"> 37, OIB: 93543920669, MBS: 080270149, </w:t>
      </w:r>
      <w:r w:rsidR="00674FF1">
        <w:t xml:space="preserve"> </w:t>
      </w:r>
      <w:r w:rsidRPr="0038726C">
        <w:t xml:space="preserve">dana </w:t>
      </w:r>
      <w:r w:rsidR="00674FF1">
        <w:t xml:space="preserve">24. veljače </w:t>
      </w:r>
      <w:r>
        <w:t>2017</w:t>
      </w:r>
      <w:r w:rsidRPr="0038726C">
        <w:t xml:space="preserve">. godine </w:t>
      </w:r>
    </w:p>
    <w:p w:rsidRDefault="0038726C" w:rsidP="003B1422" w:rsidR="00E90055">
      <w:pPr>
        <w:jc w:val="both"/>
      </w:pPr>
      <w:r w:rsidRPr="0038726C">
        <w:t xml:space="preserve"> </w:t>
      </w:r>
    </w:p>
    <w:p w:rsidRDefault="00E90055" w:rsidP="00E90055" w:rsidR="0042407B" w:rsidRPr="004C3D03">
      <w:pPr>
        <w:rPr>
          <w:b/>
        </w:rPr>
      </w:pPr>
      <w:r>
        <w:t xml:space="preserve">                                                                </w:t>
      </w:r>
      <w:r w:rsidR="001D7C1D" w:rsidRPr="004C3D03">
        <w:t xml:space="preserve">r i j e š i o  </w:t>
      </w:r>
      <w:r w:rsidR="00674FF1">
        <w:t xml:space="preserve">  j</w:t>
      </w:r>
      <w:r w:rsidR="001D7C1D" w:rsidRPr="004C3D03">
        <w:t>e</w:t>
      </w:r>
    </w:p>
    <w:p w:rsidRDefault="0042407B" w:rsidP="0042407B" w:rsidR="0042407B" w:rsidRPr="004C3D03">
      <w:pPr>
        <w:jc w:val="center"/>
        <w:rPr>
          <w:b/>
        </w:rPr>
      </w:pPr>
    </w:p>
    <w:p w:rsidRDefault="00045037" w:rsidP="0038726C" w:rsidR="00E90055">
      <w:pPr>
        <w:numPr>
          <w:ilvl w:val="0"/>
          <w:numId w:val="1"/>
        </w:numPr>
        <w:jc w:val="both"/>
      </w:pPr>
      <w:r w:rsidRPr="004C3D03">
        <w:t>Nalaže</w:t>
      </w:r>
      <w:r w:rsidR="0042407B" w:rsidRPr="004C3D03">
        <w:t xml:space="preserve"> se </w:t>
      </w:r>
      <w:r w:rsidR="001D7C1D" w:rsidRPr="004C3D03">
        <w:t>dužnik</w:t>
      </w:r>
      <w:r w:rsidRPr="004C3D03">
        <w:t>u</w:t>
      </w:r>
      <w:r w:rsidR="001D7C1D" w:rsidRPr="004C3D03">
        <w:t xml:space="preserve"> </w:t>
      </w:r>
      <w:r w:rsidR="003B1422">
        <w:t xml:space="preserve">po </w:t>
      </w:r>
      <w:r w:rsidR="0038726C" w:rsidRPr="0038726C">
        <w:t xml:space="preserve">prijedlogu G-A PROJEKT d.o.o. iz Ključa Brdovečkog, </w:t>
      </w:r>
      <w:proofErr w:type="spellStart"/>
      <w:r w:rsidR="0038726C" w:rsidRPr="0038726C">
        <w:t>Mokrička</w:t>
      </w:r>
      <w:proofErr w:type="spellEnd"/>
      <w:r w:rsidR="0038726C" w:rsidRPr="0038726C">
        <w:t xml:space="preserve"> 37, OIB: 93543920669, MBS: 080270149</w:t>
      </w:r>
      <w:r w:rsidRPr="004C3D03">
        <w:t xml:space="preserve">, </w:t>
      </w:r>
      <w:r w:rsidR="00A14D86">
        <w:t>u roku</w:t>
      </w:r>
      <w:r w:rsidR="0042407B" w:rsidRPr="004C3D03">
        <w:t xml:space="preserve"> </w:t>
      </w:r>
      <w:r w:rsidR="001D7C1D" w:rsidRPr="004C3D03">
        <w:t>8</w:t>
      </w:r>
      <w:r w:rsidR="0042407B" w:rsidRPr="004C3D03">
        <w:t xml:space="preserve"> dana od dana primitka ovog </w:t>
      </w:r>
      <w:r w:rsidR="001D7C1D" w:rsidRPr="004C3D03">
        <w:t>rješenja</w:t>
      </w:r>
      <w:r w:rsidR="009B73E3" w:rsidRPr="004C3D03">
        <w:t xml:space="preserve"> </w:t>
      </w:r>
      <w:r w:rsidR="00E90055">
        <w:t xml:space="preserve">  </w:t>
      </w:r>
    </w:p>
    <w:p w:rsidRDefault="00E90055" w:rsidP="00E90055" w:rsidR="004F5B4C" w:rsidRPr="004C3D03">
      <w:pPr>
        <w:ind w:left="360"/>
        <w:jc w:val="both"/>
      </w:pPr>
      <w:r>
        <w:t xml:space="preserve">          </w:t>
      </w:r>
      <w:r w:rsidR="003B1422">
        <w:t xml:space="preserve">  </w:t>
      </w:r>
      <w:r w:rsidR="00045037" w:rsidRPr="004C3D03">
        <w:t>dopuniti prijedlog za otvaranje</w:t>
      </w:r>
      <w:r w:rsidR="009B73E3" w:rsidRPr="004C3D03">
        <w:t xml:space="preserve"> </w:t>
      </w:r>
      <w:proofErr w:type="spellStart"/>
      <w:r w:rsidR="009B73E3" w:rsidRPr="004C3D03">
        <w:t>pr</w:t>
      </w:r>
      <w:r w:rsidR="00045037" w:rsidRPr="004C3D03">
        <w:t>edstečajnog</w:t>
      </w:r>
      <w:proofErr w:type="spellEnd"/>
      <w:r w:rsidR="00045037" w:rsidRPr="004C3D03">
        <w:t xml:space="preserve"> postupka kako slijedi:</w:t>
      </w:r>
    </w:p>
    <w:p w:rsidRDefault="009675A9" w:rsidP="009675A9" w:rsidR="009675A9">
      <w:pPr>
        <w:pStyle w:val="Odlomakpopisa"/>
        <w:numPr>
          <w:ilvl w:val="0"/>
          <w:numId w:val="5"/>
        </w:numPr>
        <w:jc w:val="both"/>
      </w:pPr>
      <w:r>
        <w:t xml:space="preserve">Dokazati postojanje </w:t>
      </w:r>
      <w:proofErr w:type="spellStart"/>
      <w:r>
        <w:t>predstečajnog</w:t>
      </w:r>
      <w:proofErr w:type="spellEnd"/>
      <w:r>
        <w:t xml:space="preserve"> razloga (prijeteće nesposobnosti za plaćanje) dostavom potvrde FINE s očevidnikom redoslijeda plaćanja, obračuna neisplaćene plaće koji je sastavljen u skladu sa propisima  i potvrde Ministarstva</w:t>
      </w:r>
      <w:r w:rsidRPr="009675A9">
        <w:t xml:space="preserve"> financija – Porezne uprave kojom se potvrđuje da je dostavljeni obračun o neisplati plaće sastavljen u skladu s propisima</w:t>
      </w:r>
    </w:p>
    <w:p w:rsidRDefault="008B5ABB" w:rsidP="008B5ABB" w:rsidR="008B5ABB" w:rsidRPr="004C3D03">
      <w:pPr>
        <w:pStyle w:val="Odlomakpopisa"/>
        <w:numPr>
          <w:ilvl w:val="0"/>
          <w:numId w:val="5"/>
        </w:numPr>
        <w:jc w:val="both"/>
      </w:pPr>
      <w:r w:rsidRPr="004C3D03">
        <w:t>dostaviti popis imovine i obveza dužnika, a koji se sastoji od naznake:</w:t>
      </w:r>
    </w:p>
    <w:p w:rsidRDefault="004F5B4C" w:rsidP="004F5B4C" w:rsidR="004F5B4C" w:rsidRPr="004C3D03">
      <w:pPr>
        <w:pStyle w:val="Odlomakpopisa"/>
        <w:ind w:left="1440"/>
        <w:jc w:val="both"/>
      </w:pPr>
      <w:r w:rsidRPr="004C3D03">
        <w:t>- nekretnina i pokretnina dužnika,</w:t>
      </w:r>
    </w:p>
    <w:p w:rsidRDefault="004F5B4C" w:rsidP="004F5B4C" w:rsidR="004F5B4C" w:rsidRPr="004C3D03">
      <w:pPr>
        <w:pStyle w:val="Odlomakpopisa"/>
        <w:ind w:left="1440"/>
        <w:jc w:val="both"/>
      </w:pPr>
      <w:r w:rsidRPr="004C3D03">
        <w:t>- imovinskih prava dužnika na tuđim stvarima,</w:t>
      </w:r>
    </w:p>
    <w:p w:rsidRDefault="004F5B4C" w:rsidP="004F5B4C" w:rsidR="004F5B4C" w:rsidRPr="004C3D03">
      <w:pPr>
        <w:pStyle w:val="Odlomakpopisa"/>
        <w:ind w:left="1440"/>
        <w:jc w:val="both"/>
      </w:pPr>
      <w:r w:rsidRPr="004C3D03">
        <w:t>- novčanih i nenovčanih tražbina dužnika,</w:t>
      </w:r>
    </w:p>
    <w:p w:rsidRDefault="004F5B4C" w:rsidP="004F5B4C" w:rsidR="004F5B4C" w:rsidRPr="004C3D03">
      <w:pPr>
        <w:pStyle w:val="Odlomakpopisa"/>
        <w:ind w:left="1440"/>
        <w:jc w:val="both"/>
      </w:pPr>
      <w:r w:rsidRPr="004C3D03">
        <w:t>- drugih prava koja čine imovinu dužnika,</w:t>
      </w:r>
    </w:p>
    <w:p w:rsidRDefault="00163FF2" w:rsidP="004F5B4C" w:rsidR="004F5B4C" w:rsidRPr="004C3D03">
      <w:pPr>
        <w:pStyle w:val="Odlomakpopisa"/>
        <w:ind w:left="1440"/>
        <w:jc w:val="both"/>
      </w:pPr>
      <w:r>
        <w:t xml:space="preserve">- </w:t>
      </w:r>
      <w:r w:rsidR="004F5B4C" w:rsidRPr="004C3D03">
        <w:t>novčanih sredstava na računima,</w:t>
      </w:r>
    </w:p>
    <w:p w:rsidRDefault="004F5B4C" w:rsidP="004F5B4C" w:rsidR="004F5B4C" w:rsidRPr="004C3D03">
      <w:pPr>
        <w:pStyle w:val="Odlomakpopisa"/>
        <w:ind w:left="1440"/>
        <w:jc w:val="both"/>
      </w:pPr>
      <w:r w:rsidRPr="004C3D03">
        <w:t>- druge imovine dužnika,</w:t>
      </w:r>
    </w:p>
    <w:p w:rsidRDefault="004F5B4C" w:rsidP="004F5B4C" w:rsidR="004F5B4C" w:rsidRPr="004C3D03">
      <w:pPr>
        <w:pStyle w:val="Odlomakpopisa"/>
        <w:ind w:left="1440"/>
        <w:jc w:val="both"/>
      </w:pPr>
      <w:r w:rsidRPr="004C3D03">
        <w:t>- obveza dužnika unesenih u njegove poslovne knjige,</w:t>
      </w:r>
    </w:p>
    <w:p w:rsidRDefault="004F5B4C" w:rsidP="004F5B4C" w:rsidR="004F5B4C" w:rsidRPr="004C3D03">
      <w:pPr>
        <w:pStyle w:val="Odlomakpopisa"/>
        <w:ind w:left="1440"/>
        <w:jc w:val="both"/>
      </w:pPr>
      <w:r w:rsidRPr="004C3D03">
        <w:t>- drugih novčanih i nenovčanih obveza dužnika,</w:t>
      </w:r>
    </w:p>
    <w:p w:rsidRDefault="004F5B4C" w:rsidP="004F5B4C" w:rsidR="004F5B4C" w:rsidRPr="004C3D03">
      <w:pPr>
        <w:pStyle w:val="Odlomakpopisa"/>
        <w:ind w:left="1440"/>
        <w:jc w:val="both"/>
      </w:pPr>
      <w:r w:rsidRPr="004C3D03">
        <w:t xml:space="preserve">- </w:t>
      </w:r>
      <w:proofErr w:type="spellStart"/>
      <w:r w:rsidRPr="004C3D03">
        <w:t>razlučnih</w:t>
      </w:r>
      <w:proofErr w:type="spellEnd"/>
      <w:r w:rsidRPr="004C3D03">
        <w:t xml:space="preserve"> prava na imovini dužnika,</w:t>
      </w:r>
    </w:p>
    <w:p w:rsidRDefault="004F5B4C" w:rsidP="004F5B4C" w:rsidR="004F5B4C" w:rsidRPr="004C3D03">
      <w:pPr>
        <w:pStyle w:val="Odlomakpopisa"/>
        <w:ind w:left="1440"/>
        <w:jc w:val="both"/>
      </w:pPr>
      <w:r w:rsidRPr="004C3D03">
        <w:t>- izlučnih prava,</w:t>
      </w:r>
    </w:p>
    <w:p w:rsidRDefault="004F5B4C" w:rsidP="004F5B4C" w:rsidR="004F5B4C" w:rsidRPr="004C3D03">
      <w:pPr>
        <w:pStyle w:val="Odlomakpopisa"/>
        <w:ind w:left="1440"/>
        <w:jc w:val="both"/>
      </w:pPr>
      <w:r w:rsidRPr="004C3D03">
        <w:t>- prosječnih mjesečnih troškova redovnoga poslovanja dužnika u posljednjih godinu dana,</w:t>
      </w:r>
    </w:p>
    <w:p w:rsidRDefault="004F5B4C" w:rsidP="004F5B4C" w:rsidR="004F5B4C" w:rsidRPr="004C3D03">
      <w:pPr>
        <w:pStyle w:val="Odlomakpopisa"/>
        <w:ind w:left="1440"/>
        <w:jc w:val="both"/>
      </w:pPr>
      <w:r w:rsidRPr="004C3D03">
        <w:t>- postupaka pred sudovima ili javnopravnim tijelima u kojima je dužnik stranka i visinu ili opis tražbine koja je predmet postupka,</w:t>
      </w:r>
    </w:p>
    <w:p w:rsidRDefault="004F5B4C" w:rsidP="004F5B4C" w:rsidR="00180101">
      <w:pPr>
        <w:pStyle w:val="Odlomakpopisa"/>
        <w:numPr>
          <w:ilvl w:val="0"/>
          <w:numId w:val="5"/>
        </w:numPr>
        <w:jc w:val="both"/>
      </w:pPr>
      <w:r w:rsidRPr="004C3D03">
        <w:t>navesti podatke o pravnoj i činjeničnoj osnovi u odnosu na svaki dio imovine i obveza te o dokazima, osobito ispravama, kojima se oni mogu potkrijepiti i potvrditi da su navedeni podaci točni i potpuni i da ništa od imovine i obveza nije zatajeno</w:t>
      </w:r>
      <w:r w:rsidR="00180101" w:rsidRPr="004C3D03">
        <w:t>,</w:t>
      </w:r>
    </w:p>
    <w:p w:rsidRDefault="003B1422" w:rsidP="003B1422" w:rsidR="003B1422" w:rsidRPr="004C3D03">
      <w:pPr>
        <w:jc w:val="both"/>
      </w:pPr>
    </w:p>
    <w:p w:rsidRDefault="004F5B4C" w:rsidP="004F5B4C" w:rsidR="004F5B4C" w:rsidRPr="004C3D03">
      <w:pPr>
        <w:pStyle w:val="Odlomakpopisa"/>
        <w:numPr>
          <w:ilvl w:val="0"/>
          <w:numId w:val="5"/>
        </w:numPr>
        <w:jc w:val="both"/>
      </w:pPr>
      <w:r w:rsidRPr="004C3D03">
        <w:lastRenderedPageBreak/>
        <w:t xml:space="preserve">dostaviti financijske izvještaje u skladu sa Zakonom o računovodstvu koji nisu stariji od tri mjeseca od dana podnošenja prijedloga za otvaranje </w:t>
      </w:r>
      <w:proofErr w:type="spellStart"/>
      <w:r w:rsidRPr="004C3D03">
        <w:t>predstečajnoga</w:t>
      </w:r>
      <w:proofErr w:type="spellEnd"/>
      <w:r w:rsidRPr="004C3D03">
        <w:t xml:space="preserve"> postupka, s time da se usporedni podaci u financijskim izvještajima iskazuju sa stanjem na dan godišnjih financijskih izvještaja prethodne godine, odnosno evidencije koje vode u skladu s poreznim propisima ako je dužnik obveznik poreza na dohodak</w:t>
      </w:r>
      <w:r w:rsidR="00163FF2">
        <w:t>,</w:t>
      </w:r>
    </w:p>
    <w:p w:rsidRDefault="00180101" w:rsidP="004F5B4C" w:rsidR="00180101" w:rsidRPr="004C3D03">
      <w:pPr>
        <w:pStyle w:val="Odlomakpopisa"/>
        <w:numPr>
          <w:ilvl w:val="0"/>
          <w:numId w:val="5"/>
        </w:numPr>
        <w:jc w:val="both"/>
      </w:pPr>
      <w:r w:rsidRPr="004C3D03">
        <w:t xml:space="preserve">očitovati se jesu li podnošenju prijedloga za sklapanje </w:t>
      </w:r>
      <w:proofErr w:type="spellStart"/>
      <w:r w:rsidRPr="004C3D03">
        <w:t>predstečajne</w:t>
      </w:r>
      <w:proofErr w:type="spellEnd"/>
      <w:r w:rsidRPr="004C3D03">
        <w:t xml:space="preserve"> nagodbe prethodili </w:t>
      </w:r>
      <w:r w:rsidR="004F5B4C" w:rsidRPr="004C3D03">
        <w:t>pregovori s vjerovnicima te ako jesu opisati te pregovore uključujući i potrebne obavijesti dostavljene vjerovnicima koji sudjeluju u postupku,</w:t>
      </w:r>
    </w:p>
    <w:p w:rsidRDefault="004F5B4C" w:rsidP="004F5B4C" w:rsidR="00AB52BF" w:rsidRPr="004C3D03">
      <w:pPr>
        <w:pStyle w:val="Odlomakpopisa"/>
        <w:numPr>
          <w:ilvl w:val="0"/>
          <w:numId w:val="5"/>
        </w:numPr>
        <w:jc w:val="both"/>
      </w:pPr>
      <w:r w:rsidRPr="004C3D03">
        <w:t>dostaviti plan restrukturiranja, koji mora sadržavati:</w:t>
      </w:r>
    </w:p>
    <w:p w:rsidRDefault="004F5B4C" w:rsidP="004F5B4C" w:rsidR="004F5B4C" w:rsidRPr="004C3D03">
      <w:pPr>
        <w:pStyle w:val="Odlomakpopisa"/>
        <w:ind w:left="1440"/>
        <w:jc w:val="both"/>
      </w:pPr>
      <w:r w:rsidRPr="004C3D03">
        <w:t>- činjenice i okolnosti iz kojih proizlazi postojanje prijeteće nesposobnosti za plaćanje,</w:t>
      </w:r>
    </w:p>
    <w:p w:rsidRDefault="004F5B4C" w:rsidP="004F5B4C" w:rsidR="004F5B4C" w:rsidRPr="004C3D03">
      <w:pPr>
        <w:pStyle w:val="Odlomakpopisa"/>
        <w:ind w:left="1440"/>
        <w:jc w:val="both"/>
      </w:pPr>
      <w:r w:rsidRPr="004C3D03">
        <w:t>-  izračun manjka likvidnih sredstava na dan priloženih financijskih izvještaja,</w:t>
      </w:r>
    </w:p>
    <w:p w:rsidRDefault="004F5B4C" w:rsidP="004F5B4C" w:rsidR="004F5B4C" w:rsidRPr="004C3D03">
      <w:pPr>
        <w:pStyle w:val="Odlomakpopisa"/>
        <w:ind w:left="1440"/>
        <w:jc w:val="both"/>
      </w:pPr>
      <w:r w:rsidRPr="004C3D03">
        <w:t>- mjere financijskoga restrukturiranja i izračun njihovih učinaka na manjak likvidnih sredstava,</w:t>
      </w:r>
    </w:p>
    <w:p w:rsidRDefault="004F5B4C" w:rsidP="004F5B4C" w:rsidR="004F5B4C" w:rsidRPr="004C3D03">
      <w:pPr>
        <w:pStyle w:val="Odlomakpopisa"/>
        <w:ind w:left="1440"/>
        <w:jc w:val="both"/>
      </w:pPr>
      <w:r w:rsidRPr="004C3D03">
        <w:t>- mjere operativnoga restrukturiranja i izračun njihovih učinaka na poslovanje,</w:t>
      </w:r>
    </w:p>
    <w:p w:rsidRDefault="004F5B4C" w:rsidP="004F5B4C" w:rsidR="004F5B4C" w:rsidRPr="004C3D03">
      <w:pPr>
        <w:pStyle w:val="Odlomakpopisa"/>
        <w:ind w:left="1440"/>
        <w:jc w:val="both"/>
      </w:pPr>
      <w:r w:rsidRPr="004C3D03">
        <w:t>- plan poslovanja za razdoblje do kraja tekuće i za dvije sljedeće kalendarske godine uz detaljno obrazloženje razloga za utvrđivanje svake pozicije plana,</w:t>
      </w:r>
    </w:p>
    <w:p w:rsidRDefault="004F5B4C" w:rsidP="004F5B4C" w:rsidR="004F5B4C" w:rsidRPr="004C3D03">
      <w:pPr>
        <w:pStyle w:val="Odlomakpopisa"/>
        <w:ind w:left="1440"/>
        <w:jc w:val="both"/>
      </w:pPr>
      <w:r w:rsidRPr="004C3D03">
        <w:t>- planiranu bilancu na zadnji dan razdoblja za koje je sastavljen plan poslovanja,</w:t>
      </w:r>
    </w:p>
    <w:p w:rsidRDefault="004F5B4C" w:rsidP="004F5B4C" w:rsidR="004F5B4C" w:rsidRPr="004C3D03">
      <w:pPr>
        <w:pStyle w:val="Odlomakpopisa"/>
        <w:ind w:left="1440"/>
        <w:jc w:val="both"/>
      </w:pPr>
      <w:r w:rsidRPr="004C3D03">
        <w:t>- analizu svih tražbina prema visini i vrsti (tražbine radnika i prijašnjih dužnikovih radnika</w:t>
      </w:r>
      <w:r w:rsidR="008A1446">
        <w:t>)</w:t>
      </w:r>
      <w:r w:rsidRPr="004C3D03">
        <w:t>,</w:t>
      </w:r>
    </w:p>
    <w:p w:rsidRDefault="004F5B4C" w:rsidP="004F5B4C" w:rsidR="004F5B4C" w:rsidRPr="004C3D03">
      <w:pPr>
        <w:pStyle w:val="Odlomakpopisa"/>
        <w:ind w:left="1440"/>
        <w:jc w:val="both"/>
      </w:pPr>
      <w:r w:rsidRPr="004C3D03">
        <w:t xml:space="preserve">- izlučna prava, </w:t>
      </w:r>
      <w:proofErr w:type="spellStart"/>
      <w:r w:rsidRPr="004C3D03">
        <w:t>razlučna</w:t>
      </w:r>
      <w:proofErr w:type="spellEnd"/>
      <w:r w:rsidRPr="004C3D03">
        <w:t xml:space="preserve"> prava, tražbine za koje se vodi postupak, neosigurane tražbine i druge tražbine),</w:t>
      </w:r>
    </w:p>
    <w:p w:rsidRDefault="004F5B4C" w:rsidP="004F5B4C" w:rsidR="006318A8" w:rsidRPr="004C3D03">
      <w:pPr>
        <w:pStyle w:val="Odlomakpopisa"/>
        <w:ind w:left="1440"/>
        <w:jc w:val="both"/>
      </w:pPr>
      <w:r w:rsidRPr="004C3D03">
        <w:t>- ponudu vjerovnicima razvrstanim u skupine odgovarajućom primjenom pravila o razvrstavanju sudionika u stečajnom planu o načinu, rokovima i uvjetima namirenja tražbina</w:t>
      </w:r>
      <w:r w:rsidR="006318A8" w:rsidRPr="004C3D03">
        <w:t>,</w:t>
      </w:r>
    </w:p>
    <w:p w:rsidRDefault="006318A8" w:rsidP="006318A8" w:rsidR="006318A8" w:rsidRPr="004C3D03">
      <w:pPr>
        <w:pStyle w:val="Odlomakpopisa"/>
        <w:ind w:left="1440"/>
        <w:jc w:val="both"/>
      </w:pPr>
      <w:r w:rsidRPr="004C3D03">
        <w:t>- rok za dobrovoljno ispunjenje,</w:t>
      </w:r>
    </w:p>
    <w:p w:rsidRDefault="006318A8" w:rsidP="006318A8" w:rsidR="004F5B4C" w:rsidRPr="004C3D03">
      <w:pPr>
        <w:pStyle w:val="Odlomakpopisa"/>
        <w:ind w:left="1440"/>
        <w:jc w:val="both"/>
      </w:pPr>
      <w:r w:rsidRPr="004C3D03">
        <w:t xml:space="preserve">- </w:t>
      </w:r>
      <w:r w:rsidR="004F5B4C" w:rsidRPr="004C3D03">
        <w:t>planirani iznos troškova restrukturiranja.</w:t>
      </w:r>
    </w:p>
    <w:p w:rsidRDefault="00045037" w:rsidP="00045037" w:rsidR="00045037" w:rsidRPr="004C3D03">
      <w:pPr>
        <w:pStyle w:val="Odlomakpopisa"/>
        <w:ind w:left="1440"/>
        <w:jc w:val="both"/>
      </w:pPr>
    </w:p>
    <w:p w:rsidRDefault="0042407B" w:rsidP="00AB52BF" w:rsidR="0042407B" w:rsidRPr="004C3D03">
      <w:pPr>
        <w:pStyle w:val="Odlomakpopisa"/>
        <w:numPr>
          <w:ilvl w:val="0"/>
          <w:numId w:val="1"/>
        </w:numPr>
        <w:jc w:val="both"/>
      </w:pPr>
      <w:r w:rsidRPr="004C3D03">
        <w:t xml:space="preserve">Ako </w:t>
      </w:r>
      <w:r w:rsidR="00C1172F" w:rsidRPr="004C3D03">
        <w:t>dužnik</w:t>
      </w:r>
      <w:r w:rsidRPr="004C3D03">
        <w:t xml:space="preserve"> ne postupi po nalogu iz točke I. ovog </w:t>
      </w:r>
      <w:r w:rsidR="001D7C1D" w:rsidRPr="004C3D03">
        <w:t>rješenja</w:t>
      </w:r>
      <w:r w:rsidRPr="004C3D03">
        <w:t>,</w:t>
      </w:r>
      <w:r w:rsidR="001E4739" w:rsidRPr="004C3D03">
        <w:t xml:space="preserve"> sud će</w:t>
      </w:r>
      <w:r w:rsidRPr="004C3D03">
        <w:t xml:space="preserve"> prijedlog za otvaranje </w:t>
      </w:r>
      <w:proofErr w:type="spellStart"/>
      <w:r w:rsidR="00AB52BF" w:rsidRPr="004C3D03">
        <w:t>pred</w:t>
      </w:r>
      <w:r w:rsidRPr="004C3D03">
        <w:t>stečajnog</w:t>
      </w:r>
      <w:proofErr w:type="spellEnd"/>
      <w:r w:rsidRPr="004C3D03">
        <w:t xml:space="preserve"> postupka odbaciti.</w:t>
      </w:r>
    </w:p>
    <w:p w:rsidRDefault="00540747" w:rsidP="00540747" w:rsidR="00540747" w:rsidRPr="004C3D03">
      <w:pPr>
        <w:jc w:val="both"/>
      </w:pPr>
    </w:p>
    <w:p w:rsidRDefault="0042407B" w:rsidP="0042407B" w:rsidR="0042407B" w:rsidRPr="004C3D03">
      <w:pPr>
        <w:jc w:val="center"/>
      </w:pPr>
      <w:r w:rsidRPr="004C3D03">
        <w:t>Obrazloženje</w:t>
      </w:r>
    </w:p>
    <w:p w:rsidRDefault="0042407B" w:rsidP="0042407B" w:rsidR="0042407B" w:rsidRPr="004C3D03">
      <w:pPr>
        <w:pStyle w:val="Tijeloteksta"/>
        <w:jc w:val="center"/>
      </w:pPr>
    </w:p>
    <w:p w:rsidRDefault="00AB52BF" w:rsidP="00E90055" w:rsidR="001E4739" w:rsidRPr="004C3D03">
      <w:pPr>
        <w:ind w:firstLine="708"/>
        <w:jc w:val="both"/>
      </w:pPr>
      <w:r w:rsidRPr="004C3D03">
        <w:t>Dužnik je kao podnositelj prijedloga podnio ovom sudu</w:t>
      </w:r>
      <w:r w:rsidR="00E90055">
        <w:t xml:space="preserve"> 1</w:t>
      </w:r>
      <w:r w:rsidR="0038726C">
        <w:t>3.10</w:t>
      </w:r>
      <w:r w:rsidR="00E90055">
        <w:t>.</w:t>
      </w:r>
      <w:r w:rsidR="006318A8" w:rsidRPr="004C3D03">
        <w:t>2016.</w:t>
      </w:r>
      <w:r w:rsidRPr="004C3D03">
        <w:t>, na temelju odredbe čl. 25. st. 1. Stečajnog zakona („Narodne novine“ broj 71/2015</w:t>
      </w:r>
      <w:r w:rsidR="00B51D06">
        <w:t>,</w:t>
      </w:r>
      <w:r w:rsidRPr="004C3D03">
        <w:t xml:space="preserve"> dalje: SZ), prijedlog za otvaranje </w:t>
      </w:r>
      <w:proofErr w:type="spellStart"/>
      <w:r w:rsidRPr="004C3D03">
        <w:t>predstečajnog</w:t>
      </w:r>
      <w:proofErr w:type="spellEnd"/>
      <w:r w:rsidRPr="004C3D03">
        <w:t xml:space="preserve"> postupka. </w:t>
      </w:r>
    </w:p>
    <w:p w:rsidRDefault="00AB52BF" w:rsidP="00D443A5" w:rsidR="003B1422">
      <w:pPr>
        <w:ind w:firstLine="708"/>
        <w:jc w:val="both"/>
      </w:pPr>
      <w:r w:rsidRPr="004C3D03">
        <w:t>U prijedlogu je naveo da</w:t>
      </w:r>
      <w:r w:rsidR="00C1172F" w:rsidRPr="004C3D03">
        <w:t xml:space="preserve"> kod njega postoji </w:t>
      </w:r>
      <w:proofErr w:type="spellStart"/>
      <w:r w:rsidR="00C1172F" w:rsidRPr="004C3D03">
        <w:t>predstečajni</w:t>
      </w:r>
      <w:proofErr w:type="spellEnd"/>
      <w:r w:rsidRPr="004C3D03">
        <w:t xml:space="preserve"> razlog prijeteće nesposobnosti za plaćanje</w:t>
      </w:r>
      <w:r w:rsidR="00E90055">
        <w:t xml:space="preserve"> zbog gospodarske krize. </w:t>
      </w:r>
      <w:r w:rsidR="00A14D86">
        <w:t>U</w:t>
      </w:r>
      <w:r w:rsidR="006318A8" w:rsidRPr="004C3D03">
        <w:t>z prijedlog</w:t>
      </w:r>
      <w:r w:rsidR="00A14D86">
        <w:t xml:space="preserve"> </w:t>
      </w:r>
      <w:r w:rsidR="00E90055">
        <w:t>nije dostavio potrebne isprave u smislu članaka</w:t>
      </w:r>
      <w:r w:rsidR="00FF5D5D">
        <w:t xml:space="preserve"> 4,</w:t>
      </w:r>
      <w:r w:rsidR="00D443A5">
        <w:t xml:space="preserve"> 26 i 27 SZ-a, </w:t>
      </w:r>
      <w:r w:rsidR="009675A9">
        <w:t>kojima dokazuje</w:t>
      </w:r>
      <w:r w:rsidR="009675A9" w:rsidRPr="009675A9">
        <w:t xml:space="preserve"> postojanje </w:t>
      </w:r>
      <w:proofErr w:type="spellStart"/>
      <w:r w:rsidR="009675A9" w:rsidRPr="009675A9">
        <w:t>predstečajnog</w:t>
      </w:r>
      <w:proofErr w:type="spellEnd"/>
      <w:r w:rsidR="009675A9" w:rsidRPr="009675A9">
        <w:t xml:space="preserve"> razloga (prije</w:t>
      </w:r>
      <w:r w:rsidR="009675A9">
        <w:t xml:space="preserve">teće nesposobnosti za plaćanje), kao ni </w:t>
      </w:r>
      <w:r w:rsidR="006318A8" w:rsidRPr="004C3D03">
        <w:t>popis imovine</w:t>
      </w:r>
      <w:r w:rsidR="009675A9">
        <w:t xml:space="preserve"> i obveza dužnika u skladu s člancima </w:t>
      </w:r>
      <w:r w:rsidR="00FF5D5D">
        <w:t xml:space="preserve">4. i </w:t>
      </w:r>
      <w:r w:rsidR="006318A8" w:rsidRPr="004C3D03">
        <w:t>16. st. 1. SZ-a</w:t>
      </w:r>
      <w:r w:rsidR="009675A9">
        <w:t>, a</w:t>
      </w:r>
      <w:r w:rsidR="006318A8" w:rsidRPr="004C3D03">
        <w:t xml:space="preserve"> ni</w:t>
      </w:r>
      <w:r w:rsidR="009675A9">
        <w:t>ti</w:t>
      </w:r>
      <w:r w:rsidR="006318A8" w:rsidRPr="004C3D03">
        <w:t xml:space="preserve"> financijske izvještaje u skladu sa Zakonom o računovodstvu koji nisu stariji od tri mjeseca od dana podnošenja prijedloga za otvaranje </w:t>
      </w:r>
      <w:proofErr w:type="spellStart"/>
      <w:r w:rsidR="006318A8" w:rsidRPr="004C3D03">
        <w:t>predstečajnoga</w:t>
      </w:r>
      <w:proofErr w:type="spellEnd"/>
      <w:r w:rsidR="006318A8" w:rsidRPr="004C3D03">
        <w:t xml:space="preserve"> postupka, s time da se usporedni podaci u financijskim izvještajima iskazuju sa stanjem na dan godišnjih</w:t>
      </w:r>
    </w:p>
    <w:p w:rsidRDefault="003B1422" w:rsidP="00D443A5" w:rsidR="003B1422">
      <w:pPr>
        <w:ind w:firstLine="708"/>
        <w:jc w:val="both"/>
      </w:pPr>
    </w:p>
    <w:p w:rsidRDefault="003B1422" w:rsidP="003B1422" w:rsidR="003B1422">
      <w:pPr>
        <w:jc w:val="both"/>
      </w:pPr>
    </w:p>
    <w:p w:rsidRDefault="006318A8" w:rsidP="003B1422" w:rsidR="004C3D03" w:rsidRPr="004C3D03">
      <w:pPr>
        <w:jc w:val="both"/>
      </w:pPr>
      <w:r w:rsidRPr="004C3D03">
        <w:lastRenderedPageBreak/>
        <w:t xml:space="preserve">financijskih izvještaja prethodne godine, odnosno evidencije koje vode u skladu s poreznim propisima ako je dužnik obveznik poreza na dohodak, opis pregovora s vjerovnicima, ako su prethodili prijedlogu za otvaranje </w:t>
      </w:r>
      <w:proofErr w:type="spellStart"/>
      <w:r w:rsidRPr="004C3D03">
        <w:t>predstečajnoga</w:t>
      </w:r>
      <w:proofErr w:type="spellEnd"/>
      <w:r w:rsidRPr="004C3D03">
        <w:t xml:space="preserve"> postupka, uključujući i potrebne obavijesti dostavljene vjerovnicima koji sudjeluju u postupku, dokaz o ukupnoj aktivi i dokaz o ukupnom prihodu za prethodnu godinu i broju zaposlenih na zadnji dan u mjesecu koji prethodi danu podnošenja prijedloga,</w:t>
      </w:r>
      <w:r w:rsidR="008A1446">
        <w:t xml:space="preserve"> </w:t>
      </w:r>
      <w:r w:rsidRPr="004C3D03">
        <w:t>plan restrukturiranja</w:t>
      </w:r>
      <w:r w:rsidR="004C3D03" w:rsidRPr="004C3D03">
        <w:t xml:space="preserve"> (čl. 26. SZ-a).</w:t>
      </w:r>
    </w:p>
    <w:p w:rsidRDefault="004C3D03" w:rsidP="004C3D03" w:rsidR="004C3D03" w:rsidRPr="004C3D03">
      <w:pPr>
        <w:pStyle w:val="Default"/>
        <w:ind w:firstLine="708"/>
        <w:jc w:val="both"/>
      </w:pPr>
    </w:p>
    <w:p w:rsidRDefault="004C3D03" w:rsidP="004C3D03" w:rsidR="004C3D03">
      <w:pPr>
        <w:pStyle w:val="Default"/>
        <w:ind w:firstLine="708"/>
        <w:jc w:val="both"/>
      </w:pPr>
      <w:r w:rsidRPr="004C3D03">
        <w:t xml:space="preserve">Naime, odredbom čl. 16. st. 1. SZ-a propisano je da prijedlog za otvaranje </w:t>
      </w:r>
      <w:proofErr w:type="spellStart"/>
      <w:r w:rsidRPr="004C3D03">
        <w:t>predstečajnog</w:t>
      </w:r>
      <w:proofErr w:type="spellEnd"/>
      <w:r w:rsidRPr="004C3D03">
        <w:t xml:space="preserve"> postupka sadržava popis imovine i obveza dužnika, a taj se popis imovine i obveza dužnika</w:t>
      </w:r>
      <w:r>
        <w:t xml:space="preserve"> u smislu čl. 17. st. 1. SZ-a</w:t>
      </w:r>
      <w:r w:rsidRPr="004C3D03">
        <w:t xml:space="preserve"> sastoji od naznake: nekretnina i pokretnina dužnika, imovinskih prava dužnika na tuđim stvarima, novčanih i nenovčanih tražbina dužnika, drugih prava koja čine imovinu dužnika, novčanih sredstava na računima, druge imovine dužnika, obveza dužnika unesenih u njegove poslovne knjige, drugih novčanih i nenovčanih obveza dužnika, </w:t>
      </w:r>
      <w:proofErr w:type="spellStart"/>
      <w:r w:rsidRPr="004C3D03">
        <w:t>razlučnih</w:t>
      </w:r>
      <w:proofErr w:type="spellEnd"/>
      <w:r w:rsidRPr="004C3D03">
        <w:t xml:space="preserve"> prava na imovini dužnika, izlučnih prava, prosječnih mjesečnih troškova redovnoga poslovanja dužnika u posljednjih godinu dana, postupaka pred sudovima ili javnopravnim tijelima u kojima je dužnik stranka i visinu ili opis tražbine koja je predmet postupka.</w:t>
      </w:r>
      <w:r>
        <w:t xml:space="preserve"> Ovdje je potrebno dodati kako se u popisu imovine i obveza moraju </w:t>
      </w:r>
      <w:r w:rsidR="00A14D86">
        <w:t>navesti podaci</w:t>
      </w:r>
      <w:r w:rsidRPr="004C3D03">
        <w:t xml:space="preserve"> o pravnoj i činjeničnoj osnovi u odnosu na svaki dio imovine i obveza te o dokazima, osobito ispravama, kojima se oni mogu potkrijepiti i potvrditi da su navedeni podaci točni i potpuni i da ništa od imovine i obveza nije zatajeno</w:t>
      </w:r>
      <w:r>
        <w:t xml:space="preserve"> (čl. 17. st. 2. SZ-a). S obzirom na to da prijedlog za otvaranje </w:t>
      </w:r>
      <w:proofErr w:type="spellStart"/>
      <w:r>
        <w:t>predstečajnog</w:t>
      </w:r>
      <w:proofErr w:type="spellEnd"/>
      <w:r>
        <w:t xml:space="preserve"> postupka ne sadržava ništa od navedenog, potrebno je taj prijedlog dopuniti u skladu s odredbom čl. 16. st. 1. u vezi s čl. 17. st. 1. i 2. SZ-a.</w:t>
      </w:r>
    </w:p>
    <w:p w:rsidRDefault="004C3D03" w:rsidP="004C3D03" w:rsidR="004C3D03">
      <w:pPr>
        <w:pStyle w:val="Default"/>
        <w:ind w:firstLine="708"/>
        <w:jc w:val="both"/>
      </w:pPr>
    </w:p>
    <w:p w:rsidRDefault="004C3D03" w:rsidP="004C3D03" w:rsidR="004C3D03" w:rsidRPr="004C3D03">
      <w:pPr>
        <w:pStyle w:val="Default"/>
        <w:ind w:firstLine="708"/>
        <w:jc w:val="both"/>
      </w:pPr>
      <w:r w:rsidRPr="004C3D03">
        <w:t xml:space="preserve">Nadalje, odredbom čl. 26. SZ-a propisano je da je podnositelj prijedloga za otvaranje </w:t>
      </w:r>
      <w:proofErr w:type="spellStart"/>
      <w:r w:rsidRPr="004C3D03">
        <w:t>predstečajnoga</w:t>
      </w:r>
      <w:proofErr w:type="spellEnd"/>
      <w:r w:rsidRPr="004C3D03">
        <w:t xml:space="preserve"> postupka dužan uz prijedlog za otvaranje </w:t>
      </w:r>
      <w:proofErr w:type="spellStart"/>
      <w:r w:rsidRPr="004C3D03">
        <w:t>predstečajnoga</w:t>
      </w:r>
      <w:proofErr w:type="spellEnd"/>
      <w:r w:rsidRPr="004C3D03">
        <w:t xml:space="preserve"> postupka dostaviti: </w:t>
      </w:r>
    </w:p>
    <w:p w:rsidRDefault="004C3D03" w:rsidP="004C3D03" w:rsidR="004C3D03" w:rsidRPr="004C3D03">
      <w:pPr>
        <w:pStyle w:val="Default"/>
        <w:jc w:val="both"/>
      </w:pPr>
      <w:r w:rsidRPr="004C3D03">
        <w:t xml:space="preserve">− </w:t>
      </w:r>
      <w:r>
        <w:t xml:space="preserve"> </w:t>
      </w:r>
      <w:r w:rsidRPr="004C3D03">
        <w:t xml:space="preserve">financijske izvještaje u skladu sa Zakonom o računovodstvu koji nisu stariji od tri mjeseca od dana podnošenja prijedloga za otvaranje </w:t>
      </w:r>
      <w:proofErr w:type="spellStart"/>
      <w:r w:rsidRPr="004C3D03">
        <w:t>predstečajnoga</w:t>
      </w:r>
      <w:proofErr w:type="spellEnd"/>
      <w:r w:rsidRPr="004C3D03">
        <w:t xml:space="preserve"> postupka, s time da se usporedni podaci u financijskim izvještajima iskazuju sa stanjem na dan godišnjih financijskih izvještaja prethodne godine, odnosno evidencije koje vode u skladu s poreznim propisima ako je dužnik obveznik poreza na dohodak </w:t>
      </w:r>
    </w:p>
    <w:p w:rsidRDefault="004C3D03" w:rsidP="004C3D03" w:rsidR="004C3D03" w:rsidRPr="004C3D03">
      <w:pPr>
        <w:pStyle w:val="Default"/>
        <w:jc w:val="both"/>
      </w:pPr>
      <w:r w:rsidRPr="004C3D03">
        <w:t xml:space="preserve">− </w:t>
      </w:r>
      <w:r>
        <w:t xml:space="preserve"> </w:t>
      </w:r>
      <w:r w:rsidRPr="004C3D03">
        <w:t xml:space="preserve">opis pregovora s vjerovnicima, ako su prethodili prijedlogu za otvaranje </w:t>
      </w:r>
      <w:proofErr w:type="spellStart"/>
      <w:r w:rsidRPr="004C3D03">
        <w:t>predstečajnoga</w:t>
      </w:r>
      <w:proofErr w:type="spellEnd"/>
      <w:r w:rsidRPr="004C3D03">
        <w:t xml:space="preserve"> postupka, uključujući i potrebne obavijesti dostavljene vjerovnicima koji sudjeluju u postupku </w:t>
      </w:r>
    </w:p>
    <w:p w:rsidRDefault="004C3D03" w:rsidP="004C3D03" w:rsidR="004C3D03" w:rsidRPr="004C3D03">
      <w:pPr>
        <w:pStyle w:val="Default"/>
        <w:jc w:val="both"/>
      </w:pPr>
      <w:r w:rsidRPr="004C3D03">
        <w:t xml:space="preserve">− </w:t>
      </w:r>
      <w:r>
        <w:t xml:space="preserve"> </w:t>
      </w:r>
      <w:r w:rsidRPr="004C3D03">
        <w:t xml:space="preserve">dokaz o ukupnoj aktivi i dokaz o ukupnom prihodu za prethodnu godinu i broju zaposlenih na zadnji dan u mjesecu koji prethodi danu podnošenja prijedloga </w:t>
      </w:r>
    </w:p>
    <w:p w:rsidRDefault="004C3D03" w:rsidP="004C3D03" w:rsidR="004C3D03">
      <w:pPr>
        <w:pStyle w:val="Default"/>
        <w:jc w:val="both"/>
      </w:pPr>
      <w:r w:rsidRPr="004C3D03">
        <w:t>− plan restrukturiranja.</w:t>
      </w:r>
    </w:p>
    <w:p w:rsidRDefault="004C3D03" w:rsidP="004C3D03" w:rsidR="004C3D03">
      <w:pPr>
        <w:pStyle w:val="Default"/>
        <w:jc w:val="both"/>
      </w:pPr>
    </w:p>
    <w:p w:rsidRDefault="004C3D03" w:rsidP="002A6BCA" w:rsidR="004C3D03" w:rsidRPr="004C3D03">
      <w:pPr>
        <w:ind w:firstLine="708"/>
        <w:jc w:val="both"/>
      </w:pPr>
      <w:r>
        <w:t xml:space="preserve">Imajući u vidu činjenicu kako podnositelj prijedloga nije dostavio ni jednu od isprava iz čl. 26. SZ-a, stoga je isti pozvan i u tom pravcu dopuniti prijedlog za otvaranje </w:t>
      </w:r>
      <w:proofErr w:type="spellStart"/>
      <w:r>
        <w:t>predstečajnog</w:t>
      </w:r>
      <w:proofErr w:type="spellEnd"/>
      <w:r>
        <w:t xml:space="preserve"> postupka</w:t>
      </w:r>
      <w:r w:rsidR="002A6BCA">
        <w:t xml:space="preserve">. </w:t>
      </w:r>
    </w:p>
    <w:p w:rsidRDefault="003D70F4" w:rsidP="002A6BCA" w:rsidR="003D70F4" w:rsidRPr="004C3D03">
      <w:pPr>
        <w:jc w:val="both"/>
      </w:pPr>
    </w:p>
    <w:p w:rsidRDefault="002A6BCA" w:rsidP="00AB52BF" w:rsidR="002A6BCA">
      <w:pPr>
        <w:ind w:firstLine="708"/>
        <w:jc w:val="both"/>
      </w:pPr>
      <w:r>
        <w:t>Vezano uz citiranu odredbu čl. 26. SZ-a, napominje se kako</w:t>
      </w:r>
      <w:r w:rsidR="003D70F4" w:rsidRPr="004C3D03">
        <w:t xml:space="preserve"> Zakon o računovodstvu („Narodne novine“ broj 109/07, 54/13 i 121/14) u čl. 15. st. 3. propisuje da godišnje financijske izvještaje čine bilanca, račun dobiti i gubitka, </w:t>
      </w:r>
      <w:r w:rsidR="0032387F" w:rsidRPr="004C3D03">
        <w:t>izvještaj o novčanom tijeku, izvještaj o promjenama kapitala i bilješke uz financijske izvještaje</w:t>
      </w:r>
      <w:r>
        <w:t xml:space="preserve"> te je stoga potrebno dostaviti financijske izvještaje sa svim</w:t>
      </w:r>
      <w:r w:rsidR="008A1446">
        <w:t xml:space="preserve"> navedenim</w:t>
      </w:r>
      <w:r>
        <w:t xml:space="preserve"> podacima</w:t>
      </w:r>
      <w:r w:rsidR="0032387F" w:rsidRPr="004C3D03">
        <w:t xml:space="preserve">. </w:t>
      </w:r>
    </w:p>
    <w:p w:rsidRDefault="0032387F" w:rsidP="002A6BCA" w:rsidR="0032387F" w:rsidRPr="004C3D03">
      <w:pPr>
        <w:jc w:val="both"/>
      </w:pPr>
    </w:p>
    <w:p w:rsidRDefault="0032387F" w:rsidP="00AB52BF" w:rsidR="003D70F4" w:rsidRPr="004C3D03">
      <w:pPr>
        <w:ind w:firstLine="708"/>
        <w:jc w:val="both"/>
      </w:pPr>
      <w:r w:rsidRPr="004C3D03">
        <w:lastRenderedPageBreak/>
        <w:t>Pored navedenog, dužnik nije naveo je li prije podnošenja ovog prijedloga pregovarao s vjerovnicima  pa je zato pozvan</w:t>
      </w:r>
      <w:r w:rsidR="008A1446">
        <w:t xml:space="preserve"> i</w:t>
      </w:r>
      <w:r w:rsidRPr="004C3D03">
        <w:t xml:space="preserve"> u tom pravcu dostaviti očitovanje.</w:t>
      </w:r>
    </w:p>
    <w:p w:rsidRDefault="003D70F4" w:rsidP="00AB52BF" w:rsidR="003D70F4" w:rsidRPr="004C3D03">
      <w:pPr>
        <w:ind w:firstLine="708"/>
        <w:jc w:val="both"/>
      </w:pPr>
    </w:p>
    <w:p w:rsidRDefault="0032387F" w:rsidP="0032387F" w:rsidR="001E4739" w:rsidRPr="004C3D03">
      <w:pPr>
        <w:pStyle w:val="Default"/>
        <w:ind w:firstLine="708"/>
        <w:jc w:val="both"/>
      </w:pPr>
      <w:r w:rsidRPr="004C3D03">
        <w:t>Konačno, p</w:t>
      </w:r>
      <w:r w:rsidR="00A14D86">
        <w:t>lan</w:t>
      </w:r>
      <w:r w:rsidRPr="004C3D03">
        <w:t xml:space="preserve"> restrukturiranja u smislu čl. 27. SZ-a mora sadržavati: činjenice i okolnosti iz kojih proizlazi postojanje prijeteće nesposobnosti za plaćanje, izračun manjka likvidnih sredstava na dan priloženih financijskih izvještaja, mjere financijskoga restrukturiranja i izračun njihovih učinaka na manjak likvidnih sredstava, mjere operativnoga restrukturiranja i izračun njihovih učinaka na poslovanje, plan poslovanja za razdoblje do kraja tekuće i za dvije sljedeće kalendarske godine uz detaljno obrazloženje razloga za utvrđivanje svake pozicije plana, planiranu bilancu na zadnji dan razdoblja za koje je sastavljen plan poslovanja, analizu svih tražbina prema visini i vrsti (tražbine radnika i prijašnjih dužnikovih radnika, izlučna prava, </w:t>
      </w:r>
      <w:proofErr w:type="spellStart"/>
      <w:r w:rsidRPr="004C3D03">
        <w:t>razlučna</w:t>
      </w:r>
      <w:proofErr w:type="spellEnd"/>
      <w:r w:rsidRPr="004C3D03">
        <w:t xml:space="preserve"> prava, tražbine za koje se vodi postupak, neosigurane tražbine i druge tražbine), ponudu vjerovnicima razvrstanim u skupine odgovarajućom primjenom pravila o razvrstavanju sudionika u stečajnom planu o načinu, rokovima i uvjetima namirenja tražbina, rok za dobrovoljno ispunjenje i planirani iznos troškova restrukturiranja.</w:t>
      </w:r>
    </w:p>
    <w:p w:rsidRDefault="0032387F" w:rsidP="002A6BCA" w:rsidR="0032387F" w:rsidRPr="004C3D03">
      <w:pPr>
        <w:jc w:val="both"/>
      </w:pPr>
    </w:p>
    <w:p w:rsidRDefault="00771160" w:rsidP="00471619" w:rsidR="00471619" w:rsidRPr="004C3D03">
      <w:pPr>
        <w:ind w:firstLine="708"/>
        <w:jc w:val="both"/>
      </w:pPr>
      <w:r w:rsidRPr="004C3D03">
        <w:t xml:space="preserve"> </w:t>
      </w:r>
      <w:r w:rsidR="002A6BCA">
        <w:t>Odredbom čl.</w:t>
      </w:r>
      <w:r w:rsidR="00471619" w:rsidRPr="004C3D03">
        <w:t xml:space="preserve"> 27. </w:t>
      </w:r>
      <w:r w:rsidRPr="004C3D03">
        <w:t>st.</w:t>
      </w:r>
      <w:r w:rsidR="00471619" w:rsidRPr="004C3D03">
        <w:t xml:space="preserve"> 1. </w:t>
      </w:r>
      <w:r w:rsidRPr="004C3D03">
        <w:t>t</w:t>
      </w:r>
      <w:r w:rsidR="00471619" w:rsidRPr="004C3D03">
        <w:t>.</w:t>
      </w:r>
      <w:r w:rsidR="00C1172F" w:rsidRPr="004C3D03">
        <w:t xml:space="preserve"> 8. SZ-a propisano je da</w:t>
      </w:r>
      <w:r w:rsidR="00471619" w:rsidRPr="004C3D03">
        <w:t xml:space="preserve"> se vjerovnici (u </w:t>
      </w:r>
      <w:r w:rsidRPr="004C3D03">
        <w:t xml:space="preserve">postupku </w:t>
      </w:r>
      <w:proofErr w:type="spellStart"/>
      <w:r w:rsidRPr="004C3D03">
        <w:t>predstečajne</w:t>
      </w:r>
      <w:proofErr w:type="spellEnd"/>
      <w:r w:rsidRPr="004C3D03">
        <w:t xml:space="preserve"> nagodbe)</w:t>
      </w:r>
      <w:r w:rsidR="00471619" w:rsidRPr="004C3D03">
        <w:t xml:space="preserve"> razvrstavaju u skupine odgovarajućom primjenom pravila o razvrstavanju sudionika</w:t>
      </w:r>
      <w:r w:rsidRPr="004C3D03">
        <w:t xml:space="preserve"> u stečajnom planu. Prema čl. </w:t>
      </w:r>
      <w:r w:rsidR="00471619" w:rsidRPr="004C3D03">
        <w:t>308</w:t>
      </w:r>
      <w:r w:rsidRPr="004C3D03">
        <w:t>. st.</w:t>
      </w:r>
      <w:r w:rsidR="00471619" w:rsidRPr="004C3D03">
        <w:t xml:space="preserve"> 2. SZ-a, u stečajnom će se planu navesti kriteriji razvrstavanja vjerovnika, a prema </w:t>
      </w:r>
      <w:r w:rsidRPr="004C3D03">
        <w:t>čl. 312. st.</w:t>
      </w:r>
      <w:r w:rsidR="00471619" w:rsidRPr="004C3D03">
        <w:t xml:space="preserve"> 1. SZ-a svim sudionicima (vjerovnicima) pojedine skupine stečajnim planom se moraju osigurati ista prava. Iznimno, različito postupanje prema sudionicima iste skupine dopušteno je samo uz suglasnost svih sudionika koji su time pogođeni. U tom je slučaju stečajnim planom potrebno priložiti izjave o suglas</w:t>
      </w:r>
      <w:r w:rsidRPr="004C3D03">
        <w:t>nosti dotičnih sudionika (čl.</w:t>
      </w:r>
      <w:r w:rsidR="00471619" w:rsidRPr="004C3D03">
        <w:t xml:space="preserve"> 312.</w:t>
      </w:r>
      <w:r w:rsidRPr="004C3D03">
        <w:t xml:space="preserve"> st.</w:t>
      </w:r>
      <w:r w:rsidR="00471619" w:rsidRPr="004C3D03">
        <w:t xml:space="preserve"> 2. SZ-a).</w:t>
      </w:r>
    </w:p>
    <w:p w:rsidRDefault="00AB52BF" w:rsidP="00B80AF2" w:rsidR="00AB52BF" w:rsidRPr="004C3D03">
      <w:pPr>
        <w:jc w:val="both"/>
      </w:pPr>
    </w:p>
    <w:p w:rsidRDefault="00B80AF2" w:rsidP="00B80AF2" w:rsidR="00AB52BF" w:rsidRPr="004C3D03">
      <w:pPr>
        <w:ind w:firstLine="708"/>
        <w:jc w:val="both"/>
      </w:pPr>
      <w:r w:rsidRPr="004C3D03">
        <w:t xml:space="preserve">S obzirom na to da prijedlog za otvaranje </w:t>
      </w:r>
      <w:proofErr w:type="spellStart"/>
      <w:r w:rsidRPr="004C3D03">
        <w:t>predstečajnog</w:t>
      </w:r>
      <w:proofErr w:type="spellEnd"/>
      <w:r w:rsidRPr="004C3D03">
        <w:t xml:space="preserve"> postupka nije potpun, sud je na temelju čl. 31. st. 2. SZ-a naložio podnositelju prijedloga dopuniti prijedlog u roku 8 dana</w:t>
      </w:r>
      <w:r w:rsidR="006461F6" w:rsidRPr="004C3D03">
        <w:t xml:space="preserve"> (točka I. izreke)</w:t>
      </w:r>
      <w:r w:rsidR="00FF5D5D">
        <w:t>,</w:t>
      </w:r>
      <w:r w:rsidRPr="004C3D03">
        <w:t xml:space="preserve"> tim</w:t>
      </w:r>
      <w:r w:rsidR="00FF5D5D">
        <w:t>e</w:t>
      </w:r>
      <w:r w:rsidRPr="004C3D03">
        <w:t xml:space="preserve"> da se </w:t>
      </w:r>
      <w:r w:rsidR="00401738">
        <w:t>ukazuje</w:t>
      </w:r>
      <w:r w:rsidRPr="004C3D03">
        <w:t xml:space="preserve"> kako se rok za dopunu prijedloga ne može produžiti uz upozorenje na pravne posljedice iz čl. 31. st. 3. SZ-a ako podnositelj prijedloga ne postupi po nalogu suda iz točke I. izreke rješenja (točka II. izreke).</w:t>
      </w:r>
    </w:p>
    <w:p w:rsidRDefault="008E3CE2" w:rsidP="00B80AF2" w:rsidR="008E3CE2" w:rsidRPr="004C3D03">
      <w:pPr>
        <w:jc w:val="both"/>
      </w:pPr>
    </w:p>
    <w:p w:rsidRDefault="00623C81" w:rsidP="001D7C1D" w:rsidR="001D7C1D" w:rsidRPr="004C3D03">
      <w:pPr>
        <w:jc w:val="center"/>
      </w:pPr>
      <w:r w:rsidRPr="004C3D03">
        <w:t xml:space="preserve">U Zagrebu </w:t>
      </w:r>
      <w:r w:rsidR="0038726C">
        <w:t>24</w:t>
      </w:r>
      <w:r w:rsidR="00401738">
        <w:t xml:space="preserve">. </w:t>
      </w:r>
      <w:r w:rsidR="0038726C">
        <w:t>veljače 2017</w:t>
      </w:r>
      <w:r w:rsidR="001D7C1D" w:rsidRPr="004C3D03">
        <w:t>.</w:t>
      </w:r>
      <w:r w:rsidR="003B1422">
        <w:t xml:space="preserve"> g.</w:t>
      </w:r>
    </w:p>
    <w:p w:rsidRDefault="001D7C1D" w:rsidP="001D7C1D" w:rsidR="00494008" w:rsidRPr="004C3D03">
      <w:pPr>
        <w:pStyle w:val="Podnaslov"/>
        <w:ind w:left="5664"/>
        <w:rPr>
          <w:rFonts w:hAnsi="Times New Roman" w:ascii="Times New Roman"/>
          <w:szCs w:val="24"/>
        </w:rPr>
      </w:pPr>
      <w:r w:rsidRPr="004C3D03">
        <w:rPr>
          <w:rFonts w:hAnsi="Times New Roman" w:ascii="Times New Roman"/>
          <w:szCs w:val="24"/>
        </w:rPr>
        <w:t xml:space="preserve">                                                                                                                          </w:t>
      </w:r>
    </w:p>
    <w:p w:rsidRDefault="00034472" w:rsidP="003B1422" w:rsidR="00227E5D" w:rsidRPr="004C3D03">
      <w:pPr>
        <w:pStyle w:val="Podnaslov"/>
        <w:ind w:firstLine="708" w:left="4956"/>
        <w:jc w:val="right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ab/>
      </w:r>
      <w:r w:rsidR="003B1422">
        <w:rPr>
          <w:rFonts w:hAnsi="Times New Roman" w:ascii="Times New Roman"/>
          <w:b w:val="false"/>
          <w:color w:val="auto"/>
          <w:szCs w:val="24"/>
        </w:rPr>
        <w:t>SUDAC:</w:t>
      </w:r>
    </w:p>
    <w:p w:rsidRDefault="00034472" w:rsidP="003B1422" w:rsidR="008E3CE2" w:rsidRPr="004C3D03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3B1422">
        <w:t>Vesna</w:t>
      </w:r>
      <w:r w:rsidR="00FF5D5D" w:rsidRPr="00FF5D5D">
        <w:t xml:space="preserve"> Sremac Šoštar</w:t>
      </w:r>
      <w:r w:rsidR="00363C1C">
        <w:t>, v.r.</w:t>
      </w:r>
    </w:p>
    <w:p w:rsidRDefault="003B1422" w:rsidP="003B1422" w:rsidR="003B1422"/>
    <w:p w:rsidRDefault="001D7C1D" w:rsidP="003B1422" w:rsidR="001D7C1D" w:rsidRPr="004C3D03">
      <w:r w:rsidRPr="004C3D03">
        <w:t>UPUTA O PRAVNOM LIJEKU:</w:t>
      </w:r>
    </w:p>
    <w:p w:rsidRDefault="001D7C1D" w:rsidP="001D7C1D" w:rsidR="001D7C1D" w:rsidRPr="004C3D03">
      <w:r w:rsidRPr="004C3D03">
        <w:t xml:space="preserve">Protiv ovog rješenje žalba nije dopuštena (čl. </w:t>
      </w:r>
      <w:smartTag w:element="metricconverter" w:uri="urn:schemas-microsoft-com:office:smarttags">
        <w:smartTagPr>
          <w:attr w:val="278. st" w:name="ProductID"/>
        </w:smartTagPr>
        <w:r w:rsidRPr="004C3D03">
          <w:t>278. st</w:t>
        </w:r>
      </w:smartTag>
      <w:r w:rsidRPr="004C3D03">
        <w:t>.1. i 2. ZPP-a</w:t>
      </w:r>
      <w:r w:rsidR="00B80AF2" w:rsidRPr="004C3D03">
        <w:t xml:space="preserve"> u vezi s čl. 10. SZ-a</w:t>
      </w:r>
      <w:r w:rsidRPr="004C3D03">
        <w:t xml:space="preserve">). </w:t>
      </w:r>
    </w:p>
    <w:p w:rsidRDefault="00B80AF2" w:rsidP="001D7C1D" w:rsidR="00B80AF2" w:rsidRPr="004C3D03"/>
    <w:p w:rsidRDefault="00363C1C" w:rsidP="00363C1C" w:rsidR="003B1422" w:rsidRPr="004C3D03">
      <w:pPr>
        <w:ind w:hanging="705" w:left="705"/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  <w:r>
        <w:br/>
        <w:t>Zlatka Plivelić</w:t>
      </w:r>
      <w:bookmarkStart w:name="_GoBack" w:id="0"/>
      <w:bookmarkEnd w:id="0"/>
      <w:r w:rsidR="003B1422">
        <w:t xml:space="preserve"> </w:t>
      </w:r>
    </w:p>
    <w:sectPr w:rsidSect="00585191" w:rsidR="003B1422" w:rsidRPr="004C3D03">
      <w:headerReference w:type="even" r:id="rId11"/>
      <w:headerReference w:type="default" r:id="rId12"/>
      <w:pgSz w:h="15840" w:w="12240"/>
      <w:pgMar w:gutter="0" w:footer="709" w:header="709" w:left="1622" w:bottom="719" w:right="1622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60E" w:rsidR="0070560E">
      <w:r>
        <w:separator/>
      </w:r>
    </w:p>
  </w:endnote>
  <w:endnote w:id="0" w:type="continuationSeparator">
    <w:p w:rsidRDefault="0070560E" w:rsidR="007056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60E" w:rsidR="0070560E">
      <w:r>
        <w:separator/>
      </w:r>
    </w:p>
  </w:footnote>
  <w:footnote w:id="0" w:type="continuationSeparator">
    <w:p w:rsidRDefault="0070560E" w:rsidR="0070560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B7F33" w:rsidP="00585191" w:rsidR="00CD09E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CD09E2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D09E2" w:rsidR="00CD09E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B7F33" w:rsidP="00585191" w:rsidR="00CD09E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CD09E2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63C1C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293D54" w:rsidP="00E90055" w:rsidR="00CD09E2">
    <w:pPr>
      <w:tabs>
        <w:tab w:pos="708" w:val="left"/>
        <w:tab w:pos="1416" w:val="left"/>
        <w:tab w:pos="2124" w:val="left"/>
        <w:tab w:pos="2832" w:val="left"/>
        <w:tab w:pos="3540" w:val="left"/>
        <w:tab w:pos="4248" w:val="left"/>
        <w:tab w:pos="6779" w:val="left"/>
      </w:tabs>
    </w:pPr>
    <w:r>
      <w:tab/>
    </w:r>
    <w:r>
      <w:tab/>
    </w:r>
    <w:r>
      <w:tab/>
    </w:r>
    <w:r>
      <w:tab/>
    </w:r>
    <w:r>
      <w:tab/>
    </w:r>
    <w:r>
      <w:tab/>
    </w:r>
    <w:r w:rsidR="00B51D06">
      <w:tab/>
    </w:r>
    <w:r w:rsidR="00E90055">
      <w:t xml:space="preserve">             </w:t>
    </w:r>
    <w:r w:rsidR="0038726C">
      <w:t>48</w:t>
    </w:r>
    <w:r w:rsidR="003B1422">
      <w:t>.</w:t>
    </w:r>
    <w:r w:rsidR="0038726C">
      <w:t xml:space="preserve"> St-176/17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9B205E"/>
    <w:multiLevelType w:val="hybridMultilevel"/>
    <w:tmpl w:val="F4A62508"/>
    <w:lvl w:tplc="D6E21F1C" w:ilvl="0">
      <w:start w:val="7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6852C3F"/>
    <w:multiLevelType w:val="hybridMultilevel"/>
    <w:tmpl w:val="558C552A"/>
    <w:lvl w:tplc="35BA702A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2">
    <w:nsid w:val="1B415464"/>
    <w:multiLevelType w:val="hybridMultilevel"/>
    <w:tmpl w:val="86A885C0"/>
    <w:lvl w:tplc="D666A85C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3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33F02FF"/>
    <w:multiLevelType w:val="hybridMultilevel"/>
    <w:tmpl w:val="08F26C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2407B"/>
    <w:rsid w:val="000149C1"/>
    <w:rsid w:val="00034472"/>
    <w:rsid w:val="00045037"/>
    <w:rsid w:val="00065FA4"/>
    <w:rsid w:val="000846DF"/>
    <w:rsid w:val="00163FF2"/>
    <w:rsid w:val="001655BD"/>
    <w:rsid w:val="00180101"/>
    <w:rsid w:val="001D7C1D"/>
    <w:rsid w:val="001E4739"/>
    <w:rsid w:val="00220063"/>
    <w:rsid w:val="00227E5D"/>
    <w:rsid w:val="00293D54"/>
    <w:rsid w:val="002A6BCA"/>
    <w:rsid w:val="002B6196"/>
    <w:rsid w:val="0032387F"/>
    <w:rsid w:val="00363C1C"/>
    <w:rsid w:val="00375B58"/>
    <w:rsid w:val="0038726C"/>
    <w:rsid w:val="003B1422"/>
    <w:rsid w:val="003D70F4"/>
    <w:rsid w:val="003E54FD"/>
    <w:rsid w:val="00401738"/>
    <w:rsid w:val="0042407B"/>
    <w:rsid w:val="00471619"/>
    <w:rsid w:val="00494008"/>
    <w:rsid w:val="004C1378"/>
    <w:rsid w:val="004C3D03"/>
    <w:rsid w:val="004F5B4C"/>
    <w:rsid w:val="00503716"/>
    <w:rsid w:val="00525A5B"/>
    <w:rsid w:val="0053599E"/>
    <w:rsid w:val="00540747"/>
    <w:rsid w:val="00552AAE"/>
    <w:rsid w:val="00554285"/>
    <w:rsid w:val="00585191"/>
    <w:rsid w:val="005A3656"/>
    <w:rsid w:val="005B4DE4"/>
    <w:rsid w:val="00623C81"/>
    <w:rsid w:val="006318A8"/>
    <w:rsid w:val="006461F6"/>
    <w:rsid w:val="00674FF1"/>
    <w:rsid w:val="006C6D31"/>
    <w:rsid w:val="006F2E2D"/>
    <w:rsid w:val="0070560E"/>
    <w:rsid w:val="00771160"/>
    <w:rsid w:val="0085489D"/>
    <w:rsid w:val="00873338"/>
    <w:rsid w:val="0089421D"/>
    <w:rsid w:val="008A1446"/>
    <w:rsid w:val="008B5ABB"/>
    <w:rsid w:val="008E3CE2"/>
    <w:rsid w:val="009235D8"/>
    <w:rsid w:val="00962E48"/>
    <w:rsid w:val="009675A9"/>
    <w:rsid w:val="009903DB"/>
    <w:rsid w:val="009B73E3"/>
    <w:rsid w:val="009C3707"/>
    <w:rsid w:val="00A14D86"/>
    <w:rsid w:val="00A545CD"/>
    <w:rsid w:val="00A73B0F"/>
    <w:rsid w:val="00AB52BF"/>
    <w:rsid w:val="00B04C5C"/>
    <w:rsid w:val="00B13F51"/>
    <w:rsid w:val="00B51D06"/>
    <w:rsid w:val="00B80AF2"/>
    <w:rsid w:val="00B86AA5"/>
    <w:rsid w:val="00BB1691"/>
    <w:rsid w:val="00BC21E9"/>
    <w:rsid w:val="00C1172F"/>
    <w:rsid w:val="00C22FB5"/>
    <w:rsid w:val="00C25555"/>
    <w:rsid w:val="00C73C08"/>
    <w:rsid w:val="00CB7B6F"/>
    <w:rsid w:val="00CD09E2"/>
    <w:rsid w:val="00D03905"/>
    <w:rsid w:val="00D443A5"/>
    <w:rsid w:val="00D576B0"/>
    <w:rsid w:val="00D579EF"/>
    <w:rsid w:val="00D91CEA"/>
    <w:rsid w:val="00E90055"/>
    <w:rsid w:val="00ED3B98"/>
    <w:rsid w:val="00F70A23"/>
    <w:rsid w:val="00F753F1"/>
    <w:rsid w:val="00FB7F33"/>
    <w:rsid w:val="00FF5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2407B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2407B"/>
    <w:pPr>
      <w:jc w:val="both"/>
    </w:pPr>
    <w:rPr>
      <w:lang w:eastAsia="hr-HR"/>
    </w:rPr>
  </w:style>
  <w:style w:styleId="Zaglavlje" w:type="paragraph">
    <w:name w:val="header"/>
    <w:basedOn w:val="Normal"/>
    <w:rsid w:val="004240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407B"/>
  </w:style>
  <w:style w:styleId="Podnoje" w:type="paragraph">
    <w:name w:val="footer"/>
    <w:basedOn w:val="Normal"/>
    <w:rsid w:val="00A545CD"/>
    <w:pPr>
      <w:tabs>
        <w:tab w:pos="4536" w:val="center"/>
        <w:tab w:pos="9072" w:val="right"/>
      </w:tabs>
    </w:pPr>
  </w:style>
  <w:style w:customStyle="true" w:styleId="TijelotekstaChar" w:type="character">
    <w:name w:val="Tijelo teksta Char"/>
    <w:link w:val="Tijeloteksta"/>
    <w:rsid w:val="00ED3B98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554285"/>
    <w:pPr>
      <w:jc w:val="both"/>
    </w:pPr>
    <w:rPr>
      <w:rFonts w:hAnsi="Tahoma" w:ascii="Tahoma"/>
      <w:b/>
      <w:color w:val="0000FF"/>
      <w:szCs w:val="20"/>
      <w:lang w:eastAsia="hr-HR"/>
    </w:rPr>
  </w:style>
  <w:style w:customStyle="true" w:styleId="PodnaslovChar" w:type="character">
    <w:name w:val="Podnaslov Char"/>
    <w:basedOn w:val="Zadanifontodlomka"/>
    <w:link w:val="Podnaslov"/>
    <w:rsid w:val="00554285"/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1D7C1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7C1D"/>
    <w:rPr>
      <w:rFonts w:cs="Tahoma" w:hAnsi="Tahoma" w:ascii="Tahoma"/>
      <w:sz w:val="16"/>
      <w:szCs w:val="16"/>
      <w:lang w:eastAsia="en-US"/>
    </w:rPr>
  </w:style>
  <w:style w:styleId="Hiperveza" w:type="character">
    <w:name w:val="Hyperlink"/>
    <w:uiPriority w:val="99"/>
    <w:unhideWhenUsed/>
    <w:rsid w:val="001D7C1D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045037"/>
    <w:pPr>
      <w:ind w:left="720"/>
      <w:contextualSpacing/>
    </w:pPr>
  </w:style>
  <w:style w:customStyle="true" w:styleId="Default" w:type="paragraph">
    <w:name w:val="Default"/>
    <w:rsid w:val="001E4739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63C1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63C1C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363C1C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363C1C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363C1C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2407B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2407B"/>
    <w:pPr>
      <w:jc w:val="both"/>
    </w:pPr>
    <w:rPr>
      <w:lang w:eastAsia="hr-HR"/>
    </w:rPr>
  </w:style>
  <w:style w:styleId="Zaglavlje" w:type="paragraph">
    <w:name w:val="header"/>
    <w:basedOn w:val="Normal"/>
    <w:rsid w:val="004240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407B"/>
  </w:style>
  <w:style w:styleId="Podnoje" w:type="paragraph">
    <w:name w:val="footer"/>
    <w:basedOn w:val="Normal"/>
    <w:rsid w:val="00A545CD"/>
    <w:pPr>
      <w:tabs>
        <w:tab w:pos="4536" w:val="center"/>
        <w:tab w:pos="9072" w:val="right"/>
      </w:tabs>
    </w:pPr>
  </w:style>
  <w:style w:customStyle="1" w:styleId="TijelotekstaChar" w:type="character">
    <w:name w:val="Tijelo teksta Char"/>
    <w:link w:val="Tijeloteksta"/>
    <w:rsid w:val="00ED3B98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554285"/>
    <w:pPr>
      <w:jc w:val="both"/>
    </w:pPr>
    <w:rPr>
      <w:rFonts w:ascii="Tahoma" w:hAnsi="Tahoma"/>
      <w:b/>
      <w:color w:val="0000FF"/>
      <w:szCs w:val="20"/>
      <w:lang w:eastAsia="hr-HR"/>
    </w:rPr>
  </w:style>
  <w:style w:customStyle="1" w:styleId="PodnaslovChar" w:type="character">
    <w:name w:val="Podnaslov Char"/>
    <w:basedOn w:val="Zadanifontodlomka"/>
    <w:link w:val="Podnaslov"/>
    <w:rsid w:val="00554285"/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1D7C1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7C1D"/>
    <w:rPr>
      <w:rFonts w:ascii="Tahoma" w:cs="Tahoma" w:hAnsi="Tahoma"/>
      <w:sz w:val="16"/>
      <w:szCs w:val="16"/>
      <w:lang w:eastAsia="en-US"/>
    </w:rPr>
  </w:style>
  <w:style w:styleId="Hiperveza" w:type="character">
    <w:name w:val="Hyperlink"/>
    <w:uiPriority w:val="99"/>
    <w:unhideWhenUsed/>
    <w:rsid w:val="001D7C1D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045037"/>
    <w:pPr>
      <w:ind w:left="720"/>
      <w:contextualSpacing/>
    </w:pPr>
  </w:style>
  <w:style w:customStyle="1" w:styleId="Default" w:type="paragraph">
    <w:name w:val="Default"/>
    <w:rsid w:val="001E4739"/>
    <w:pPr>
      <w:autoSpaceDE w:val="0"/>
      <w:autoSpaceDN w:val="0"/>
      <w:adjustRightInd w:val="0"/>
    </w:pPr>
    <w:rPr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63C1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63C1C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363C1C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363C1C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363C1C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751647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3626890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veljače 2017.</izvorni_sadrzaj>
    <derivirana_varijabla naziv="DomainObject.DatumDonosenjaOdluke_1">24.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176</izvorni_sadrzaj>
    <derivirana_varijabla naziv="DomainObject.Predmet.Broj_1">176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2017.</izvorni_sadrzaj>
    <derivirana_varijabla naziv="DomainObject.Predmet.DatumOsnivanja_1">19.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St-176/2017</izvorni_sadrzaj>
    <derivirana_varijabla naziv="DomainObject.Predmet.OznakaBroj_1">St-176/2017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G-A PROJEKT d.o.o.</izvorni_sadrzaj>
    <derivirana_varijabla naziv="DomainObject.Predmet.ProtustrankaFormated_1">  G-A PROJEKT d.o.o.</derivirana_varijabla>
  </DomainObject.Predmet.ProtustrankaFormated>
  <DomainObject.Predmet.ProtustrankaFormatedOIB>
    <izvorni_sadrzaj>  G-A PROJEKT d.o.o., OIB 93543920669</izvorni_sadrzaj>
    <derivirana_varijabla naziv="DomainObject.Predmet.ProtustrankaFormatedOIB_1">  G-A PROJEKT d.o.o., OIB 93543920669</derivirana_varijabla>
  </DomainObject.Predmet.ProtustrankaFormatedOIB>
  <DomainObject.Predmet.ProtustrankaFormatedWithAdress>
    <izvorni_sadrzaj> G-A PROJEKT d.o.o., Mokrička 37, 10292 Ključ Brdovečki</izvorni_sadrzaj>
    <derivirana_varijabla naziv="DomainObject.Predmet.ProtustrankaFormatedWithAdress_1"> G-A PROJEKT d.o.o., Mokrička 37, 10292 Ključ Brdovečki</derivirana_varijabla>
  </DomainObject.Predmet.ProtustrankaFormatedWithAdress>
  <DomainObject.Predmet.ProtustrankaFormatedWithAdressOIB>
    <izvorni_sadrzaj> G-A PROJEKT d.o.o., OIB 93543920669, Mokrička 37, 10292 Ključ Brdovečki</izvorni_sadrzaj>
    <derivirana_varijabla naziv="DomainObject.Predmet.ProtustrankaFormatedWithAdressOIB_1"> G-A PROJEKT d.o.o., OIB 93543920669, Mokrička 37, 10292 Ključ Brdovečki</derivirana_varijabla>
  </DomainObject.Predmet.ProtustrankaFormatedWithAdressOIB>
  <DomainObject.Predmet.ProtustrankaWithAdress>
    <izvorni_sadrzaj>G-A PROJEKT d.o.o. Mokrička 37, 10292 Ključ Brdovečki</izvorni_sadrzaj>
    <derivirana_varijabla naziv="DomainObject.Predmet.ProtustrankaWithAdress_1">G-A PROJEKT d.o.o. Mokrička 37, 10292 Ključ Brdovečki</derivirana_varijabla>
  </DomainObject.Predmet.ProtustrankaWithAdress>
  <DomainObject.Predmet.ProtustrankaWithAdressOIB>
    <izvorni_sadrzaj>G-A PROJEKT d.o.o., OIB 93543920669, Mokrička 37, 10292 Ključ Brdovečki</izvorni_sadrzaj>
    <derivirana_varijabla naziv="DomainObject.Predmet.ProtustrankaWithAdressOIB_1">G-A PROJEKT d.o.o., OIB 93543920669, Mokrička 37, 10292 Ključ Brdovečki</derivirana_varijabla>
  </DomainObject.Predmet.ProtustrankaWithAdressOIB>
  <DomainObject.Predmet.ProtustrankaNazivFormated>
    <izvorni_sadrzaj>G-A PROJEKT d.o.o.</izvorni_sadrzaj>
    <derivirana_varijabla naziv="DomainObject.Predmet.ProtustrankaNazivFormated_1">G-A PROJEKT d.o.o.</derivirana_varijabla>
  </DomainObject.Predmet.ProtustrankaNazivFormated>
  <DomainObject.Predmet.ProtustrankaNazivFormatedOIB>
    <izvorni_sadrzaj>G-A PROJEKT d.o.o., OIB 93543920669</izvorni_sadrzaj>
    <derivirana_varijabla naziv="DomainObject.Predmet.ProtustrankaNazivFormatedOIB_1">G-A PROJEKT d.o.o., OIB 93543920669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G-A PROJEKT d.o.o.</izvorni_sadrzaj>
    <derivirana_varijabla naziv="DomainObject.Predmet.StrankaFormated_1">  G-A PROJEKT d.o.o.</derivirana_varijabla>
  </DomainObject.Predmet.StrankaFormated>
  <DomainObject.Predmet.StrankaFormatedOIB>
    <izvorni_sadrzaj>  G-A PROJEKT d.o.o., OIB 93543920669</izvorni_sadrzaj>
    <derivirana_varijabla naziv="DomainObject.Predmet.StrankaFormatedOIB_1">  G-A PROJEKT d.o.o., OIB 93543920669</derivirana_varijabla>
  </DomainObject.Predmet.StrankaFormatedOIB>
  <DomainObject.Predmet.StrankaFormatedWithAdress>
    <izvorni_sadrzaj> G-A PROJEKT d.o.o., Mokrička 37, 10292 Ključ Brdovečki</izvorni_sadrzaj>
    <derivirana_varijabla naziv="DomainObject.Predmet.StrankaFormatedWithAdress_1"> G-A PROJEKT d.o.o., Mokrička 37, 10292 Ključ Brdovečki</derivirana_varijabla>
  </DomainObject.Predmet.StrankaFormatedWithAdress>
  <DomainObject.Predmet.StrankaFormatedWithAdressOIB>
    <izvorni_sadrzaj> G-A PROJEKT d.o.o., OIB 93543920669, Mokrička 37, 10292 Ključ Brdovečki</izvorni_sadrzaj>
    <derivirana_varijabla naziv="DomainObject.Predmet.StrankaFormatedWithAdressOIB_1"> G-A PROJEKT d.o.o., OIB 93543920669, Mokrička 37, 10292 Ključ Brdovečki</derivirana_varijabla>
  </DomainObject.Predmet.StrankaFormatedWithAdressOIB>
  <DomainObject.Predmet.StrankaWithAdress>
    <izvorni_sadrzaj>G-A PROJEKT d.o.o. Mokrička 37,10292 Ključ Brdovečki</izvorni_sadrzaj>
    <derivirana_varijabla naziv="DomainObject.Predmet.StrankaWithAdress_1">G-A PROJEKT d.o.o. Mokrička 37,10292 Ključ Brdovečki</derivirana_varijabla>
  </DomainObject.Predmet.StrankaWithAdress>
  <DomainObject.Predmet.StrankaWithAdressOIB>
    <izvorni_sadrzaj>G-A PROJEKT d.o.o., OIB 93543920669, Mokrička 37,10292 Ključ Brdovečki</izvorni_sadrzaj>
    <derivirana_varijabla naziv="DomainObject.Predmet.StrankaWithAdressOIB_1">G-A PROJEKT d.o.o., OIB 93543920669, Mokrička 37,10292 Ključ Brdovečki</derivirana_varijabla>
  </DomainObject.Predmet.StrankaWithAdressOIB>
  <DomainObject.Predmet.StrankaNazivFormated>
    <izvorni_sadrzaj>G-A PROJEKT d.o.o.</izvorni_sadrzaj>
    <derivirana_varijabla naziv="DomainObject.Predmet.StrankaNazivFormated_1">G-A PROJEKT d.o.o.</derivirana_varijabla>
  </DomainObject.Predmet.StrankaNazivFormated>
  <DomainObject.Predmet.StrankaNazivFormatedOIB>
    <izvorni_sadrzaj>G-A PROJEKT d.o.o., OIB 93543920669</izvorni_sadrzaj>
    <derivirana_varijabla naziv="DomainObject.Predmet.StrankaNazivFormatedOIB_1">G-A PROJEKT d.o.o., OIB 93543920669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Zlatka Plivelić</izvorni_sadrzaj>
    <derivirana_varijabla naziv="DomainObject.Predmet.Zapisnicar_1">Zlatka Plivelić</derivirana_varijabla>
  </DomainObject.Predmet.Zapisnicar>
  <DomainObject.Predmet.StrankaListFormated>
    <izvorni_sadrzaj>
      <item>G-A PROJEKT d.o.o.</item>
    </izvorni_sadrzaj>
    <derivirana_varijabla naziv="DomainObject.Predmet.StrankaListFormated_1">
      <item>G-A PROJEKT d.o.o.</item>
    </derivirana_varijabla>
  </DomainObject.Predmet.StrankaListFormated>
  <DomainObject.Predmet.StrankaListFormatedOIB>
    <izvorni_sadrzaj>
      <item>G-A PROJEKT d.o.o., OIB 93543920669</item>
    </izvorni_sadrzaj>
    <derivirana_varijabla naziv="DomainObject.Predmet.StrankaListFormatedOIB_1">
      <item>G-A PROJEKT d.o.o., OIB 93543920669</item>
    </derivirana_varijabla>
  </DomainObject.Predmet.StrankaListFormatedOIB>
  <DomainObject.Predmet.StrankaListFormatedWithAdress>
    <izvorni_sadrzaj>
      <item>G-A PROJEKT d.o.o., Mokrička 37, 10292 Ključ Brdovečki</item>
    </izvorni_sadrzaj>
    <derivirana_varijabla naziv="DomainObject.Predmet.StrankaListFormatedWithAdress_1">
      <item>G-A PROJEKT d.o.o., Mokrička 37, 10292 Ključ Brdovečki</item>
    </derivirana_varijabla>
  </DomainObject.Predmet.StrankaListFormatedWithAdress>
  <DomainObject.Predmet.StrankaListFormatedWithAdressOIB>
    <izvorni_sadrzaj>
      <item>G-A PROJEKT d.o.o., OIB 93543920669, Mokrička 37, 10292 Ključ Brdovečki</item>
    </izvorni_sadrzaj>
    <derivirana_varijabla naziv="DomainObject.Predmet.StrankaListFormatedWithAdressOIB_1">
      <item>G-A PROJEKT d.o.o., OIB 93543920669, Mokrička 37, 10292 Ključ Brdovečki</item>
    </derivirana_varijabla>
  </DomainObject.Predmet.StrankaListFormatedWithAdressOIB>
  <DomainObject.Predmet.StrankaListNazivFormated>
    <izvorni_sadrzaj>
      <item>G-A PROJEKT d.o.o.</item>
    </izvorni_sadrzaj>
    <derivirana_varijabla naziv="DomainObject.Predmet.StrankaListNazivFormated_1">
      <item>G-A PROJEKT d.o.o.</item>
    </derivirana_varijabla>
  </DomainObject.Predmet.StrankaListNazivFormated>
  <DomainObject.Predmet.StrankaListNazivFormatedOIB>
    <izvorni_sadrzaj>
      <item>G-A PROJEKT d.o.o., OIB 93543920669</item>
    </izvorni_sadrzaj>
    <derivirana_varijabla naziv="DomainObject.Predmet.StrankaListNazivFormatedOIB_1">
      <item>G-A PROJEKT d.o.o., OIB 93543920669</item>
    </derivirana_varijabla>
  </DomainObject.Predmet.StrankaListNazivFormatedOIB>
  <DomainObject.Predmet.ProtuStrankaListFormated>
    <izvorni_sadrzaj>
      <item>G-A PROJEKT d.o.o.</item>
    </izvorni_sadrzaj>
    <derivirana_varijabla naziv="DomainObject.Predmet.ProtuStrankaListFormated_1">
      <item>G-A PROJEKT d.o.o.</item>
    </derivirana_varijabla>
  </DomainObject.Predmet.ProtuStrankaListFormated>
  <DomainObject.Predmet.ProtuStrankaListFormatedOIB>
    <izvorni_sadrzaj>
      <item>G-A PROJEKT d.o.o., OIB 93543920669</item>
    </izvorni_sadrzaj>
    <derivirana_varijabla naziv="DomainObject.Predmet.ProtuStrankaListFormatedOIB_1">
      <item>G-A PROJEKT d.o.o., OIB 93543920669</item>
    </derivirana_varijabla>
  </DomainObject.Predmet.ProtuStrankaListFormatedOIB>
  <DomainObject.Predmet.ProtuStrankaListFormatedWithAdress>
    <izvorni_sadrzaj>
      <item>G-A PROJEKT d.o.o., Mokrička 37, 10292 Ključ Brdovečki</item>
    </izvorni_sadrzaj>
    <derivirana_varijabla naziv="DomainObject.Predmet.ProtuStrankaListFormatedWithAdress_1">
      <item>G-A PROJEKT d.o.o., Mokrička 37, 10292 Ključ Brdovečki</item>
    </derivirana_varijabla>
  </DomainObject.Predmet.ProtuStrankaListFormatedWithAdress>
  <DomainObject.Predmet.ProtuStrankaListFormatedWithAdressOIB>
    <izvorni_sadrzaj>
      <item>G-A PROJEKT d.o.o., OIB 93543920669, Mokrička 37, 10292 Ključ Brdovečki</item>
    </izvorni_sadrzaj>
    <derivirana_varijabla naziv="DomainObject.Predmet.ProtuStrankaListFormatedWithAdressOIB_1">
      <item>G-A PROJEKT d.o.o., OIB 93543920669, Mokrička 37, 10292 Ključ Brdovečki</item>
    </derivirana_varijabla>
  </DomainObject.Predmet.ProtuStrankaListFormatedWithAdressOIB>
  <DomainObject.Predmet.ProtuStrankaListNazivFormated>
    <izvorni_sadrzaj>
      <item>G-A PROJEKT d.o.o.</item>
    </izvorni_sadrzaj>
    <derivirana_varijabla naziv="DomainObject.Predmet.ProtuStrankaListNazivFormated_1">
      <item>G-A PROJEKT d.o.o.</item>
    </derivirana_varijabla>
  </DomainObject.Predmet.ProtuStrankaListNazivFormated>
  <DomainObject.Predmet.ProtuStrankaListNazivFormatedOIB>
    <izvorni_sadrzaj>
      <item>G-A PROJEKT d.o.o., OIB 93543920669</item>
    </izvorni_sadrzaj>
    <derivirana_varijabla naziv="DomainObject.Predmet.ProtuStrankaListNazivFormatedOIB_1">
      <item>G-A PROJEKT d.o.o., OIB 93543920669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veljače 2017.</izvorni_sadrzaj>
    <derivirana_varijabla naziv="DomainObject.Datum_1">24.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G-A PROJEKT d.o.o.</izvorni_sadrzaj>
    <derivirana_varijabla naziv="DomainObject.Predmet.StrankaIDrugi_1">G-A PROJEKT d.o.o.</derivirana_varijabla>
  </DomainObject.Predmet.StrankaIDrugi>
  <DomainObject.Predmet.ProtustrankaIDrugi>
    <izvorni_sadrzaj>G-A PROJEKT d.o.o.</izvorni_sadrzaj>
    <derivirana_varijabla naziv="DomainObject.Predmet.ProtustrankaIDrugi_1">G-A PROJEKT d.o.o.</derivirana_varijabla>
  </DomainObject.Predmet.ProtustrankaIDrugi>
  <DomainObject.Predmet.StrankaIDrugiAdressOIB>
    <izvorni_sadrzaj>G-A PROJEKT d.o.o., OIB 93543920669, Mokrička 37, 10292 Ključ Brdovečki</izvorni_sadrzaj>
    <derivirana_varijabla naziv="DomainObject.Predmet.StrankaIDrugiAdressOIB_1">G-A PROJEKT d.o.o., OIB 93543920669, Mokrička 37, 10292 Ključ Brdovečki</derivirana_varijabla>
  </DomainObject.Predmet.StrankaIDrugiAdressOIB>
  <DomainObject.Predmet.ProtustrankaIDrugiAdressOIB>
    <izvorni_sadrzaj>G-A PROJEKT d.o.o., OIB 93543920669, Mokrička 37, 10292 Ključ Brdovečki</izvorni_sadrzaj>
    <derivirana_varijabla naziv="DomainObject.Predmet.ProtustrankaIDrugiAdressOIB_1">G-A PROJEKT d.o.o., OIB 93543920669, Mokrička 37, 10292 Ključ Brdovečki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G-A PROJEKT d.o.o.</item>
      <item>G-A PROJEKT d.o.o.</item>
    </izvorni_sadrzaj>
    <derivirana_varijabla naziv="DomainObject.Predmet.SudioniciListNaziv_1">
      <item>G-A PROJEKT d.o.o.</item>
      <item>G-A PROJEKT d.o.o.</item>
    </derivirana_varijabla>
  </DomainObject.Predmet.SudioniciListNaziv>
  <DomainObject.Predmet.SudioniciListAdressOIB>
    <izvorni_sadrzaj>
      <item>G-A PROJEKT d.o.o., OIB 93543920669, Mokrička 37,10292 Ključ Brdovečki</item>
      <item>G-A PROJEKT d.o.o., OIB 93543920669, Mokrička 37,10292 Ključ Brdovečki</item>
    </izvorni_sadrzaj>
    <derivirana_varijabla naziv="DomainObject.Predmet.SudioniciListAdressOIB_1">
      <item>G-A PROJEKT d.o.o., OIB 93543920669, Mokrička 37,10292 Ključ Brdovečki</item>
      <item>G-A PROJEKT d.o.o., OIB 93543920669, Mokrička 37,10292 Ključ Brdovečki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93543920669</item>
      <item>, OIB 93543920669</item>
    </izvorni_sadrzaj>
    <derivirana_varijabla naziv="DomainObject.Predmet.SudioniciListNazivOIB_1">
      <item>, OIB 93543920669</item>
      <item>, OIB 93543920669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B938A3F-3FAE-491A-B853-23CAB449519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1594</properties:Words>
  <properties:Characters>9113</properties:Characters>
  <properties:Lines>184</properties:Lines>
  <properties:Paragraphs>61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10910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2017-02-23T14:38:00Z</dcterms:created>
  <dc:creator>nribaric</dc:creator>
  <cp:lastModifiedBy>Zlatka Plivelić</cp:lastModifiedBy>
  <cp:lastPrinted>2016-04-06T09:02:00Z</cp:lastPrinted>
  <dcterms:modified xmlns:xsi="http://www.w3.org/2001/XMLSchema-instance" xsi:type="dcterms:W3CDTF">2017-02-24T12:54:00Z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