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428A3" w:rsidR="004428A3">
        <w:tc>
          <w:tcPr>
            <w:tcW w:type="dxa" w:w="2985"/>
            <w:hideMark/>
          </w:tcPr>
          <w:p w:rsidRDefault="004428A3" w:rsidP="004428A3" w:rsidR="004428A3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28A3" w:rsidP="004428A3" w:rsidR="004428A3">
            <w:pPr>
              <w:spacing w:after="0"/>
              <w:jc w:val="center"/>
            </w:pPr>
            <w:r>
              <w:t>Republika Hrvatska</w:t>
            </w:r>
          </w:p>
          <w:p w:rsidRDefault="004428A3" w:rsidP="004428A3" w:rsidR="004428A3">
            <w:pPr>
              <w:spacing w:after="0"/>
              <w:jc w:val="center"/>
            </w:pPr>
            <w:r>
              <w:t>Trgovački sud u Varaždinu</w:t>
            </w:r>
          </w:p>
          <w:p w:rsidRDefault="004428A3" w:rsidP="004428A3" w:rsidR="004428A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edb3ef3" w14:paraId="edb3ef3" w:rsidRDefault="004428A3" w:rsidP="004428A3" w:rsidR="004428A3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4428A3" w:rsidP="004428A3" w:rsidR="004428A3">
      <w:pPr>
        <w:spacing w:after="0"/>
        <w:jc w:val="right"/>
      </w:pPr>
      <w:r>
        <w:t>Poslovni broj: 3 St-74/2012-672</w:t>
      </w:r>
    </w:p>
    <w:p w:rsidRDefault="004428A3" w:rsidP="004428A3" w:rsidR="004428A3">
      <w:pPr>
        <w:spacing w:after="0"/>
        <w:jc w:val="right"/>
      </w:pPr>
    </w:p>
    <w:p w:rsidRDefault="004428A3" w:rsidP="004428A3" w:rsidR="004428A3">
      <w:pPr>
        <w:spacing w:after="0"/>
      </w:pPr>
    </w:p>
    <w:p w:rsidRDefault="004428A3" w:rsidP="004428A3" w:rsidR="004428A3">
      <w:pPr>
        <w:spacing w:after="0"/>
      </w:pPr>
    </w:p>
    <w:p w:rsidRDefault="004428A3" w:rsidP="004428A3" w:rsidR="004428A3">
      <w:pPr>
        <w:spacing w:after="0"/>
        <w:jc w:val="center"/>
      </w:pPr>
      <w:r>
        <w:t>R E P U B L I K A   H R V A T S K A</w:t>
      </w:r>
    </w:p>
    <w:p w:rsidRDefault="004428A3" w:rsidP="004428A3" w:rsidR="004428A3">
      <w:pPr>
        <w:spacing w:after="0"/>
      </w:pPr>
    </w:p>
    <w:p w:rsidRDefault="004428A3" w:rsidP="004428A3" w:rsidR="004428A3">
      <w:pPr>
        <w:spacing w:after="0"/>
        <w:jc w:val="center"/>
      </w:pPr>
      <w:r>
        <w:t>R J E Š E N J E</w:t>
      </w:r>
    </w:p>
    <w:p w:rsidRDefault="004428A3" w:rsidP="004428A3" w:rsidR="004428A3">
      <w:pPr>
        <w:spacing w:after="0"/>
        <w:jc w:val="center"/>
      </w:pPr>
    </w:p>
    <w:p w:rsidRDefault="004428A3" w:rsidP="004428A3" w:rsidR="004428A3">
      <w:pPr>
        <w:spacing w:after="0"/>
        <w:jc w:val="center"/>
      </w:pPr>
    </w:p>
    <w:p w:rsidRDefault="004428A3" w:rsidP="004428A3" w:rsidR="004428A3">
      <w:pPr>
        <w:spacing w:after="0"/>
        <w:jc w:val="both"/>
      </w:pPr>
      <w:r>
        <w:tab/>
        <w:t>Trgovački sud u Varaždinu, po sucu toga suda Jasni Lekić, u stečajnom postupku nad stečajnim dužnikom METEOR GRUPA d.o.o. u stečaju, Varaždin, Optujska 12, OIB: 09637080512, dana 15. veljače 2018. godine,</w:t>
      </w: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center"/>
      </w:pPr>
      <w:r>
        <w:t>r i j e š i o   j e</w:t>
      </w:r>
    </w:p>
    <w:p w:rsidRDefault="004428A3" w:rsidP="004428A3" w:rsidR="004428A3">
      <w:pPr>
        <w:spacing w:after="0"/>
      </w:pPr>
    </w:p>
    <w:p w:rsidRDefault="004428A3" w:rsidP="004428A3" w:rsidR="004428A3">
      <w:pPr>
        <w:spacing w:after="0"/>
        <w:jc w:val="both"/>
      </w:pPr>
      <w:r>
        <w:tab/>
        <w:t>I/ Određuje se ročište za diobu kupovnine iz prodane nekretnine stečajnog dužnika METEOR GRUPA d.o.o. u stečaju, Varaždin, prema rješenju o dosudi broj 3 St-74/12-651 od 18.12.2017. i to za nekretninu upisanu u zk.ul. broj 4246 k.o. Varaždinske Toplice, za kupoprodajnu cijenu u iznosu od 14.049,36 kn.</w:t>
      </w: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  <w:r>
        <w:tab/>
        <w:t>II/ Ročište se određuje za dan</w:t>
      </w:r>
    </w:p>
    <w:p w:rsidRDefault="004428A3" w:rsidP="004428A3" w:rsidR="004428A3">
      <w:pPr>
        <w:spacing w:after="0"/>
        <w:jc w:val="both"/>
      </w:pPr>
      <w:r>
        <w:tab/>
        <w:t xml:space="preserve"> </w:t>
      </w:r>
    </w:p>
    <w:p w:rsidRDefault="004428A3" w:rsidP="004428A3" w:rsidR="004428A3">
      <w:pPr>
        <w:spacing w:after="0"/>
        <w:jc w:val="center"/>
        <w:rPr>
          <w:b/>
        </w:rPr>
      </w:pPr>
      <w:r>
        <w:rPr>
          <w:b/>
        </w:rPr>
        <w:t>21. ožujka 2018. godine u 09,00 sati, kod ovog suda soba 226/II</w:t>
      </w:r>
    </w:p>
    <w:p w:rsidRDefault="004428A3" w:rsidP="004428A3" w:rsidR="004428A3">
      <w:pPr>
        <w:spacing w:after="0"/>
        <w:jc w:val="center"/>
        <w:rPr>
          <w:b/>
        </w:rPr>
      </w:pPr>
    </w:p>
    <w:p w:rsidRDefault="004428A3" w:rsidP="004428A3" w:rsidR="004428A3">
      <w:pPr>
        <w:spacing w:after="0"/>
        <w:jc w:val="both"/>
      </w:pPr>
      <w:r>
        <w:tab/>
        <w:t xml:space="preserve">III/ Na ročište se pozivaju: </w:t>
      </w:r>
    </w:p>
    <w:p w:rsidRDefault="004428A3" w:rsidP="004428A3" w:rsidR="004428A3">
      <w:pPr>
        <w:spacing w:after="0"/>
        <w:jc w:val="both"/>
      </w:pPr>
      <w:r>
        <w:tab/>
        <w:t>- stečajna upraviteljica Nevenka Golubić, dipl. oec., Štefanec Marof 27</w:t>
      </w:r>
    </w:p>
    <w:p w:rsidRDefault="004428A3" w:rsidP="004428A3" w:rsidR="004428A3">
      <w:pPr>
        <w:spacing w:after="0"/>
        <w:jc w:val="both"/>
      </w:pPr>
      <w:r>
        <w:t xml:space="preserve">            - ŽDO Varaždin, građansko-upravni odjel</w:t>
      </w:r>
    </w:p>
    <w:p w:rsidRDefault="004428A3" w:rsidP="004428A3" w:rsidR="004428A3">
      <w:pPr>
        <w:pStyle w:val="Tijeloteksta"/>
        <w:tabs>
          <w:tab w:pos="1260" w:val="left"/>
        </w:tabs>
        <w:spacing w:after="0"/>
        <w:ind w:left="720"/>
      </w:pPr>
      <w:r>
        <w:t>- ŽEPOH d.o.o. Zagreb, Horvatova 80, 10010 Zagreb</w:t>
      </w:r>
    </w:p>
    <w:p w:rsidRDefault="004428A3" w:rsidP="004428A3" w:rsidR="004428A3">
      <w:pPr>
        <w:pStyle w:val="Tijeloteksta"/>
        <w:tabs>
          <w:tab w:pos="1260" w:val="left"/>
        </w:tabs>
        <w:spacing w:after="0"/>
        <w:ind w:left="720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center"/>
      </w:pPr>
      <w:r>
        <w:t>Varaždin, 15. veljače 2018.</w:t>
      </w:r>
    </w:p>
    <w:p w:rsidRDefault="004428A3" w:rsidP="004428A3" w:rsidR="004428A3">
      <w:pPr>
        <w:spacing w:after="0"/>
        <w:jc w:val="center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4428A3" w:rsidP="004428A3" w:rsidR="004428A3">
      <w:pPr>
        <w:spacing w:after="0"/>
        <w:jc w:val="both"/>
      </w:pPr>
      <w:r>
        <w:t>POUKA O PRAVNOM LIJEKU:</w:t>
      </w: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  <w:r>
        <w:tab/>
        <w:t>Protiv ovog rješenja nije dopušten poseban pravni lijek</w:t>
      </w: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  <w:r>
        <w:t xml:space="preserve">DNA: 1. Stečajna upraviteljica Nevenka Golubić, dipl. oec., Štefanec Marof 27, Štefanec, </w:t>
      </w:r>
    </w:p>
    <w:p w:rsidRDefault="004428A3" w:rsidP="004428A3" w:rsidR="004428A3">
      <w:pPr>
        <w:spacing w:after="0"/>
        <w:jc w:val="both"/>
      </w:pPr>
      <w:r>
        <w:t xml:space="preserve">               42202 Trnovec Bartolovečki</w:t>
      </w:r>
    </w:p>
    <w:p w:rsidRDefault="004428A3" w:rsidP="004428A3" w:rsidR="004428A3">
      <w:pPr>
        <w:tabs>
          <w:tab w:pos="1260" w:val="left"/>
        </w:tabs>
        <w:spacing w:after="0"/>
        <w:jc w:val="both"/>
      </w:pPr>
      <w:r>
        <w:t xml:space="preserve">           2. ŽDO Varaždin, građansko-upravni odjel</w:t>
      </w:r>
    </w:p>
    <w:p w:rsidRDefault="004428A3" w:rsidP="004428A3" w:rsidR="004428A3">
      <w:pPr>
        <w:pStyle w:val="Tijeloteksta"/>
        <w:tabs>
          <w:tab w:pos="1260" w:val="left"/>
        </w:tabs>
        <w:spacing w:after="0"/>
      </w:pPr>
      <w:r>
        <w:t xml:space="preserve">           3. ŽEPOH d.o.o. Zagreb, Horvatova 80, 10010 Zagreb</w:t>
      </w:r>
    </w:p>
    <w:p w:rsidRDefault="004428A3" w:rsidP="004428A3" w:rsidR="004428A3">
      <w:pPr>
        <w:pStyle w:val="Tijeloteksta"/>
        <w:tabs>
          <w:tab w:pos="1260" w:val="left"/>
        </w:tabs>
        <w:spacing w:after="0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tabs>
          <w:tab w:pos="1260" w:val="left"/>
        </w:tabs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4428A3" w:rsidP="004428A3" w:rsidR="004428A3">
      <w:pPr>
        <w:spacing w:after="0"/>
        <w:jc w:val="both"/>
      </w:pPr>
    </w:p>
    <w:p w:rsidRDefault="00AE649C" w:rsidP="004428A3" w:rsidR="00AE649C" w:rsidRPr="00B76F3C">
      <w:pPr>
        <w:pStyle w:val="NormaleSPIS"/>
        <w:spacing w:after="0"/>
      </w:pPr>
    </w:p>
    <w:p w:rsidRDefault="00AB4602" w:rsidP="004428A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428A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34" w:rsidP="00537B78" w:rsidR="00C63C34">
      <w:r>
        <w:separator/>
      </w:r>
    </w:p>
  </w:endnote>
  <w:endnote w:id="0" w:type="continuationSeparator">
    <w:p w:rsidRDefault="00C63C34" w:rsidP="00537B78" w:rsidR="00C63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34" w:rsidP="00537B78" w:rsidR="00C63C34">
      <w:r>
        <w:separator/>
      </w:r>
    </w:p>
  </w:footnote>
  <w:footnote w:id="0" w:type="continuationSeparator">
    <w:p w:rsidRDefault="00C63C34" w:rsidP="00537B78" w:rsidR="00C63C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07C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8A3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34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313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St-74/2012-672</izvorni_sadrzaj>
    <derivirana_varijabla naziv="DomainObject.Oznaka_1">St-74/2012-672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St-74/2012-672</izvorni_sadrzaj>
    <derivirana_varijabla naziv="DomainObject.PoslovniBrojDokumenta_1">St-74/2012-672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90F1C7-8E8B-4A70-AF32-C205F4E2A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219</properties:Words>
  <properties:Characters>1079</properties:Characters>
  <properties:Lines>65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2018-02-15T09:57:00Z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St-74/2012-672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