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4914" w14:paraId="3704914" w:rsidRDefault="00011F2C" w:rsidP="008615FD" w:rsidR="00011F2C" w:rsidRPr="005722DB">
      <w:pPr>
        <w15:collapsed w:val="false"/>
        <w:rPr>
          <w:rStyle w:val="Naglaeno"/>
          <w:b w:val="false"/>
        </w:rPr>
      </w:pPr>
    </w:p>
    <w:p w:rsidRDefault="008615FD" w:rsidP="008615FD" w:rsidR="008615FD" w:rsidRPr="005722DB">
      <w:r w:rsidRPr="005722DB">
        <w:rPr>
          <w:rStyle w:val="Naglaeno"/>
        </w:rPr>
        <w:t xml:space="preserve">             </w:t>
      </w:r>
      <w:r w:rsidR="00574060" w:rsidRPr="005722D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722DB">
      <w:pPr>
        <w:ind w:hanging="720" w:left="360"/>
      </w:pPr>
      <w:r w:rsidRPr="005722DB">
        <w:t xml:space="preserve">     </w:t>
      </w:r>
      <w:r w:rsidR="00A8162D" w:rsidRPr="005722DB">
        <w:t xml:space="preserve">   </w:t>
      </w:r>
      <w:r w:rsidRPr="005722DB">
        <w:t>REPUBLIKA HRVATSKA</w:t>
      </w:r>
    </w:p>
    <w:p w:rsidRDefault="008615FD" w:rsidP="00D61455" w:rsidR="00614EE3" w:rsidRPr="005722DB">
      <w:pPr>
        <w:ind w:hanging="720" w:left="360"/>
      </w:pPr>
      <w:r w:rsidRPr="005722DB">
        <w:t xml:space="preserve">     TRGOVAČKI SUD U OSIJEKU</w:t>
      </w:r>
    </w:p>
    <w:p w:rsidRDefault="00D27785" w:rsidP="008615FD" w:rsidR="00D27785" w:rsidRPr="005722DB"/>
    <w:p w:rsidRDefault="00614EE3" w:rsidP="00614EE3" w:rsidR="00614EE3" w:rsidRPr="005722DB">
      <w:pPr>
        <w:jc w:val="center"/>
      </w:pPr>
      <w:r w:rsidRPr="005722DB">
        <w:rPr>
          <w:color w:val="000000"/>
        </w:rPr>
        <w:t>REPUBLIKA HRVATSKA</w:t>
      </w:r>
    </w:p>
    <w:p w:rsidRDefault="00614EE3" w:rsidP="00614EE3" w:rsidR="00614EE3" w:rsidRPr="005722DB">
      <w:pPr>
        <w:jc w:val="center"/>
      </w:pPr>
      <w:r w:rsidRPr="005722DB">
        <w:rPr>
          <w:color w:val="000000"/>
        </w:rPr>
        <w:t>R J E Š E N J E</w:t>
      </w:r>
    </w:p>
    <w:p w:rsidRDefault="00D27785" w:rsidP="00D61455" w:rsidR="00D27785" w:rsidRPr="005722DB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5722DB">
      <w:pPr>
        <w:rPr>
          <w:b/>
          <w:bCs/>
        </w:rPr>
      </w:pPr>
    </w:p>
    <w:p w:rsidRDefault="00B83CEC" w:rsidP="00B83CEC" w:rsidR="00B83CEC" w:rsidRPr="005722DB">
      <w:pPr>
        <w:ind w:firstLine="708"/>
        <w:jc w:val="both"/>
      </w:pPr>
      <w:r w:rsidRPr="005722DB">
        <w:rPr>
          <w:color w:val="000000"/>
        </w:rPr>
        <w:t xml:space="preserve">Trgovački sud u Osijeku, </w:t>
      </w:r>
      <w:r w:rsidRPr="005722DB">
        <w:t>po stečajnom sucu mr. sc. Borisu Vukoviću</w:t>
      </w:r>
      <w:r w:rsidRPr="005722DB">
        <w:rPr>
          <w:color w:val="000000"/>
        </w:rPr>
        <w:t xml:space="preserve">, povodom prijedloga REPUBLIKA HRVATSKA, </w:t>
      </w:r>
      <w:r w:rsidRPr="005722DB">
        <w:t>Ministarstvo financija, Porezna uprava, Područni ured Osijek, OIB: 18683136487, koju zastupa Županijsko državno odvjetništvo u Osijeku, za otvaranje stečajnog postupka nad dužnikom B&amp;R BAU j.d.o.o., Belišće, I. G. Kovačića 65, MBS: 030172016, OIB: 94277829091</w:t>
      </w:r>
      <w:r w:rsidRPr="005722DB">
        <w:rPr>
          <w:color w:val="000000"/>
        </w:rPr>
        <w:t xml:space="preserve">, dana 27. kolovoza 2018. godine </w:t>
      </w:r>
    </w:p>
    <w:p w:rsidRDefault="008C06B8" w:rsidP="007E6B2B" w:rsidR="008C06B8" w:rsidRPr="005722DB">
      <w:pPr>
        <w:ind w:firstLine="708"/>
        <w:jc w:val="both"/>
      </w:pPr>
    </w:p>
    <w:p w:rsidRDefault="009642D8" w:rsidP="009642D8" w:rsidR="009642D8" w:rsidRPr="005722DB">
      <w:pPr>
        <w:autoSpaceDE w:val="false"/>
        <w:autoSpaceDN w:val="false"/>
        <w:adjustRightInd w:val="false"/>
        <w:jc w:val="both"/>
      </w:pPr>
    </w:p>
    <w:p w:rsidRDefault="009642D8" w:rsidP="009642D8" w:rsidR="009642D8" w:rsidRPr="005722DB">
      <w:pPr>
        <w:jc w:val="center"/>
        <w:rPr>
          <w:bCs/>
        </w:rPr>
      </w:pPr>
      <w:r w:rsidRPr="005722DB">
        <w:rPr>
          <w:bCs/>
        </w:rPr>
        <w:t>r i j e š i o  j e</w:t>
      </w:r>
    </w:p>
    <w:p w:rsidRDefault="009642D8" w:rsidP="009642D8" w:rsidR="009642D8" w:rsidRPr="005722DB">
      <w:pPr>
        <w:jc w:val="center"/>
        <w:rPr>
          <w:bCs/>
        </w:rPr>
      </w:pPr>
    </w:p>
    <w:p w:rsidRDefault="002C000F" w:rsidP="009642D8" w:rsidR="002C000F" w:rsidRPr="005722DB">
      <w:pPr>
        <w:jc w:val="center"/>
        <w:rPr>
          <w:bCs/>
        </w:rPr>
      </w:pPr>
    </w:p>
    <w:p w:rsidRDefault="009642D8" w:rsidP="00935DD0" w:rsidR="00935DD0" w:rsidRPr="005722DB">
      <w:pPr>
        <w:numPr>
          <w:ilvl w:val="0"/>
          <w:numId w:val="13"/>
        </w:numPr>
        <w:jc w:val="both"/>
      </w:pPr>
      <w:r w:rsidRPr="005722DB">
        <w:t xml:space="preserve">Privremenom stečajnom upravitelju </w:t>
      </w:r>
      <w:r w:rsidR="008C06B8" w:rsidRPr="005722DB">
        <w:t xml:space="preserve">Bojanu </w:t>
      </w:r>
      <w:proofErr w:type="spellStart"/>
      <w:r w:rsidR="008C06B8" w:rsidRPr="005722DB">
        <w:t>Sudarević</w:t>
      </w:r>
      <w:proofErr w:type="spellEnd"/>
      <w:r w:rsidR="008C06B8" w:rsidRPr="005722DB">
        <w:t xml:space="preserve"> OIB: 97806800829 sa sjedištem i poslovnom adresom u Osijeku, Kardinala A. Stepinca 35 i adresom prebivališta u Osijeku, Trg bana Josipa Jelačića 27</w:t>
      </w:r>
      <w:r w:rsidR="003526FA" w:rsidRPr="005722DB">
        <w:t xml:space="preserve"> </w:t>
      </w:r>
      <w:r w:rsidRPr="005722DB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5722DB">
      <w:pPr>
        <w:ind w:left="360"/>
        <w:jc w:val="both"/>
      </w:pPr>
    </w:p>
    <w:p w:rsidRDefault="009642D8" w:rsidP="00935DD0" w:rsidR="009642D8" w:rsidRPr="005722DB">
      <w:pPr>
        <w:numPr>
          <w:ilvl w:val="0"/>
          <w:numId w:val="13"/>
        </w:numPr>
        <w:jc w:val="both"/>
      </w:pPr>
      <w:r w:rsidRPr="005722DB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5722DB">
        <w:rPr>
          <w:lang w:eastAsia="x-none" w:val="x-none"/>
        </w:rPr>
        <w:t>telju na njegov žiro-račun broj</w:t>
      </w:r>
      <w:r w:rsidR="00935DD0" w:rsidRPr="005722DB">
        <w:rPr>
          <w:lang w:eastAsia="x-none"/>
        </w:rPr>
        <w:t xml:space="preserve"> </w:t>
      </w:r>
      <w:r w:rsidR="003526FA" w:rsidRPr="005722DB">
        <w:t>H</w:t>
      </w:r>
      <w:r w:rsidR="008C06B8" w:rsidRPr="005722DB">
        <w:t>R7425000093105443252</w:t>
      </w:r>
      <w:r w:rsidR="00A14B6C" w:rsidRPr="005722DB">
        <w:t xml:space="preserve"> </w:t>
      </w:r>
      <w:r w:rsidRPr="005722DB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5722DB">
      <w:pPr>
        <w:ind w:left="708"/>
      </w:pPr>
    </w:p>
    <w:p w:rsidRDefault="009642D8" w:rsidP="009642D8" w:rsidR="009642D8" w:rsidRPr="005722DB">
      <w:pPr>
        <w:numPr>
          <w:ilvl w:val="0"/>
          <w:numId w:val="13"/>
        </w:numPr>
      </w:pPr>
      <w:r w:rsidRPr="005722DB">
        <w:t>Ovo rješenje objaviti će se na mrežnoj stranici e-Oglasna ploča sudova.</w:t>
      </w:r>
    </w:p>
    <w:p w:rsidRDefault="009642D8" w:rsidP="009642D8" w:rsidR="009642D8" w:rsidRPr="005722DB">
      <w:pPr>
        <w:ind w:left="1065"/>
        <w:jc w:val="both"/>
        <w:rPr>
          <w:lang w:eastAsia="x-none" w:val="x-none"/>
        </w:rPr>
      </w:pPr>
    </w:p>
    <w:p w:rsidRDefault="009642D8" w:rsidP="009642D8" w:rsidR="009642D8" w:rsidRPr="005722DB">
      <w:pPr>
        <w:ind w:firstLine="1418"/>
        <w:jc w:val="both"/>
      </w:pPr>
    </w:p>
    <w:p w:rsidRDefault="009642D8" w:rsidP="009642D8" w:rsidR="009642D8" w:rsidRPr="005722DB">
      <w:pPr>
        <w:jc w:val="center"/>
        <w:rPr>
          <w:bCs/>
        </w:rPr>
      </w:pPr>
      <w:r w:rsidRPr="005722DB">
        <w:rPr>
          <w:bCs/>
        </w:rPr>
        <w:t>Obrazloženje</w:t>
      </w:r>
    </w:p>
    <w:p w:rsidRDefault="009642D8" w:rsidP="009642D8" w:rsidR="009642D8" w:rsidRPr="005722DB">
      <w:pPr>
        <w:jc w:val="center"/>
        <w:rPr>
          <w:bCs/>
        </w:rPr>
      </w:pPr>
    </w:p>
    <w:p w:rsidRDefault="002C000F" w:rsidP="009642D8" w:rsidR="002C000F" w:rsidRPr="005722DB">
      <w:pPr>
        <w:jc w:val="center"/>
        <w:rPr>
          <w:bCs/>
        </w:rPr>
      </w:pPr>
    </w:p>
    <w:p w:rsidRDefault="009642D8" w:rsidP="009642D8" w:rsidR="009642D8" w:rsidRPr="005722DB">
      <w:pPr>
        <w:pStyle w:val="Tijeloteksta"/>
        <w:rPr>
          <w:sz w:val="24"/>
        </w:rPr>
      </w:pPr>
      <w:r w:rsidRPr="005722DB">
        <w:rPr>
          <w:bCs/>
          <w:sz w:val="24"/>
        </w:rPr>
        <w:tab/>
      </w:r>
      <w:r w:rsidRPr="005722DB">
        <w:rPr>
          <w:sz w:val="24"/>
        </w:rPr>
        <w:t xml:space="preserve">Rješenjem ovoga suda broj </w:t>
      </w:r>
      <w:r w:rsidR="002C000F" w:rsidRPr="005722DB">
        <w:rPr>
          <w:sz w:val="24"/>
        </w:rPr>
        <w:t xml:space="preserve">7 </w:t>
      </w:r>
      <w:r w:rsidR="009A7F14" w:rsidRPr="005722DB">
        <w:rPr>
          <w:sz w:val="24"/>
        </w:rPr>
        <w:t>St-</w:t>
      </w:r>
      <w:r w:rsidR="00101FE4" w:rsidRPr="005722DB">
        <w:rPr>
          <w:sz w:val="24"/>
        </w:rPr>
        <w:t>1652</w:t>
      </w:r>
      <w:r w:rsidR="009A7F14" w:rsidRPr="005722DB">
        <w:rPr>
          <w:sz w:val="24"/>
        </w:rPr>
        <w:t>/1</w:t>
      </w:r>
      <w:r w:rsidR="00101FE4" w:rsidRPr="005722DB">
        <w:rPr>
          <w:sz w:val="24"/>
        </w:rPr>
        <w:t>7</w:t>
      </w:r>
      <w:r w:rsidR="009A7F14" w:rsidRPr="005722DB">
        <w:rPr>
          <w:sz w:val="24"/>
        </w:rPr>
        <w:t>-9</w:t>
      </w:r>
      <w:r w:rsidRPr="005722DB">
        <w:rPr>
          <w:sz w:val="24"/>
        </w:rPr>
        <w:t xml:space="preserve"> od </w:t>
      </w:r>
      <w:r w:rsidR="00101FE4" w:rsidRPr="005722DB">
        <w:rPr>
          <w:sz w:val="24"/>
        </w:rPr>
        <w:t>5. veljače</w:t>
      </w:r>
      <w:r w:rsidR="007D04DC" w:rsidRPr="005722DB">
        <w:rPr>
          <w:sz w:val="24"/>
        </w:rPr>
        <w:t xml:space="preserve"> 2018</w:t>
      </w:r>
      <w:r w:rsidR="002C000F" w:rsidRPr="005722DB">
        <w:rPr>
          <w:sz w:val="24"/>
        </w:rPr>
        <w:t>. godine</w:t>
      </w:r>
      <w:r w:rsidRPr="005722DB">
        <w:rPr>
          <w:sz w:val="24"/>
        </w:rPr>
        <w:t xml:space="preserve"> pokrenut je prethodni postupak nad dužnikom </w:t>
      </w:r>
      <w:r w:rsidR="00101FE4" w:rsidRPr="005722DB">
        <w:rPr>
          <w:sz w:val="24"/>
        </w:rPr>
        <w:t>B&amp;R BAU j.d.o.o., Belišće, I. G. Kovačića 65, MBS: 030172016, OIB: 94277829091</w:t>
      </w:r>
      <w:r w:rsidR="00FE10AB" w:rsidRPr="005722DB">
        <w:rPr>
          <w:color w:val="000000"/>
          <w:sz w:val="24"/>
        </w:rPr>
        <w:t xml:space="preserve"> </w:t>
      </w:r>
      <w:r w:rsidRPr="005722DB">
        <w:rPr>
          <w:sz w:val="24"/>
        </w:rPr>
        <w:t xml:space="preserve">i imenovan je </w:t>
      </w:r>
      <w:r w:rsidR="00FE10AB" w:rsidRPr="005722DB">
        <w:rPr>
          <w:sz w:val="24"/>
        </w:rPr>
        <w:t xml:space="preserve">Bojan </w:t>
      </w:r>
      <w:proofErr w:type="spellStart"/>
      <w:r w:rsidR="00FE10AB" w:rsidRPr="005722DB">
        <w:rPr>
          <w:sz w:val="24"/>
        </w:rPr>
        <w:t>Sudarević</w:t>
      </w:r>
      <w:proofErr w:type="spellEnd"/>
      <w:r w:rsidR="00FE10AB" w:rsidRPr="005722DB">
        <w:rPr>
          <w:sz w:val="24"/>
        </w:rPr>
        <w:t xml:space="preserve"> OIB: 97806800829 sa sjedištem i poslovnom adresom u Osijeku, Kardinala A. Stepinca 35 i adresom prebivališta u Osijeku, Trg bana Josipa Jelačića 27</w:t>
      </w:r>
      <w:r w:rsidR="00E067A5" w:rsidRPr="005722DB">
        <w:rPr>
          <w:sz w:val="24"/>
        </w:rPr>
        <w:t xml:space="preserve">,  </w:t>
      </w:r>
      <w:r w:rsidRPr="005722DB">
        <w:rPr>
          <w:sz w:val="24"/>
        </w:rPr>
        <w:t xml:space="preserve">za privremenog stečajnog upravitelja, sa zadatkom da u roku 15 dana </w:t>
      </w:r>
      <w:r w:rsidR="00863AA9" w:rsidRPr="005722DB">
        <w:rPr>
          <w:sz w:val="24"/>
        </w:rPr>
        <w:t xml:space="preserve"> </w:t>
      </w:r>
      <w:r w:rsidRPr="005722DB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5722DB">
      <w:pPr>
        <w:pStyle w:val="Tijeloteksta"/>
        <w:rPr>
          <w:sz w:val="24"/>
        </w:rPr>
      </w:pPr>
    </w:p>
    <w:p w:rsidRDefault="004C527B" w:rsidP="004C527B" w:rsidR="004C527B" w:rsidRPr="005722DB">
      <w:pPr>
        <w:pStyle w:val="Tijeloteksta"/>
        <w:ind w:firstLine="708"/>
        <w:rPr>
          <w:sz w:val="24"/>
        </w:rPr>
      </w:pPr>
      <w:r w:rsidRPr="005722DB">
        <w:rPr>
          <w:sz w:val="24"/>
        </w:rPr>
        <w:lastRenderedPageBreak/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obavio privremeni stečajni upravitelj,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9B4A86" w:rsidP="00FE3F69" w:rsidR="009B4A86" w:rsidRPr="005722DB">
      <w:pPr>
        <w:jc w:val="both"/>
      </w:pPr>
    </w:p>
    <w:p w:rsidRDefault="00A4057E" w:rsidP="00FE3F69" w:rsidR="00A4057E" w:rsidRPr="005722DB">
      <w:pPr>
        <w:jc w:val="both"/>
      </w:pPr>
    </w:p>
    <w:p w:rsidRDefault="009B4A86" w:rsidP="00F37FD9" w:rsidR="009B4A86" w:rsidRPr="005722DB">
      <w:pPr>
        <w:jc w:val="center"/>
        <w:rPr>
          <w:bCs/>
        </w:rPr>
      </w:pPr>
      <w:r w:rsidRPr="005722DB">
        <w:rPr>
          <w:bCs/>
        </w:rPr>
        <w:t xml:space="preserve">U Osijeku </w:t>
      </w:r>
      <w:r w:rsidR="00101FE4" w:rsidRPr="005722DB">
        <w:rPr>
          <w:bCs/>
        </w:rPr>
        <w:t>27. kolovoza</w:t>
      </w:r>
      <w:r w:rsidR="0006653F" w:rsidRPr="005722DB">
        <w:rPr>
          <w:bCs/>
        </w:rPr>
        <w:t xml:space="preserve"> 2018.</w:t>
      </w:r>
      <w:r w:rsidRPr="005722DB">
        <w:rPr>
          <w:bCs/>
        </w:rPr>
        <w:t xml:space="preserve">                </w:t>
      </w:r>
    </w:p>
    <w:p w:rsidRDefault="009B4A86" w:rsidP="009B4A86" w:rsidR="009B4A86" w:rsidRPr="005722DB">
      <w:pPr>
        <w:jc w:val="center"/>
        <w:rPr>
          <w:bCs/>
        </w:rPr>
      </w:pPr>
    </w:p>
    <w:p w:rsidRDefault="00D30FEE" w:rsidP="009B4A86" w:rsidR="009B4A86" w:rsidRPr="005722DB">
      <w:pPr>
        <w:ind w:left="5580"/>
        <w:jc w:val="center"/>
      </w:pPr>
      <w:r w:rsidRPr="005722DB">
        <w:rPr>
          <w:bCs/>
        </w:rPr>
        <w:t>STEČAJNI SUDAC</w:t>
      </w:r>
    </w:p>
    <w:p w:rsidRDefault="009B4A86" w:rsidP="00FE3F69" w:rsidR="00CD7F07" w:rsidRPr="005722DB">
      <w:pPr>
        <w:ind w:left="5580"/>
        <w:jc w:val="center"/>
      </w:pPr>
      <w:r w:rsidRPr="005722DB">
        <w:t>mr.</w:t>
      </w:r>
      <w:r w:rsidR="00FE3F69" w:rsidRPr="005722DB">
        <w:t xml:space="preserve"> </w:t>
      </w:r>
      <w:r w:rsidRPr="005722DB">
        <w:t>sc. Boris Vuković</w:t>
      </w:r>
      <w:bookmarkStart w:name="_GoBack" w:id="0"/>
      <w:bookmarkEnd w:id="0"/>
    </w:p>
    <w:p w:rsidRDefault="001A3183" w:rsidP="00FE3F69" w:rsidR="001A3183" w:rsidRPr="005722DB">
      <w:pPr>
        <w:ind w:left="5580"/>
        <w:jc w:val="center"/>
      </w:pPr>
    </w:p>
    <w:p w:rsidRDefault="00B47E69" w:rsidP="00FE3F69" w:rsidR="00B47E69" w:rsidRPr="005722DB">
      <w:pPr>
        <w:ind w:left="5580"/>
        <w:jc w:val="center"/>
      </w:pPr>
    </w:p>
    <w:p w:rsidRDefault="00482511" w:rsidP="00E91C27" w:rsidR="00482511" w:rsidRPr="005722DB"/>
    <w:p w:rsidRDefault="00CD7F07" w:rsidP="00CD7F07" w:rsidR="00CD7F07" w:rsidRPr="005722DB">
      <w:r w:rsidRPr="005722DB">
        <w:t>Zapisničar Danijela Špeletić</w:t>
      </w:r>
    </w:p>
    <w:p w:rsidRDefault="00476AA5" w:rsidP="00FE3F69" w:rsidR="00476AA5" w:rsidRPr="005722DB"/>
    <w:p w:rsidRDefault="00D6773D" w:rsidP="00FE3F69" w:rsidR="00D6773D" w:rsidRPr="005722DB"/>
    <w:p w:rsidRDefault="00E21329" w:rsidP="00E21329" w:rsidR="00E21329" w:rsidRPr="005722DB">
      <w:pPr>
        <w:pStyle w:val="Tijeloteksta"/>
        <w:rPr>
          <w:bCs/>
          <w:sz w:val="24"/>
        </w:rPr>
      </w:pPr>
      <w:r w:rsidRPr="005722DB">
        <w:rPr>
          <w:bCs/>
          <w:sz w:val="24"/>
        </w:rPr>
        <w:t>UPUTA O PRAVNOM LIJEKU:</w:t>
      </w:r>
    </w:p>
    <w:p w:rsidRDefault="00E21329" w:rsidP="00E21329" w:rsidR="00E21329" w:rsidRPr="005722DB">
      <w:pPr>
        <w:pStyle w:val="Tijeloteksta"/>
        <w:rPr>
          <w:bCs/>
          <w:sz w:val="24"/>
        </w:rPr>
      </w:pPr>
      <w:r w:rsidRPr="005722D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5722DB">
      <w:pPr>
        <w:pStyle w:val="Tijeloteksta"/>
        <w:rPr>
          <w:sz w:val="24"/>
        </w:rPr>
      </w:pPr>
    </w:p>
    <w:p w:rsidRDefault="009B4A86" w:rsidP="009B4A86" w:rsidR="009B4A86" w:rsidRPr="005722DB">
      <w:pPr>
        <w:ind w:left="5580"/>
        <w:jc w:val="center"/>
      </w:pPr>
    </w:p>
    <w:p w:rsidRDefault="009B4A86" w:rsidP="00D1116B" w:rsidR="009B4A86" w:rsidRPr="005722DB">
      <w:pPr>
        <w:rPr>
          <w:bCs/>
        </w:rPr>
      </w:pPr>
    </w:p>
    <w:p w:rsidRDefault="00E21329" w:rsidP="00E21329" w:rsidR="00E21329" w:rsidRPr="005722DB">
      <w:pPr>
        <w:pStyle w:val="Tijeloteksta"/>
        <w:rPr>
          <w:sz w:val="24"/>
        </w:rPr>
      </w:pPr>
      <w:r w:rsidRPr="005722DB">
        <w:rPr>
          <w:sz w:val="24"/>
        </w:rPr>
        <w:t>D N A :</w:t>
      </w:r>
    </w:p>
    <w:p w:rsidRDefault="00E21329" w:rsidP="00D6773D" w:rsidR="00D6773D" w:rsidRPr="005722DB">
      <w:pPr>
        <w:pStyle w:val="Tijeloteksta"/>
        <w:numPr>
          <w:ilvl w:val="0"/>
          <w:numId w:val="14"/>
        </w:numPr>
        <w:rPr>
          <w:sz w:val="24"/>
        </w:rPr>
      </w:pPr>
      <w:r w:rsidRPr="005722DB">
        <w:rPr>
          <w:sz w:val="24"/>
        </w:rPr>
        <w:t xml:space="preserve">privremeni stečajni upravitelj </w:t>
      </w:r>
      <w:r w:rsidR="00FE10AB" w:rsidRPr="005722DB">
        <w:rPr>
          <w:sz w:val="24"/>
        </w:rPr>
        <w:t xml:space="preserve">Bojan </w:t>
      </w:r>
      <w:proofErr w:type="spellStart"/>
      <w:r w:rsidR="00FE10AB" w:rsidRPr="005722DB">
        <w:rPr>
          <w:sz w:val="24"/>
        </w:rPr>
        <w:t>Sudarević</w:t>
      </w:r>
      <w:proofErr w:type="spellEnd"/>
      <w:r w:rsidR="00FE10AB" w:rsidRPr="005722DB">
        <w:rPr>
          <w:sz w:val="24"/>
        </w:rPr>
        <w:t xml:space="preserve">, Osijek, Kardinala A. Stepinca 35  </w:t>
      </w:r>
    </w:p>
    <w:p w:rsidRDefault="00E21329" w:rsidP="00D6773D" w:rsidR="00E21329" w:rsidRPr="005722DB">
      <w:pPr>
        <w:pStyle w:val="Tijeloteksta"/>
        <w:numPr>
          <w:ilvl w:val="0"/>
          <w:numId w:val="14"/>
        </w:numPr>
        <w:rPr>
          <w:sz w:val="24"/>
        </w:rPr>
      </w:pPr>
      <w:r w:rsidRPr="005722DB">
        <w:rPr>
          <w:sz w:val="24"/>
        </w:rPr>
        <w:t xml:space="preserve">mrežna stranica e-Oglasna ploča sudova </w:t>
      </w:r>
    </w:p>
    <w:p w:rsidRDefault="00A51288" w:rsidP="00E21329" w:rsidR="00A51288" w:rsidRPr="005722DB">
      <w:pPr>
        <w:numPr>
          <w:ilvl w:val="0"/>
          <w:numId w:val="14"/>
        </w:numPr>
        <w:jc w:val="both"/>
      </w:pPr>
      <w:r w:rsidRPr="005722DB">
        <w:t>računovodstvo</w:t>
      </w:r>
    </w:p>
    <w:p w:rsidRDefault="00FE10AB" w:rsidP="008D2A85" w:rsidR="001F4920" w:rsidRPr="005722DB">
      <w:pPr>
        <w:numPr>
          <w:ilvl w:val="0"/>
          <w:numId w:val="14"/>
        </w:numPr>
        <w:jc w:val="both"/>
      </w:pPr>
      <w:r w:rsidRPr="005722DB">
        <w:t xml:space="preserve">kal. </w:t>
      </w:r>
      <w:r w:rsidR="00110082" w:rsidRPr="005722DB">
        <w:t>31.10</w:t>
      </w:r>
      <w:r w:rsidR="00D6773D" w:rsidRPr="005722DB">
        <w:t>.20</w:t>
      </w:r>
      <w:r w:rsidR="008D2A85" w:rsidRPr="005722DB">
        <w:t>18.</w:t>
      </w: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22DB"/>
    <w:p w:rsidRDefault="008615FD" w:rsidP="008615FD" w:rsidR="008615FD" w:rsidRPr="005722DB">
      <w:pPr>
        <w:pStyle w:val="Tijeloteksta"/>
        <w:jc w:val="left"/>
        <w:rPr>
          <w:sz w:val="24"/>
        </w:rPr>
      </w:pP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  <w:t xml:space="preserve"> </w:t>
      </w:r>
      <w:r w:rsidRPr="005722D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8615FD" w:rsidP="008615FD" w:rsidR="008615FD" w:rsidRPr="005722DB">
      <w:pPr>
        <w:pStyle w:val="Tijeloteksta"/>
        <w:jc w:val="left"/>
        <w:rPr>
          <w:sz w:val="24"/>
        </w:rPr>
      </w:pPr>
      <w:r w:rsidRPr="005722DB">
        <w:rPr>
          <w:sz w:val="24"/>
        </w:rPr>
        <w:t xml:space="preserve">                                                                                                                                </w:t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</w:p>
    <w:p w:rsidRDefault="008615FD" w:rsidP="008615FD" w:rsidR="008615FD" w:rsidRPr="005722DB">
      <w:pPr>
        <w:pStyle w:val="Tijeloteksta"/>
        <w:jc w:val="left"/>
        <w:rPr>
          <w:sz w:val="24"/>
        </w:rPr>
      </w:pP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</w:r>
      <w:r w:rsidRPr="005722DB">
        <w:rPr>
          <w:sz w:val="24"/>
        </w:rPr>
        <w:tab/>
        <w:t xml:space="preserve">   </w:t>
      </w:r>
      <w:r w:rsidRPr="005722D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722DB">
      <w:pPr>
        <w:pStyle w:val="Tijeloteksta"/>
        <w:jc w:val="left"/>
        <w:rPr>
          <w:sz w:val="24"/>
        </w:rPr>
      </w:pPr>
    </w:p>
    <w:p w:rsidRDefault="006D3C3F" w:rsidP="008615FD" w:rsidR="006D3C3F" w:rsidRPr="005722DB"/>
    <w:sectPr w:rsidSect="00606835" w:rsidR="006D3C3F" w:rsidRPr="005722D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CF3" w:rsidR="006C5CF3">
      <w:r>
        <w:separator/>
      </w:r>
    </w:p>
  </w:endnote>
  <w:endnote w:id="0" w:type="continuationSeparator">
    <w:p w:rsidRDefault="006C5CF3" w:rsidR="006C5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CF3" w:rsidR="006C5CF3">
      <w:r>
        <w:separator/>
      </w:r>
    </w:p>
  </w:footnote>
  <w:footnote w:id="0" w:type="continuationSeparator">
    <w:p w:rsidRDefault="006C5CF3" w:rsidR="006C5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7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46004" w:rsidR="00BB721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56C77">
      <w:t>7 St-1652/17-22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56C77" w:rsidR="00E56C7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56C77">
      <w:t>7 St-1652/17-22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FE4"/>
    <w:rsid w:val="00102146"/>
    <w:rsid w:val="00105A24"/>
    <w:rsid w:val="00110082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527B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22DB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5CF3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04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EC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27B9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6C77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C7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27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D27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27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7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7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C7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27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D27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27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7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7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43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3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84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St-1652/2017</izvorni_sadrzaj>
    <derivirana_varijabla naziv="DomainObject.Predmet.OznakaBroj_1">St-1652/2017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B&amp;R BAU jednostavno društvo s ograničenom odgovornošću za graditeljstvo, trgovinu i usluge</izvorni_sadrzaj>
    <derivirana_varijabla naziv="DomainObject.Predmet.ProtustrankaFormated_1">  B&amp;R BAU jednostavno društvo s ograničenom odgovornošću za graditeljstvo, trgovinu i usluge</derivirana_varijabla>
  </DomainObject.Predmet.ProtustrankaFormated>
  <DomainObject.Predmet.ProtustrankaFormatedOIB>
    <izvorni_sadrzaj>  B&amp;R BAU jednostavno društvo s ograničenom odgovornošću za graditeljstvo, trgovinu i usluge, OIB 94277829091</izvorni_sadrzaj>
    <derivirana_varijabla naziv="DomainObject.Predmet.ProtustrankaFormatedOIB_1">  B&amp;R BAU jednostavno društvo s ograničenom odgovornošću za graditeljstvo, trgovinu i usluge, OIB 94277829091</derivirana_varijabla>
  </DomainObject.Predmet.ProtustrankaFormatedOIB>
  <DomainObject.Predmet.ProtustrankaFormatedWithAdress>
    <izvorni_sadrzaj> B&amp;R BAU jednostavno društvo s ograničenom odgovornošću za graditeljstvo, trgovinu i usluge, I. G. Kovačića 65, 31551 Belišće</izvorni_sadrzaj>
    <derivirana_varijabla naziv="DomainObject.Predmet.ProtustrankaFormatedWithAdress_1"> B&amp;R BAU jednostavno društvo s ograničenom odgovornošću za graditeljstvo, trgovinu i usluge, I. G. Kovačića 65, 31551 Belišće</derivirana_varijabla>
  </DomainObject.Predmet.ProtustrankaFormatedWithAdress>
  <DomainObject.Predmet.ProtustrankaFormatedWithAdressOIB>
    <izvorni_sadrzaj> B&amp;R BAU jednostavno društvo s ograničenom odgovornošću za graditeljstvo, trgovinu i usluge, OIB 94277829091, I. G. Kovačića 65, 31551 Belišće</izvorni_sadrzaj>
    <derivirana_varijabla naziv="DomainObject.Predmet.ProtustrankaFormatedWithAdressOIB_1"> B&amp;R BAU jednostavno društvo s ograničenom odgovornošću za graditeljstvo, trgovinu i usluge, OIB 94277829091, I. G. Kovačića 65, 31551 Belišće</derivirana_varijabla>
  </DomainObject.Predmet.ProtustrankaFormatedWithAdressOIB>
  <DomainObject.Predmet.ProtustrankaWithAdress>
    <izvorni_sadrzaj>B&amp;R BAU jednostavno društvo s ograničenom odgovornošću za graditeljstvo, trgovinu i usluge I. G. Kovačića 65, 31551 Belišće</izvorni_sadrzaj>
    <derivirana_varijabla naziv="DomainObject.Predmet.ProtustrankaWithAdress_1">B&amp;R BAU jednostavno društvo s ograničenom odgovornošću za graditeljstvo, trgovinu i usluge I. G. Kovačića 65, 31551 Belišće</derivirana_varijabla>
  </DomainObject.Predmet.ProtustrankaWithAdress>
  <DomainObject.Predmet.ProtustrankaWithAdressOIB>
    <izvorni_sadrzaj>B&amp;R BAU jednostavno društvo s ograničenom odgovornošću za graditeljstvo, trgovinu i usluge, OIB 94277829091, I. G. Kovačića 65, 31551 Belišće</izvorni_sadrzaj>
    <derivirana_varijabla naziv="DomainObject.Predmet.ProtustrankaWithAdressOIB_1">B&amp;R BAU jednostavno društvo s ograničenom odgovornošću za graditeljstvo, trgovinu i usluge, OIB 94277829091, I. G. Kovačića 65, 31551 Belišće</derivirana_varijabla>
  </DomainObject.Predmet.ProtustrankaWithAdressOIB>
  <DomainObject.Predmet.ProtustrankaNazivFormated>
    <izvorni_sadrzaj>B&amp;R BAU jednostavno društvo s ograničenom odgovornošću za graditeljstvo, trgovinu i usluge</izvorni_sadrzaj>
    <derivirana_varijabla naziv="DomainObject.Predmet.ProtustrankaNazivFormated_1">B&amp;R BAU jednostavno društvo s ograničenom odgovornošću za graditeljstvo, trgovinu i usluge</derivirana_varijabla>
  </DomainObject.Predmet.ProtustrankaNazivFormated>
  <DomainObject.Predmet.ProtustrankaNazivFormatedOIB>
    <izvorni_sadrzaj>B&amp;R BAU jednostavno društvo s ograničenom odgovornošću za graditeljstvo, trgovinu i usluge, OIB 94277829091</izvorni_sadrzaj>
    <derivirana_varijabla naziv="DomainObject.Predmet.ProtustrankaNazivFormatedOIB_1">B&amp;R BAU jednostavno društvo s ograničenom odgovornošću za graditeljstvo, trgovinu i usluge, OIB 94277829091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B&amp;R BAU jednostavno društvo s ograničenom odgovornošću za graditeljstvo, trgovinu i usluge</item>
    </izvorni_sadrzaj>
    <derivirana_varijabla naziv="DomainObject.Predmet.ProtuStrankaListFormated_1">
      <item>B&amp;R BAU jednostavno društvo s ograničenom odgovornošću za graditeljstvo, trgovinu i usluge</item>
    </derivirana_varijabla>
  </DomainObject.Predmet.ProtuStrankaListFormated>
  <DomainObject.Predmet.ProtuStrankaListFormatedOIB>
    <izvorni_sadrzaj>
      <item>B&amp;R BAU jednostavno društvo s ograničenom odgovornošću za graditeljstvo, trgovinu i usluge, OIB 94277829091</item>
    </izvorni_sadrzaj>
    <derivirana_varijabla naziv="DomainObject.Predmet.ProtuStrankaListFormatedOIB_1">
      <item>B&amp;R BAU jednostavno društvo s ograničenom odgovornošću za graditeljstvo, trgovinu i usluge, OIB 94277829091</item>
    </derivirana_varijabla>
  </DomainObject.Predmet.ProtuStrankaListFormatedOIB>
  <DomainObject.Predmet.ProtuStrankaListFormatedWithAdress>
    <izvorni_sadrzaj>
      <item>B&amp;R BAU jednostavno društvo s ograničenom odgovornošću za graditeljstvo, trgovinu i usluge, I. G. Kovačića 65, 31551 Belišće</item>
    </izvorni_sadrzaj>
    <derivirana_varijabla naziv="DomainObject.Predmet.ProtuStrankaListFormatedWithAdress_1">
      <item>B&amp;R BAU jednostavno društvo s ograničenom odgovornošću za graditeljstvo, trgovinu i usluge, I. G. Kovačića 65, 31551 Belišće</item>
    </derivirana_varijabla>
  </DomainObject.Predmet.ProtuStrankaListFormatedWithAdress>
  <DomainObject.Predmet.ProtuStrankaListFormatedWithAdressOIB>
    <izvorni_sadrzaj>
      <item>B&amp;R BAU jednostavno društvo s ograničenom odgovornošću za graditeljstvo, trgovinu i usluge, OIB 94277829091, I. G. Kovačića 65, 31551 Belišće</item>
    </izvorni_sadrzaj>
    <derivirana_varijabla naziv="DomainObject.Predmet.ProtuStrankaListFormatedWithAdressOIB_1">
      <item>B&amp;R BAU jednostavno društvo s ograničenom odgovornošću za graditeljstvo, trgovinu i usluge, OIB 94277829091, I. G. Kovačića 65, 31551 Belišće</item>
    </derivirana_varijabla>
  </DomainObject.Predmet.ProtuStrankaListFormatedWithAdressOIB>
  <DomainObject.Predmet.ProtuStrankaListNazivFormated>
    <izvorni_sadrzaj>
      <item>B&amp;R BAU jednostavno društvo s ograničenom odgovornošću za graditeljstvo, trgovinu i usluge</item>
    </izvorni_sadrzaj>
    <derivirana_varijabla naziv="DomainObject.Predmet.ProtuStrankaListNazivFormated_1">
      <item>B&amp;R BAU jednostavno društvo s ograničenom odgovornošću za graditeljstvo, trgovinu i usluge</item>
    </derivirana_varijabla>
  </DomainObject.Predmet.ProtuStrankaListNazivFormated>
  <DomainObject.Predmet.ProtuStrankaListNazivFormatedOIB>
    <izvorni_sadrzaj>
      <item>B&amp;R BAU jednostavno društvo s ograničenom odgovornošću za graditeljstvo, trgovinu i usluge, OIB 94277829091</item>
    </izvorni_sadrzaj>
    <derivirana_varijabla naziv="DomainObject.Predmet.ProtuStrankaListNazivFormatedOIB_1">
      <item>B&amp;R BAU jednostavno društvo s ograničenom odgovornošću za graditeljstvo, trgovinu i usluge, OIB 94277829091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B&amp;R BAU jednostavno društvo s ograničenom odgovornošću za graditeljstvo, trgovinu i usluge</izvorni_sadrzaj>
    <derivirana_varijabla naziv="DomainObject.Predmet.ProtustrankaIDrugi_1">B&amp;R BAU jednostavno društvo s ograničenom odgovornošću za graditeljstvo,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B&amp;R BAU jednostavno društvo s ograničenom odgovornošću za graditeljstvo, trgovinu i usluge, OIB 94277829091, I. G. Kovačića 65, 31551 Belišće</izvorni_sadrzaj>
    <derivirana_varijabla naziv="DomainObject.Predmet.ProtustrankaIDrugiAdressOIB_1">B&amp;R BAU jednostavno društvo s ograničenom odgovornošću za graditeljstvo, trgovinu i usluge, OIB 94277829091, I. G. Kovačića 65,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St-1652/2017-21</izvorni_sadrzaj>
    <derivirana_varijabla naziv="DomainObject.Predmet.OdlukaRjesenje.Oznaka_1">St-1652/2017-21</derivirana_varijabla>
  </DomainObject.Predmet.OdlukaRjesenje.Oznaka>
  <DomainObject.Predmet.SudioniciListNaziv>
    <izvorni_sadrzaj>
      <item>B&amp;R BAU jednostavno društvo s ograničenom odgovornošću za graditeljstvo, trgovinu i usluge</item>
      <item>RH MINISTARSTVO FINANCIJA POREZNA UPRAVA</item>
      <item>Županijsko državno odvjetništvo u Osijeku</item>
    </izvorni_sadrzaj>
    <derivirana_varijabla naziv="DomainObject.Predmet.SudioniciListNaziv_1">
      <item>B&amp;R BAU jednostavno društvo s ograničenom odgovornošću za graditeljstvo,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B&amp;R BAU jednostavno društvo s ograničenom odgovornošću za graditeljstvo, trgovinu i usluge, OIB 94277829091, I. G. Kovačića 65,31551 Belišće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B&amp;R BAU jednostavno društvo s ograničenom odgovornošću za graditeljstvo, trgovinu i usluge, OIB 94277829091, I. G. Kovačića 65,31551 Belišće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94277829091</item>
      <item>, OIB 18683136487</item>
      <item>, OIB 61379160880</item>
    </izvorni_sadrzaj>
    <derivirana_varijabla naziv="DomainObject.Predmet.SudioniciListNazivOIB_1">
      <item>, OIB 94277829091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7EDA1-4459-4322-AD2E-B6FE33249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467</properties:Words>
  <properties:Characters>2580</properties:Characters>
  <properties:Lines>142</properties:Lines>
  <properties:Paragraphs>23</properties:Paragraphs>
  <properties:TotalTime>563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2018-08-27T09:27:00Z</cp:lastPrinted>
  <dcterms:modified xmlns:xsi="http://www.w3.org/2001/XMLSchema-instance" xsi:type="dcterms:W3CDTF">2018-08-27T09:27:00Z</dcterms:modified>
  <cp:revision>446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(1652-17 (-22) B&amp;R BAU j.d.o.o. - BOJAN SUDAREVIĆ.docx)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