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d028" w14:paraId="8d1d028" w:rsidRDefault="00A55B1A" w:rsidP="00A55B1A" w:rsidR="00A55B1A" w:rsidRPr="0053595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595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Zagreb, Amruševa 2/II</w:t>
      </w:r>
    </w:p>
    <w:p w:rsidRDefault="00474185" w:rsidP="00474185" w:rsidR="00474185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25.St-</w:t>
      </w:r>
      <w:r w:rsidR="001B1F99">
        <w:rPr>
          <w:rFonts w:hAnsi="Times New Roman" w:ascii="Times New Roman"/>
          <w:szCs w:val="24"/>
          <w:lang w:val="hr-HR"/>
        </w:rPr>
        <w:t>688</w:t>
      </w:r>
      <w:r>
        <w:rPr>
          <w:rFonts w:hAnsi="Times New Roman" w:ascii="Times New Roman"/>
          <w:szCs w:val="24"/>
          <w:lang w:val="hr-HR"/>
        </w:rPr>
        <w:t>/</w:t>
      </w:r>
      <w:r w:rsidR="00BE678C">
        <w:rPr>
          <w:rFonts w:hAnsi="Times New Roman" w:ascii="Times New Roman"/>
          <w:szCs w:val="24"/>
          <w:lang w:val="hr-HR"/>
        </w:rPr>
        <w:t>201</w:t>
      </w:r>
      <w:r w:rsidR="001B1F99">
        <w:rPr>
          <w:rFonts w:hAnsi="Times New Roman" w:ascii="Times New Roman"/>
          <w:szCs w:val="24"/>
          <w:lang w:val="hr-HR"/>
        </w:rPr>
        <w:t>8</w:t>
      </w:r>
    </w:p>
    <w:p w:rsidRDefault="00474185" w:rsidP="00474185" w:rsidR="00474185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74185" w:rsidP="00474185" w:rsidR="0047418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334B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Pr="00A36148">
        <w:rPr>
          <w:rFonts w:hAnsi="Times New Roman" w:ascii="Times New Roman"/>
          <w:szCs w:val="24"/>
          <w:lang w:val="hr-HR"/>
        </w:rPr>
        <w:t xml:space="preserve">po </w:t>
      </w:r>
      <w:r w:rsidRPr="00A130C5">
        <w:rPr>
          <w:rFonts w:hAnsi="Times New Roman" w:ascii="Times New Roman"/>
          <w:szCs w:val="24"/>
          <w:lang w:val="hr-HR"/>
        </w:rPr>
        <w:t xml:space="preserve">sucu pojedincu tog suda </w:t>
      </w:r>
      <w:r>
        <w:rPr>
          <w:rFonts w:hAnsi="Times New Roman" w:ascii="Times New Roman"/>
          <w:szCs w:val="24"/>
          <w:lang w:val="hr-HR"/>
        </w:rPr>
        <w:t>Aleksandra Gumzej</w:t>
      </w:r>
      <w:r w:rsidRPr="00A130C5">
        <w:rPr>
          <w:rFonts w:hAnsi="Times New Roman" w:ascii="Times New Roman"/>
          <w:szCs w:val="24"/>
          <w:lang w:val="hr-HR"/>
        </w:rPr>
        <w:t xml:space="preserve"> u skraćenom stečajnom postupku pokrenutim na</w:t>
      </w:r>
      <w:r w:rsidRPr="00334BDA">
        <w:rPr>
          <w:rFonts w:hAnsi="Times New Roman" w:ascii="Times New Roman"/>
          <w:szCs w:val="24"/>
          <w:lang w:val="hr-HR"/>
        </w:rPr>
        <w:t>d dužnikom</w:t>
      </w:r>
      <w:r w:rsidRPr="00334BDA">
        <w:rPr>
          <w:rFonts w:hAnsi="Times New Roman" w:ascii="Times New Roman"/>
        </w:rPr>
        <w:t xml:space="preserve"> </w:t>
      </w:r>
      <w:r w:rsidR="001B1F99" w:rsidRPr="001B1F99">
        <w:rPr>
          <w:rFonts w:hAnsi="Times New Roman" w:ascii="Times New Roman"/>
          <w:szCs w:val="24"/>
        </w:rPr>
        <w:t>GORDANA CIGLAR j.d.o.o. za ugostiteljstvo</w:t>
      </w:r>
      <w:r>
        <w:rPr>
          <w:rFonts w:hAnsi="Times New Roman" w:ascii="Times New Roman"/>
          <w:szCs w:val="24"/>
        </w:rPr>
        <w:t xml:space="preserve">, OIB: </w:t>
      </w:r>
      <w:r w:rsidR="001B1F99" w:rsidRPr="001B1F99">
        <w:rPr>
          <w:rFonts w:hAnsi="Times New Roman" w:ascii="Times New Roman"/>
          <w:szCs w:val="24"/>
        </w:rPr>
        <w:t>26427701053</w:t>
      </w:r>
      <w:r>
        <w:rPr>
          <w:rFonts w:hAnsi="Times New Roman" w:ascii="Times New Roman"/>
          <w:szCs w:val="24"/>
        </w:rPr>
        <w:t xml:space="preserve">, </w:t>
      </w:r>
      <w:r w:rsidR="00CB6220">
        <w:rPr>
          <w:rFonts w:hAnsi="Times New Roman" w:ascii="Times New Roman"/>
          <w:szCs w:val="24"/>
        </w:rPr>
        <w:t>Kapelščak 1, 10298 Gornja Bistra,</w:t>
      </w:r>
      <w:r>
        <w:rPr>
          <w:rFonts w:hAnsi="Times New Roman" w:ascii="Times New Roman"/>
          <w:szCs w:val="24"/>
        </w:rPr>
        <w:t xml:space="preserve"> MBS: </w:t>
      </w:r>
      <w:r w:rsidR="001B1F99" w:rsidRPr="001B1F99">
        <w:rPr>
          <w:rFonts w:hAnsi="Times New Roman" w:ascii="Times New Roman"/>
          <w:szCs w:val="24"/>
        </w:rPr>
        <w:t>081013173</w:t>
      </w:r>
      <w:r w:rsidRPr="00334BDA">
        <w:rPr>
          <w:rFonts w:hAnsi="Times New Roman" w:ascii="Times New Roman"/>
          <w:lang w:val="hr-HR"/>
        </w:rPr>
        <w:t xml:space="preserve">, </w:t>
      </w:r>
      <w:r w:rsidRPr="00334BDA">
        <w:rPr>
          <w:rFonts w:hAnsi="Times New Roman" w:ascii="Times New Roman"/>
          <w:szCs w:val="24"/>
          <w:lang w:val="hr-HR"/>
        </w:rPr>
        <w:t xml:space="preserve">dana </w:t>
      </w:r>
      <w:r w:rsidR="00565E61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65E61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2019.</w:t>
      </w:r>
    </w:p>
    <w:p w:rsidRDefault="00A55B1A" w:rsidP="00997BA9" w:rsidR="00A55B1A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595D">
      <w:pPr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595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595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3595D">
        <w:rPr>
          <w:rFonts w:hAnsi="Times New Roman" w:ascii="Times New Roman"/>
          <w:szCs w:val="24"/>
        </w:rPr>
        <w:t>Otvara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1B1F99" w:rsidRPr="001B1F99">
        <w:rPr>
          <w:rFonts w:hAnsi="Times New Roman" w:ascii="Times New Roman"/>
          <w:szCs w:val="24"/>
        </w:rPr>
        <w:t>GORDANA CIGLAR j.d.o.o. za ugostiteljstvo</w:t>
      </w:r>
      <w:r w:rsidR="001B1F99">
        <w:rPr>
          <w:rFonts w:hAnsi="Times New Roman" w:ascii="Times New Roman"/>
          <w:szCs w:val="24"/>
        </w:rPr>
        <w:t xml:space="preserve">, OIB: </w:t>
      </w:r>
      <w:r w:rsidR="001B1F99" w:rsidRPr="001B1F99">
        <w:rPr>
          <w:rFonts w:hAnsi="Times New Roman" w:ascii="Times New Roman"/>
          <w:szCs w:val="24"/>
        </w:rPr>
        <w:t>26427701053</w:t>
      </w:r>
      <w:r w:rsidR="001B1F99">
        <w:rPr>
          <w:rFonts w:hAnsi="Times New Roman" w:ascii="Times New Roman"/>
          <w:szCs w:val="24"/>
        </w:rPr>
        <w:t xml:space="preserve">, </w:t>
      </w:r>
      <w:r w:rsidR="00CB6220">
        <w:rPr>
          <w:rFonts w:hAnsi="Times New Roman" w:ascii="Times New Roman"/>
          <w:szCs w:val="24"/>
        </w:rPr>
        <w:t>Kapelščak 1, 10298 Gornja Bistra</w:t>
      </w:r>
      <w:r w:rsidR="001B1F99">
        <w:rPr>
          <w:rFonts w:hAnsi="Times New Roman" w:ascii="Times New Roman"/>
          <w:szCs w:val="24"/>
        </w:rPr>
        <w:t xml:space="preserve">, MBS: </w:t>
      </w:r>
      <w:r w:rsidR="001B1F99" w:rsidRPr="001B1F99">
        <w:rPr>
          <w:rFonts w:hAnsi="Times New Roman" w:ascii="Times New Roman"/>
          <w:szCs w:val="24"/>
        </w:rPr>
        <w:t>081013173</w:t>
      </w:r>
      <w:r w:rsidR="00243980" w:rsidRPr="0053595D">
        <w:rPr>
          <w:rFonts w:hAnsi="Times New Roman" w:ascii="Times New Roman"/>
        </w:rPr>
        <w:t>.</w:t>
      </w:r>
      <w:r w:rsidR="00636876" w:rsidRPr="0053595D">
        <w:rPr>
          <w:rFonts w:hAnsi="Times New Roman" w:ascii="Times New Roman"/>
        </w:rPr>
        <w:t xml:space="preserve"> </w:t>
      </w:r>
      <w:r w:rsidR="00243980" w:rsidRPr="0053595D">
        <w:rPr>
          <w:rFonts w:hAnsi="Times New Roman" w:ascii="Times New Roman"/>
          <w:szCs w:val="24"/>
          <w:lang w:val="hr-HR"/>
        </w:rPr>
        <w:t xml:space="preserve"> </w:t>
      </w:r>
      <w:r w:rsidRPr="0053595D">
        <w:rPr>
          <w:rFonts w:hAnsi="Times New Roman" w:ascii="Times New Roman"/>
          <w:szCs w:val="24"/>
        </w:rPr>
        <w:t xml:space="preserve">Stečajni postupak otvoren je dana </w:t>
      </w:r>
      <w:r w:rsidR="00565E61" w:rsidRPr="00663442">
        <w:rPr>
          <w:rFonts w:hAnsi="Times New Roman" w:ascii="Times New Roman"/>
          <w:szCs w:val="24"/>
        </w:rPr>
        <w:t>5</w:t>
      </w:r>
      <w:r w:rsidR="0082625D" w:rsidRPr="00663442">
        <w:rPr>
          <w:rFonts w:hAnsi="Times New Roman" w:ascii="Times New Roman"/>
          <w:szCs w:val="24"/>
        </w:rPr>
        <w:t xml:space="preserve">. </w:t>
      </w:r>
      <w:r w:rsidR="00565E61" w:rsidRPr="00663442">
        <w:rPr>
          <w:rFonts w:hAnsi="Times New Roman" w:ascii="Times New Roman"/>
          <w:szCs w:val="24"/>
        </w:rPr>
        <w:t>veljače</w:t>
      </w:r>
      <w:r w:rsidR="0082625D" w:rsidRPr="00663442">
        <w:rPr>
          <w:rFonts w:hAnsi="Times New Roman" w:ascii="Times New Roman"/>
          <w:szCs w:val="24"/>
        </w:rPr>
        <w:t xml:space="preserve"> </w:t>
      </w:r>
      <w:r w:rsidR="00474185" w:rsidRPr="00663442">
        <w:rPr>
          <w:rFonts w:hAnsi="Times New Roman" w:ascii="Times New Roman"/>
          <w:szCs w:val="24"/>
        </w:rPr>
        <w:t>2019</w:t>
      </w:r>
      <w:r w:rsidR="0082625D" w:rsidRPr="00663442">
        <w:rPr>
          <w:rFonts w:hAnsi="Times New Roman" w:ascii="Times New Roman"/>
          <w:szCs w:val="24"/>
        </w:rPr>
        <w:t>.</w:t>
      </w:r>
      <w:r w:rsidR="00A162B7" w:rsidRPr="00663442">
        <w:rPr>
          <w:rFonts w:hAnsi="Times New Roman" w:ascii="Times New Roman"/>
          <w:szCs w:val="24"/>
        </w:rPr>
        <w:t xml:space="preserve"> </w:t>
      </w:r>
      <w:r w:rsidRPr="00663442">
        <w:rPr>
          <w:rFonts w:hAnsi="Times New Roman" w:ascii="Times New Roman"/>
          <w:szCs w:val="24"/>
        </w:rPr>
        <w:t xml:space="preserve">u </w:t>
      </w:r>
      <w:r w:rsidR="00565E61" w:rsidRPr="00663442">
        <w:rPr>
          <w:rFonts w:hAnsi="Times New Roman" w:ascii="Times New Roman"/>
          <w:szCs w:val="24"/>
        </w:rPr>
        <w:t>10</w:t>
      </w:r>
      <w:r w:rsidR="0082625D" w:rsidRPr="00663442">
        <w:rPr>
          <w:rFonts w:hAnsi="Times New Roman" w:ascii="Times New Roman"/>
          <w:szCs w:val="24"/>
        </w:rPr>
        <w:t>,</w:t>
      </w:r>
      <w:r w:rsidR="00565E61" w:rsidRPr="00663442">
        <w:rPr>
          <w:rFonts w:hAnsi="Times New Roman" w:ascii="Times New Roman"/>
          <w:szCs w:val="24"/>
        </w:rPr>
        <w:t>30</w:t>
      </w:r>
      <w:r w:rsidR="00A8418E" w:rsidRPr="00663442">
        <w:rPr>
          <w:rFonts w:hAnsi="Times New Roman" w:ascii="Times New Roman"/>
          <w:szCs w:val="24"/>
        </w:rPr>
        <w:t xml:space="preserve"> </w:t>
      </w:r>
      <w:r w:rsidRPr="00663442">
        <w:rPr>
          <w:rFonts w:hAnsi="Times New Roman" w:ascii="Times New Roman"/>
          <w:szCs w:val="24"/>
        </w:rPr>
        <w:t>sati,</w:t>
      </w:r>
      <w:r w:rsidRPr="0053595D">
        <w:rPr>
          <w:rFonts w:hAnsi="Times New Roman" w:ascii="Times New Roman"/>
          <w:szCs w:val="24"/>
        </w:rPr>
        <w:t xml:space="preserve"> kada je ovo rješenje</w:t>
      </w:r>
      <w:r w:rsidR="00B2463B" w:rsidRPr="005359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359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663442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663442">
        <w:rPr>
          <w:rFonts w:hAnsi="Times New Roman" w:ascii="Times New Roman"/>
          <w:szCs w:val="24"/>
        </w:rPr>
        <w:t>Za s</w:t>
      </w:r>
      <w:r w:rsidR="009240EB" w:rsidRPr="00663442">
        <w:rPr>
          <w:rFonts w:hAnsi="Times New Roman" w:ascii="Times New Roman"/>
          <w:szCs w:val="24"/>
        </w:rPr>
        <w:t xml:space="preserve">tečajnog upravitelja imenuje se </w:t>
      </w:r>
      <w:r w:rsidR="00663442" w:rsidRPr="00663442">
        <w:rPr>
          <w:rFonts w:hAnsi="Times New Roman" w:ascii="Times New Roman"/>
          <w:szCs w:val="24"/>
        </w:rPr>
        <w:t>Damir Katić</w:t>
      </w:r>
      <w:r w:rsidR="00FE743C" w:rsidRPr="00663442">
        <w:rPr>
          <w:rFonts w:hAnsi="Times New Roman" w:ascii="Times New Roman"/>
          <w:szCs w:val="24"/>
        </w:rPr>
        <w:t>,</w:t>
      </w:r>
      <w:r w:rsidR="00741847" w:rsidRPr="00663442">
        <w:rPr>
          <w:rFonts w:hAnsi="Times New Roman" w:ascii="Times New Roman"/>
          <w:szCs w:val="24"/>
        </w:rPr>
        <w:t xml:space="preserve"> OIB: </w:t>
      </w:r>
      <w:r w:rsidR="00663442" w:rsidRPr="00663442">
        <w:rPr>
          <w:rFonts w:hAnsi="Times New Roman" w:ascii="Times New Roman"/>
          <w:szCs w:val="24"/>
        </w:rPr>
        <w:t>77039325465</w:t>
      </w:r>
      <w:r w:rsidR="00FE743C" w:rsidRPr="00663442">
        <w:rPr>
          <w:rFonts w:hAnsi="Times New Roman" w:ascii="Times New Roman"/>
          <w:szCs w:val="24"/>
        </w:rPr>
        <w:t>,</w:t>
      </w:r>
      <w:r w:rsidR="00741847" w:rsidRPr="00663442">
        <w:rPr>
          <w:rFonts w:hAnsi="Times New Roman" w:ascii="Times New Roman"/>
          <w:szCs w:val="24"/>
        </w:rPr>
        <w:t xml:space="preserve"> </w:t>
      </w:r>
      <w:r w:rsidR="00663442" w:rsidRPr="00663442">
        <w:rPr>
          <w:rFonts w:hAnsi="Times New Roman" w:ascii="Times New Roman"/>
          <w:szCs w:val="24"/>
        </w:rPr>
        <w:t>Drniška 22</w:t>
      </w:r>
      <w:r w:rsidR="00FE743C" w:rsidRPr="00663442">
        <w:rPr>
          <w:rFonts w:hAnsi="Times New Roman" w:ascii="Times New Roman"/>
          <w:szCs w:val="24"/>
        </w:rPr>
        <w:t>, Zagreb.</w:t>
      </w:r>
    </w:p>
    <w:p w:rsidRDefault="00B64546" w:rsidP="00B64546" w:rsidR="00B64546" w:rsidRPr="0053595D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1B1F99" w:rsidRPr="001B1F99">
        <w:rPr>
          <w:rFonts w:hAnsi="Times New Roman" w:ascii="Times New Roman"/>
          <w:szCs w:val="24"/>
        </w:rPr>
        <w:t>GORDANA CIGLAR j.d.o.o. za ugostiteljstvo</w:t>
      </w:r>
      <w:r w:rsidR="001B1F99">
        <w:rPr>
          <w:rFonts w:hAnsi="Times New Roman" w:ascii="Times New Roman"/>
          <w:szCs w:val="24"/>
        </w:rPr>
        <w:t xml:space="preserve">, OIB: </w:t>
      </w:r>
      <w:r w:rsidR="001B1F99" w:rsidRPr="001B1F99">
        <w:rPr>
          <w:rFonts w:hAnsi="Times New Roman" w:ascii="Times New Roman"/>
          <w:szCs w:val="24"/>
        </w:rPr>
        <w:t>26427701053</w:t>
      </w:r>
      <w:r w:rsidR="001B1F99">
        <w:rPr>
          <w:rFonts w:hAnsi="Times New Roman" w:ascii="Times New Roman"/>
          <w:szCs w:val="24"/>
        </w:rPr>
        <w:t xml:space="preserve">, </w:t>
      </w:r>
      <w:r w:rsidR="00CB6220">
        <w:rPr>
          <w:rFonts w:hAnsi="Times New Roman" w:ascii="Times New Roman"/>
          <w:szCs w:val="24"/>
        </w:rPr>
        <w:t>Kapelščak 1, 10298 Gornja Bistra</w:t>
      </w:r>
      <w:r w:rsidR="001B1F99">
        <w:rPr>
          <w:rFonts w:hAnsi="Times New Roman" w:ascii="Times New Roman"/>
          <w:szCs w:val="24"/>
        </w:rPr>
        <w:t xml:space="preserve">, MBS: </w:t>
      </w:r>
      <w:r w:rsidR="001B1F99" w:rsidRPr="001B1F99">
        <w:rPr>
          <w:rFonts w:hAnsi="Times New Roman" w:ascii="Times New Roman"/>
          <w:szCs w:val="24"/>
        </w:rPr>
        <w:t>081013173</w:t>
      </w:r>
      <w:r w:rsidR="00E13A2E" w:rsidRPr="0053595D">
        <w:rPr>
          <w:rFonts w:hAnsi="Times New Roman" w:ascii="Times New Roman"/>
          <w:szCs w:val="24"/>
        </w:rPr>
        <w:t>.</w:t>
      </w:r>
    </w:p>
    <w:p w:rsidRDefault="00E13A2E" w:rsidP="00E13A2E" w:rsidR="00E13A2E" w:rsidRPr="0053595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3595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3595D">
        <w:rPr>
          <w:rFonts w:hAnsi="Times New Roman" w:ascii="Times New Roman"/>
          <w:szCs w:val="24"/>
          <w:lang w:val="hr-HR"/>
        </w:rPr>
        <w:t>ovog rješenja</w:t>
      </w:r>
      <w:r w:rsidR="00B2463B" w:rsidRPr="0053595D">
        <w:rPr>
          <w:rFonts w:hAnsi="Times New Roman" w:ascii="Times New Roman"/>
          <w:szCs w:val="24"/>
          <w:lang w:val="hr-HR"/>
        </w:rPr>
        <w:t xml:space="preserve">, </w:t>
      </w:r>
      <w:r w:rsidR="00EE69E5" w:rsidRPr="0053595D">
        <w:rPr>
          <w:rFonts w:hAnsi="Times New Roman" w:ascii="Times New Roman"/>
          <w:szCs w:val="24"/>
          <w:lang w:val="hr-HR"/>
        </w:rPr>
        <w:t>dužnik</w:t>
      </w:r>
      <w:r w:rsidR="00B2463B" w:rsidRPr="0053595D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53595D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53595D">
        <w:rPr>
          <w:rFonts w:hAnsi="Times New Roman" w:ascii="Times New Roman"/>
          <w:szCs w:val="24"/>
          <w:lang w:val="hr-HR"/>
        </w:rPr>
        <w:t>sudskog registra</w:t>
      </w:r>
      <w:r w:rsidR="00797B75" w:rsidRPr="0053595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59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53595D">
        <w:rPr>
          <w:rFonts w:hAnsi="Times New Roman" w:ascii="Times New Roman"/>
          <w:szCs w:val="24"/>
          <w:lang w:val="hr-HR"/>
        </w:rPr>
        <w:t>29</w:t>
      </w:r>
      <w:r w:rsidRPr="0053595D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53595D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53595D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</w:t>
      </w:r>
      <w:r w:rsidRPr="0053595D">
        <w:rPr>
          <w:rFonts w:hAnsi="Times New Roman" w:ascii="Times New Roman"/>
          <w:lang w:val="hr-HR"/>
        </w:rPr>
        <w:lastRenderedPageBreak/>
        <w:t xml:space="preserve">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53595D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="00E91D4E" w:rsidRPr="0053595D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center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 xml:space="preserve">U Zagrebu, </w:t>
      </w:r>
      <w:r w:rsidR="00565E61">
        <w:rPr>
          <w:rFonts w:hAnsi="Times New Roman" w:ascii="Times New Roman"/>
          <w:lang w:val="hr-HR"/>
        </w:rPr>
        <w:t>5</w:t>
      </w:r>
      <w:r w:rsidR="0082625D" w:rsidRPr="0053595D">
        <w:rPr>
          <w:rFonts w:hAnsi="Times New Roman" w:ascii="Times New Roman"/>
          <w:lang w:val="hr-HR"/>
        </w:rPr>
        <w:t xml:space="preserve">. </w:t>
      </w:r>
      <w:r w:rsidR="00565E61">
        <w:rPr>
          <w:rFonts w:hAnsi="Times New Roman" w:ascii="Times New Roman"/>
          <w:lang w:val="hr-HR"/>
        </w:rPr>
        <w:t>veljače</w:t>
      </w:r>
      <w:r w:rsidR="0082625D" w:rsidRPr="0053595D">
        <w:rPr>
          <w:rFonts w:hAnsi="Times New Roman" w:ascii="Times New Roman"/>
          <w:lang w:val="hr-HR"/>
        </w:rPr>
        <w:t xml:space="preserve"> 201</w:t>
      </w:r>
      <w:r w:rsidR="00656E24" w:rsidRPr="0053595D">
        <w:rPr>
          <w:rFonts w:hAnsi="Times New Roman" w:ascii="Times New Roman"/>
          <w:lang w:val="hr-HR"/>
        </w:rPr>
        <w:t>9</w:t>
      </w:r>
      <w:r w:rsidR="0082625D" w:rsidRPr="0053595D">
        <w:rPr>
          <w:rFonts w:hAnsi="Times New Roman" w:ascii="Times New Roman"/>
          <w:lang w:val="hr-HR"/>
        </w:rPr>
        <w:t>.</w:t>
      </w: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3595D">
      <w:pPr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  <w:t xml:space="preserve">Aleksandra </w:t>
      </w:r>
      <w:r w:rsidR="00EB72C4" w:rsidRPr="0053595D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UPUTA O PRAVNOM LIJEKU:</w:t>
      </w: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182088" w:rsidP="00AB2EFE" w:rsidR="00182088" w:rsidRPr="0053595D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53595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A7C8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1B1F99">
      <w:rPr>
        <w:rFonts w:hAnsi="Times New Roman" w:ascii="Times New Roman"/>
      </w:rPr>
      <w:t>688</w:t>
    </w:r>
    <w:r w:rsidR="008F011F">
      <w:rPr>
        <w:rFonts w:hAnsi="Times New Roman" w:ascii="Times New Roman"/>
      </w:rPr>
      <w:t>/</w:t>
    </w:r>
    <w:r w:rsidR="00BE678C">
      <w:rPr>
        <w:rFonts w:hAnsi="Times New Roman" w:ascii="Times New Roman"/>
      </w:rPr>
      <w:t>201</w:t>
    </w:r>
    <w:r w:rsidR="001B1F99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1B1F99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9734A"/>
    <w:rsid w:val="003D5FF2"/>
    <w:rsid w:val="003E6C35"/>
    <w:rsid w:val="003F435B"/>
    <w:rsid w:val="00400431"/>
    <w:rsid w:val="00400739"/>
    <w:rsid w:val="0042162E"/>
    <w:rsid w:val="00442A14"/>
    <w:rsid w:val="00473872"/>
    <w:rsid w:val="00474185"/>
    <w:rsid w:val="00493516"/>
    <w:rsid w:val="004C7C93"/>
    <w:rsid w:val="00532B71"/>
    <w:rsid w:val="0053595D"/>
    <w:rsid w:val="00565E21"/>
    <w:rsid w:val="00565E6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63442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A7C8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E678C"/>
    <w:rsid w:val="00BF1FE8"/>
    <w:rsid w:val="00C57CAF"/>
    <w:rsid w:val="00C70B79"/>
    <w:rsid w:val="00C76FFC"/>
    <w:rsid w:val="00C93291"/>
    <w:rsid w:val="00CA02CB"/>
    <w:rsid w:val="00CB4703"/>
    <w:rsid w:val="00CB6220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95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C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C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St-688/2018</izvorni_sadrzaj>
    <derivirana_varijabla naziv="DomainObject.Predmet.OznakaBroj_1">St-688/2018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GORDANA CIGLAR j.d.o.o. za ugostiteljstvo</izvorni_sadrzaj>
    <derivirana_varijabla naziv="DomainObject.Predmet.ProtustrankaFormated_1">  GORDANA CIGLAR j.d.o.o. za ugostiteljstvo</derivirana_varijabla>
  </DomainObject.Predmet.ProtustrankaFormated>
  <DomainObject.Predmet.ProtustrankaFormatedOIB>
    <izvorni_sadrzaj>  GORDANA CIGLAR j.d.o.o. za ugostiteljstvo, OIB 26427701053</izvorni_sadrzaj>
    <derivirana_varijabla naziv="DomainObject.Predmet.ProtustrankaFormatedOIB_1">  GORDANA CIGLAR j.d.o.o. za ugostiteljstvo, OIB 26427701053</derivirana_varijabla>
  </DomainObject.Predmet.ProtustrankaFormatedOIB>
  <DomainObject.Predmet.ProtustrankaFormatedWithAdress>
    <izvorni_sadrzaj> GORDANA CIGLAR j.d.o.o. za ugostiteljstvo, Kapelščak 1, 10298 Gornja Bistra</izvorni_sadrzaj>
    <derivirana_varijabla naziv="DomainObject.Predmet.ProtustrankaFormatedWithAdress_1"> GORDANA CIGLAR j.d.o.o. za ugostiteljstvo, Kapelščak 1, 10298 Gornja Bistra</derivirana_varijabla>
  </DomainObject.Predmet.ProtustrankaFormatedWithAdress>
  <DomainObject.Predmet.ProtustrankaFormatedWithAdressOIB>
    <izvorni_sadrzaj> GORDANA CIGLAR j.d.o.o. za ugostiteljstvo, OIB 26427701053, Kapelščak 1, 10298 Gornja Bistra</izvorni_sadrzaj>
    <derivirana_varijabla naziv="DomainObject.Predmet.ProtustrankaFormatedWithAdressOIB_1"> GORDANA CIGLAR j.d.o.o. za ugostiteljstvo, OIB 26427701053, Kapelščak 1, 10298 Gornja Bistra</derivirana_varijabla>
  </DomainObject.Predmet.ProtustrankaFormatedWithAdressOIB>
  <DomainObject.Predmet.ProtustrankaWithAdress>
    <izvorni_sadrzaj>GORDANA CIGLAR j.d.o.o. za ugostiteljstvo Kapelščak 1, 10298 Gornja Bistra</izvorni_sadrzaj>
    <derivirana_varijabla naziv="DomainObject.Predmet.ProtustrankaWithAdress_1">GORDANA CIGLAR j.d.o.o. za ugostiteljstvo Kapelščak 1, 10298 Gornja Bistra</derivirana_varijabla>
  </DomainObject.Predmet.ProtustrankaWithAdress>
  <DomainObject.Predmet.ProtustrankaWithAdressOIB>
    <izvorni_sadrzaj>GORDANA CIGLAR j.d.o.o. za ugostiteljstvo, OIB 26427701053, Kapelščak 1, 10298 Gornja Bistra</izvorni_sadrzaj>
    <derivirana_varijabla naziv="DomainObject.Predmet.ProtustrankaWithAdressOIB_1">GORDANA CIGLAR j.d.o.o. za ugostiteljstvo, OIB 26427701053, Kapelščak 1, 10298 Gornja Bistra</derivirana_varijabla>
  </DomainObject.Predmet.ProtustrankaWithAdressOIB>
  <DomainObject.Predmet.ProtustrankaNazivFormated>
    <izvorni_sadrzaj>GORDANA CIGLAR j.d.o.o. za ugostiteljstvo</izvorni_sadrzaj>
    <derivirana_varijabla naziv="DomainObject.Predmet.ProtustrankaNazivFormated_1">GORDANA CIGLAR j.d.o.o. za ugostiteljstvo</derivirana_varijabla>
  </DomainObject.Predmet.ProtustrankaNazivFormated>
  <DomainObject.Predmet.ProtustrankaNazivFormatedOIB>
    <izvorni_sadrzaj>GORDANA CIGLAR j.d.o.o. za ugostiteljstvo, OIB 26427701053</izvorni_sadrzaj>
    <derivirana_varijabla naziv="DomainObject.Predmet.ProtustrankaNazivFormatedOIB_1">GORDANA CIGLAR j.d.o.o. za ugostiteljstvo, OIB 26427701053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GORDANA CIGLAR j.d.o.o. za ugostiteljstvo</item>
    </izvorni_sadrzaj>
    <derivirana_varijabla naziv="DomainObject.Predmet.ProtuStrankaListFormated_1">
      <item>GORDANA CIGLAR j.d.o.o. za ugostiteljstvo</item>
    </derivirana_varijabla>
  </DomainObject.Predmet.ProtuStrankaListFormated>
  <DomainObject.Predmet.ProtuStrankaListFormatedOIB>
    <izvorni_sadrzaj>
      <item>GORDANA CIGLAR j.d.o.o. za ugostiteljstvo, OIB 26427701053</item>
    </izvorni_sadrzaj>
    <derivirana_varijabla naziv="DomainObject.Predmet.ProtuStrankaListFormatedOIB_1">
      <item>GORDANA CIGLAR j.d.o.o. za ugostiteljstvo, OIB 26427701053</item>
    </derivirana_varijabla>
  </DomainObject.Predmet.ProtuStrankaListFormatedOIB>
  <DomainObject.Predmet.ProtuStrankaListFormatedWithAdress>
    <izvorni_sadrzaj>
      <item>GORDANA CIGLAR j.d.o.o. za ugostiteljstvo, Kapelščak 1, 10298 Gornja Bistra</item>
    </izvorni_sadrzaj>
    <derivirana_varijabla naziv="DomainObject.Predmet.ProtuStrankaListFormatedWithAdress_1">
      <item>GORDANA CIGLAR j.d.o.o. za ugostiteljstvo, Kapelščak 1, 10298 Gornja Bistra</item>
    </derivirana_varijabla>
  </DomainObject.Predmet.ProtuStrankaListFormatedWithAdress>
  <DomainObject.Predmet.ProtuStrankaListFormatedWithAdressOIB>
    <izvorni_sadrzaj>
      <item>GORDANA CIGLAR j.d.o.o. za ugostiteljstvo, OIB 26427701053, Kapelščak 1, 10298 Gornja Bistra</item>
    </izvorni_sadrzaj>
    <derivirana_varijabla naziv="DomainObject.Predmet.ProtuStrankaListFormatedWithAdressOIB_1">
      <item>GORDANA CIGLAR j.d.o.o. za ugostiteljstvo, OIB 26427701053, Kapelščak 1, 10298 Gornja Bistra</item>
    </derivirana_varijabla>
  </DomainObject.Predmet.ProtuStrankaListFormatedWithAdressOIB>
  <DomainObject.Predmet.ProtuStrankaListNazivFormated>
    <izvorni_sadrzaj>
      <item>GORDANA CIGLAR j.d.o.o. za ugostiteljstvo</item>
    </izvorni_sadrzaj>
    <derivirana_varijabla naziv="DomainObject.Predmet.ProtuStrankaListNazivFormated_1">
      <item>GORDANA CIGLAR j.d.o.o. za ugostiteljstvo</item>
    </derivirana_varijabla>
  </DomainObject.Predmet.ProtuStrankaListNazivFormated>
  <DomainObject.Predmet.ProtuStrankaListNazivFormatedOIB>
    <izvorni_sadrzaj>
      <item>GORDANA CIGLAR j.d.o.o. za ugostiteljstvo, OIB 26427701053</item>
    </izvorni_sadrzaj>
    <derivirana_varijabla naziv="DomainObject.Predmet.ProtuStrankaListNazivFormatedOIB_1">
      <item>GORDANA CIGLAR j.d.o.o. za ugostiteljstvo, OIB 26427701053</item>
    </derivirana_varijabla>
  </DomainObject.Predmet.ProtuStrankaListNazivFormatedOIB>
  <DomainObject.Predmet.OstaliListFormated>
    <izvorni_sadrzaj>
      <item>Gordana Ciglar Koštić</item>
    </izvorni_sadrzaj>
    <derivirana_varijabla naziv="DomainObject.Predmet.OstaliListFormated_1">
      <item>Gordana Ciglar Koštić</item>
    </derivirana_varijabla>
  </DomainObject.Predmet.OstaliListFormated>
  <DomainObject.Predmet.OstaliListFormatedOIB>
    <izvorni_sadrzaj>
      <item>Gordana Ciglar Koštić, OIB 27056820337</item>
    </izvorni_sadrzaj>
    <derivirana_varijabla naziv="DomainObject.Predmet.OstaliListFormatedOIB_1">
      <item>Gordana Ciglar Koštić, OIB 27056820337</item>
    </derivirana_varijabla>
  </DomainObject.Predmet.OstaliListFormatedOIB>
  <DomainObject.Predmet.OstaliListFormatedWithAdress>
    <izvorni_sadrzaj>
      <item>Gordana Ciglar Koštić, Gospodska Ulica 18, 10000 Zagreb</item>
    </izvorni_sadrzaj>
    <derivirana_varijabla naziv="DomainObject.Predmet.OstaliListFormatedWithAdress_1">
      <item>Gordana Ciglar Koštić, Gospodska Ulica 18, 10000 Zagreb</item>
    </derivirana_varijabla>
  </DomainObject.Predmet.OstaliListFormatedWithAdress>
  <DomainObject.Predmet.OstaliListFormatedWithAdressOIB>
    <izvorni_sadrzaj>
      <item>Gordana Ciglar Koštić, OIB 27056820337, Gospodska Ulica 18, 10000 Zagreb</item>
    </izvorni_sadrzaj>
    <derivirana_varijabla naziv="DomainObject.Predmet.OstaliListFormatedWithAdressOIB_1">
      <item>Gordana Ciglar Koštić, OIB 27056820337, Gospodska Ulica 18, 10000 Zagreb</item>
    </derivirana_varijabla>
  </DomainObject.Predmet.OstaliListFormatedWithAdressOIB>
  <DomainObject.Predmet.OstaliListNazivFormated>
    <izvorni_sadrzaj>
      <item>Gordana Ciglar Koštić</item>
    </izvorni_sadrzaj>
    <derivirana_varijabla naziv="DomainObject.Predmet.OstaliListNazivFormated_1">
      <item>Gordana Ciglar Koštić</item>
    </derivirana_varijabla>
  </DomainObject.Predmet.OstaliListNazivFormated>
  <DomainObject.Predmet.OstaliListNazivFormatedOIB>
    <izvorni_sadrzaj>
      <item>Gordana Ciglar Koštić, OIB 27056820337</item>
    </izvorni_sadrzaj>
    <derivirana_varijabla naziv="DomainObject.Predmet.OstaliListNazivFormatedOIB_1">
      <item>Gordana Ciglar Koštić, OIB 27056820337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GORDANA CIGLAR j.d.o.o. za ugostiteljstvo</izvorni_sadrzaj>
    <derivirana_varijabla naziv="DomainObject.Predmet.ProtustrankaIDrugi_1">GORDANA CIGLAR j.d.o.o. za ugostiteljstvo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GORDANA CIGLAR j.d.o.o. za ugostiteljstvo, OIB 26427701053, Kapelščak 1, 10298 Gornja Bistra</izvorni_sadrzaj>
    <derivirana_varijabla naziv="DomainObject.Predmet.ProtustrankaIDrugiAdressOIB_1">GORDANA CIGLAR j.d.o.o. za ugostiteljstvo, OIB 26427701053, Kapelščak 1,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GORDANA CIGLAR j.d.o.o. za ugostiteljstvo</item>
      <item>Gordana Ciglar Koštić</item>
    </izvorni_sadrzaj>
    <derivirana_varijabla naziv="DomainObject.Predmet.SudioniciListNaziv_1">
      <item>FINA Regionalni centa Zagreb</item>
      <item>GORDANA CIGLAR j.d.o.o. za ugostiteljstvo</item>
      <item>Gordana Ciglar Koštić</item>
    </derivirana_varijabla>
  </DomainObject.Predmet.SudioniciListNaziv>
  <DomainObject.Predmet.SudioniciListAdressOIB>
    <izvorni_sadrzaj>
      <item>FINA Regionalni centa Zagreb, OIB 85821130368, Trg svibanjskih žrtava 1995. 1,10000 Zagreb</item>
      <item>GORDANA CIGLAR j.d.o.o. za ugostiteljstvo, OIB 26427701053, Kapelščak 1,10298 Gornja Bistra</item>
      <item>Gordana Ciglar Koštić, OIB 27056820337, Gospodska Ulica 18,10000 Zagreb</item>
    </izvorni_sadrzaj>
    <derivirana_varijabla naziv="DomainObject.Predmet.SudioniciListAdressOIB_1">
      <item>FINA Regionalni centa Zagreb, OIB 85821130368, Trg svibanjskih žrtava 1995. 1,10000 Zagreb</item>
      <item>GORDANA CIGLAR j.d.o.o. za ugostiteljstvo, OIB 26427701053, Kapelščak 1,10298 Gornja Bistra</item>
      <item>Gordana Ciglar Koštić, OIB 27056820337, Gospodska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26427701053</item>
      <item>, OIB 27056820337</item>
    </izvorni_sadrzaj>
    <derivirana_varijabla naziv="DomainObject.Predmet.SudioniciListNazivOIB_1">
      <item>, OIB 85821130368</item>
      <item>, OIB 26427701053</item>
      <item>, OIB 27056820337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St-688/2018-6</izvorni_sadrzaj>
    <derivirana_varijabla naziv="DomainObject.PredzadnjaOdlukaIzPredmeta.Oznaka_1">St-688/2018-6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2182</properties:Characters>
  <properties:Lines>68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2019-01-11T13:30:00Z</dcterms:created>
  <dc:creator>Sudsko vijeæe</dc:creator>
  <cp:lastModifiedBy>Lucija Radulović</cp:lastModifiedBy>
  <cp:lastPrinted>2019-02-05T09:15:00Z</cp:lastPrinted>
  <dcterms:modified xmlns:xsi="http://www.w3.org/2001/XMLSchema-instance" xsi:type="dcterms:W3CDTF">2019-02-05T09:16:00Z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688 2018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