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2e2f" w14:paraId="74f2e2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73FBC">
        <w:t>2343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A424F">
        <w:rPr>
          <w:lang w:val="pt-BR"/>
        </w:rPr>
        <w:t xml:space="preserve">CAI BEILING d.o.o., Zagreb, Samoborska cesta 145, OIB: </w:t>
      </w:r>
      <w:r w:rsidR="002A424F" w:rsidRPr="00D17001">
        <w:t>23743080372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64E8">
        <w:rPr>
          <w:lang w:val="pt-BR"/>
        </w:rPr>
        <w:t>26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A43A7" w:rsidP="00D677F7" w:rsidR="002A43A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A424F">
        <w:rPr>
          <w:lang w:val="pt-BR"/>
        </w:rPr>
        <w:t xml:space="preserve">CAI BEILING d.o.o., Zagreb, Samoborska cesta 145, OIB: </w:t>
      </w:r>
      <w:r w:rsidR="002A424F" w:rsidRPr="00D17001">
        <w:t>23743080372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73FBC">
        <w:t>2343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15F1C">
        <w:rPr>
          <w:lang w:val="pt-BR"/>
        </w:rPr>
        <w:t xml:space="preserve">CAI BEILING d.o.o., Zagreb, Samoborska cesta 145, OIB: </w:t>
      </w:r>
      <w:r w:rsidR="00315F1C" w:rsidRPr="00D17001">
        <w:t>23743080372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81204">
        <w:rPr>
          <w:lang w:val="pt-BR"/>
        </w:rPr>
        <w:t xml:space="preserve">CAI BEILING d.o.o., Zagreb, Samoborska cesta 145, OIB: </w:t>
      </w:r>
      <w:r w:rsidR="00F81204" w:rsidRPr="00D17001">
        <w:t>23743080372</w:t>
      </w:r>
      <w:r w:rsidR="007C0E3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56D5D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F81204">
        <w:t>U</w:t>
      </w:r>
      <w:r w:rsidR="00F81204" w:rsidRPr="00E974B3">
        <w:t xml:space="preserve"> prijedlogu za otvaranje stečajnog postupka </w:t>
      </w:r>
      <w:r w:rsidR="00F81204">
        <w:t xml:space="preserve">se u bitnome navodi </w:t>
      </w:r>
      <w:r w:rsidR="00F81204" w:rsidRPr="00E974B3">
        <w:t xml:space="preserve">kako </w:t>
      </w:r>
      <w:r w:rsidR="00F81204">
        <w:t xml:space="preserve">je na dan 1. rujna 2015. </w:t>
      </w:r>
      <w:r w:rsidR="00F81204" w:rsidRPr="00E974B3">
        <w:t>dužnik u Očevidniku redoslijeda osnova za plaćanje ima</w:t>
      </w:r>
      <w:r w:rsidR="00F81204">
        <w:t>o</w:t>
      </w:r>
      <w:r w:rsidR="00F81204" w:rsidRPr="00E974B3">
        <w:t xml:space="preserve"> evidentirane neizvršene osnove za plaćanje</w:t>
      </w:r>
      <w:r w:rsidR="00F81204">
        <w:t xml:space="preserve"> u neprekinutom razdoblju od 322 </w:t>
      </w:r>
      <w:r w:rsidR="00F81204" w:rsidRPr="00E974B3">
        <w:t xml:space="preserve">dana, u ukupnom iznosu od </w:t>
      </w:r>
      <w:r w:rsidR="00F81204">
        <w:t xml:space="preserve">27.020,60 </w:t>
      </w:r>
      <w:r w:rsidR="00F81204" w:rsidRPr="00E974B3">
        <w:t xml:space="preserve">kn, </w:t>
      </w:r>
      <w:r w:rsidR="00F81204">
        <w:t>te je imao 1</w:t>
      </w:r>
      <w:r w:rsidR="00F81204" w:rsidRPr="00E974B3">
        <w:t xml:space="preserve"> zaposlen</w:t>
      </w:r>
      <w:r w:rsidR="00F81204">
        <w:t>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BC389D">
        <w:t>12</w:t>
      </w:r>
      <w:r w:rsidR="00250A6E">
        <w:t xml:space="preserve">. </w:t>
      </w:r>
      <w:r w:rsidR="007C0E34">
        <w:t>travnja</w:t>
      </w:r>
      <w:r w:rsidR="002B01BF">
        <w:t xml:space="preserve"> 2017., koje je </w:t>
      </w:r>
      <w:r w:rsidR="00BC389D">
        <w:t>13. travnja 2017.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D6838">
        <w:t>11</w:t>
      </w:r>
      <w:r w:rsidR="003F11F6">
        <w:t xml:space="preserve">. </w:t>
      </w:r>
      <w:r w:rsidR="007A3C15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6359D3">
        <w:t>o</w:t>
      </w:r>
      <w:r w:rsidR="00CC7299">
        <w:t xml:space="preserve"> uredno pozvan</w:t>
      </w:r>
      <w:r w:rsidR="006359D3">
        <w:t>i</w:t>
      </w:r>
      <w:r w:rsidR="008926A2">
        <w:t xml:space="preserve"> zastupni</w:t>
      </w:r>
      <w:r w:rsidR="006359D3">
        <w:t>k</w:t>
      </w:r>
      <w:r w:rsidR="008926A2">
        <w:t xml:space="preserve"> po zakonu dužnika </w:t>
      </w:r>
      <w:r w:rsidR="00646BB7" w:rsidRPr="00495B9E">
        <w:t>Beiling Cai</w:t>
      </w:r>
      <w:r w:rsidR="0018461A">
        <w:t>.</w:t>
      </w:r>
      <w:r>
        <w:t xml:space="preserve"> </w:t>
      </w:r>
    </w:p>
    <w:p w:rsidRDefault="00C75330" w:rsidP="0083257E" w:rsidR="00C75330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7D03F9">
        <w:t>29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D578B" w:rsidRPr="007F5E0F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7D03F9">
        <w:t>1016</w:t>
      </w:r>
      <w:r w:rsidRPr="007F5E0F">
        <w:t xml:space="preserve"> dana, u ukupnom iznosu od </w:t>
      </w:r>
      <w:r w:rsidR="007D03F9">
        <w:t>30.286,74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B594D" w:rsidP="00A963CF" w:rsidR="00A963CF">
      <w:pPr>
        <w:pStyle w:val="Tijeloteksta"/>
        <w:ind w:firstLine="708"/>
      </w:pPr>
      <w:r>
        <w:t xml:space="preserve">Iz dopisa </w:t>
      </w:r>
      <w:r w:rsidR="00FC2727">
        <w:t xml:space="preserve">Ministarstva financija, Porezne uprave od </w:t>
      </w:r>
      <w:r w:rsidR="00067BC7">
        <w:t>8</w:t>
      </w:r>
      <w:r w:rsidR="00FC2727">
        <w:t xml:space="preserve">. </w:t>
      </w:r>
      <w:r w:rsidR="00067BC7">
        <w:t>svibnja</w:t>
      </w:r>
      <w:r w:rsidR="00EA3D77">
        <w:t xml:space="preserve"> 2017. (list </w:t>
      </w:r>
      <w:r w:rsidR="00E34DBB">
        <w:t>18</w:t>
      </w:r>
      <w:r w:rsidR="006F6C1C">
        <w:t xml:space="preserve">. spisa) u bitnome </w:t>
      </w:r>
      <w:r>
        <w:t xml:space="preserve">proizlazi kako </w:t>
      </w:r>
      <w:r w:rsidR="00E34DBB">
        <w:t xml:space="preserve">je uvidom u </w:t>
      </w:r>
      <w:r>
        <w:t>informacijsk</w:t>
      </w:r>
      <w:r w:rsidR="00E34DBB">
        <w:t xml:space="preserve">i </w:t>
      </w:r>
      <w:r>
        <w:t>sustav Porezne uprave i evidencij</w:t>
      </w:r>
      <w:r w:rsidR="00E34DBB">
        <w:t>e</w:t>
      </w:r>
      <w:r>
        <w:t xml:space="preserve"> Porezne bitnim za oporezivanje </w:t>
      </w:r>
      <w:r w:rsidR="00E34DBB">
        <w:t xml:space="preserve">utvrđeno kako dužnik </w:t>
      </w:r>
      <w:r>
        <w:t xml:space="preserve">ne posjeduje pokretnu odnosno nepokretnu imovinu. </w:t>
      </w:r>
      <w:r w:rsidR="00A963CF">
        <w:t xml:space="preserve">Navedeni dopis objavljen je mrežnoj stranici e-oglasna ploča ovoga suda </w:t>
      </w:r>
      <w:r w:rsidR="00E874F5">
        <w:t>21</w:t>
      </w:r>
      <w:r w:rsidR="00A963CF">
        <w:t xml:space="preserve">. </w:t>
      </w:r>
      <w:r w:rsidR="00E874F5">
        <w:t>srpnja</w:t>
      </w:r>
      <w:r w:rsidR="00A963CF">
        <w:t xml:space="preserve"> 2017.</w:t>
      </w:r>
      <w:r w:rsidR="00E874F5">
        <w:t xml:space="preserve">, a zaključak ovoga suda od 19. srpnja 2017. </w:t>
      </w:r>
      <w:r w:rsidR="00A963CF">
        <w:t xml:space="preserve">kojim je zastupniku po zakonu dužnika </w:t>
      </w:r>
      <w:r w:rsidR="00CD0D72" w:rsidRPr="00495B9E">
        <w:t>Beiling Cai</w:t>
      </w:r>
      <w:r w:rsidR="00A963CF">
        <w:t xml:space="preserve"> naloženo očitovati se na navode iz navedenog dopisa</w:t>
      </w:r>
      <w:r w:rsidR="00BF06C1">
        <w:t xml:space="preserve"> objavljen je na mrežnoj stranici e-oglasna ploča ovoga suda 20. srpnja 2017.</w:t>
      </w:r>
      <w:r w:rsidR="00A963CF">
        <w:t xml:space="preserve"> </w:t>
      </w:r>
    </w:p>
    <w:p w:rsidRDefault="00A963CF" w:rsidP="00A963CF" w:rsidR="00A963CF">
      <w:pPr>
        <w:pStyle w:val="Tijeloteksta"/>
        <w:ind w:firstLine="708"/>
      </w:pPr>
    </w:p>
    <w:p w:rsidRDefault="00A963CF" w:rsidP="00A963CF" w:rsidR="00A963CF">
      <w:pPr>
        <w:pStyle w:val="Tijeloteksta"/>
        <w:ind w:firstLine="708"/>
        <w:rPr>
          <w:color w:val="000000"/>
        </w:rPr>
      </w:pPr>
      <w:r>
        <w:t>Prema odredbi čl. 12. st. 1. SZ-a, s</w:t>
      </w:r>
      <w:r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Pr="00072DD6">
        <w:rPr>
          <w:color w:val="000000"/>
        </w:rPr>
        <w:t>.</w:t>
      </w:r>
    </w:p>
    <w:p w:rsidRDefault="00A963CF" w:rsidP="00A963CF" w:rsidR="00A963CF">
      <w:pPr>
        <w:pStyle w:val="Tijeloteksta"/>
        <w:ind w:firstLine="708"/>
        <w:rPr>
          <w:color w:val="000000"/>
        </w:rPr>
      </w:pPr>
    </w:p>
    <w:p w:rsidRDefault="00A963CF" w:rsidP="00A963CF" w:rsidR="00A963CF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 w:rsidR="00B47C0D">
        <w:t>20</w:t>
      </w:r>
      <w:r>
        <w:t xml:space="preserve">. </w:t>
      </w:r>
      <w:r w:rsidR="00B47C0D">
        <w:t xml:space="preserve">srpnja </w:t>
      </w:r>
      <w:r>
        <w:t xml:space="preserve">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zaključka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>ovoga suda,</w:t>
      </w:r>
      <w:r w:rsidR="00B47C0D">
        <w:rPr>
          <w:color w:val="000000"/>
        </w:rPr>
        <w:t xml:space="preserve"> odnosno 21. srpnja 2017. kao dana objave navedenog dopisa na mrežnoj stranici e-oglasna ploča ovoga suda,</w:t>
      </w:r>
      <w:r>
        <w:rPr>
          <w:color w:val="000000"/>
        </w:rPr>
        <w:t xml:space="preserve"> dostava se, u skladu s odredbom čl. 12. st. 1. SZ-a, smatra obavljenom. To u konkretnom slučaju znači da je zastupnik po zakonu dužnika </w:t>
      </w:r>
      <w:r w:rsidR="00CD0D72" w:rsidRPr="00495B9E">
        <w:t>Beiling Cai</w:t>
      </w:r>
      <w:r w:rsidR="00CD0D72">
        <w:rPr>
          <w:color w:val="000000"/>
        </w:rPr>
        <w:t xml:space="preserve"> </w:t>
      </w:r>
      <w:r>
        <w:rPr>
          <w:color w:val="000000"/>
        </w:rPr>
        <w:t xml:space="preserve">uredno primio navedeni zaključak </w:t>
      </w:r>
      <w:r w:rsidR="00E72819">
        <w:rPr>
          <w:color w:val="000000"/>
        </w:rPr>
        <w:t>28</w:t>
      </w:r>
      <w:r>
        <w:rPr>
          <w:color w:val="000000"/>
        </w:rPr>
        <w:t xml:space="preserve">. </w:t>
      </w:r>
      <w:r w:rsidR="00E72819">
        <w:rPr>
          <w:color w:val="000000"/>
        </w:rPr>
        <w:t>srpnja</w:t>
      </w:r>
      <w:r>
        <w:rPr>
          <w:color w:val="000000"/>
        </w:rPr>
        <w:t xml:space="preserve"> 2017.</w:t>
      </w:r>
      <w:r w:rsidR="00E72819">
        <w:rPr>
          <w:color w:val="000000"/>
        </w:rPr>
        <w:t>, a navedeni dopis 31. srpnja 2017.</w:t>
      </w:r>
      <w:r>
        <w:rPr>
          <w:color w:val="000000"/>
        </w:rPr>
        <w:t xml:space="preserve"> Međutim, zastupnik po zakonu dužnika </w:t>
      </w:r>
      <w:r w:rsidR="00CD0D72" w:rsidRPr="00495B9E">
        <w:t>Beiling Cai</w:t>
      </w:r>
      <w:r w:rsidR="00CD0D72">
        <w:rPr>
          <w:color w:val="000000"/>
        </w:rPr>
        <w:t xml:space="preserve"> </w:t>
      </w:r>
      <w:r>
        <w:rPr>
          <w:color w:val="000000"/>
        </w:rPr>
        <w:t xml:space="preserve">se </w:t>
      </w:r>
      <w:r>
        <w:t>nije u određenom roku, niti do danas, očitovao na navode iz navedenog dopisa u skladu s nalogom ovoga suda iz navedenog zaključka.</w:t>
      </w:r>
    </w:p>
    <w:p w:rsidRDefault="00A963CF" w:rsidP="00A963CF" w:rsidR="00A963CF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 xml:space="preserve">Konačno, iz Uvjerenja Ministarstva unutarnjih poslova od </w:t>
      </w:r>
      <w:r w:rsidR="00E109A5">
        <w:t>1</w:t>
      </w:r>
      <w:r>
        <w:t>. kolovoza 2017.</w:t>
      </w:r>
      <w:r w:rsidR="008A305C">
        <w:t xml:space="preserve"> (list </w:t>
      </w:r>
      <w:r w:rsidR="007D03F9">
        <w:t>27</w:t>
      </w:r>
      <w:r w:rsidR="008A305C">
        <w:t>. spisa)</w:t>
      </w:r>
      <w:r>
        <w:t xml:space="preserve">, koje je ovaj sud pribavio </w:t>
      </w:r>
      <w:r w:rsidR="008A305C">
        <w:t xml:space="preserve">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lastRenderedPageBreak/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64E8">
        <w:t>26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A0594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AA0594" w:rsidP="00AA0594" w:rsidR="00AA059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A0594" w:rsidP="00AA0594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A0594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73FBC">
      <w:rPr>
        <w:sz w:val="24"/>
        <w:szCs w:val="24"/>
      </w:rPr>
      <w:t>2343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54B14"/>
    <w:rsid w:val="00060193"/>
    <w:rsid w:val="0006539F"/>
    <w:rsid w:val="00065B42"/>
    <w:rsid w:val="00067BC7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21FD2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A0BCF"/>
    <w:rsid w:val="002A424F"/>
    <w:rsid w:val="002A43A7"/>
    <w:rsid w:val="002B01BF"/>
    <w:rsid w:val="002C3072"/>
    <w:rsid w:val="002D5087"/>
    <w:rsid w:val="002D60CE"/>
    <w:rsid w:val="002F1494"/>
    <w:rsid w:val="002F1B45"/>
    <w:rsid w:val="002F7025"/>
    <w:rsid w:val="00302673"/>
    <w:rsid w:val="00315F1C"/>
    <w:rsid w:val="00341766"/>
    <w:rsid w:val="003B028A"/>
    <w:rsid w:val="003D0115"/>
    <w:rsid w:val="003D40F6"/>
    <w:rsid w:val="003D70DD"/>
    <w:rsid w:val="003F11F6"/>
    <w:rsid w:val="003F3702"/>
    <w:rsid w:val="004005AE"/>
    <w:rsid w:val="00400D27"/>
    <w:rsid w:val="004079DC"/>
    <w:rsid w:val="00412D47"/>
    <w:rsid w:val="004257F1"/>
    <w:rsid w:val="00430076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73FBC"/>
    <w:rsid w:val="0059075B"/>
    <w:rsid w:val="00591F57"/>
    <w:rsid w:val="005A364A"/>
    <w:rsid w:val="005B004F"/>
    <w:rsid w:val="005C2B6C"/>
    <w:rsid w:val="005E2383"/>
    <w:rsid w:val="005F03BD"/>
    <w:rsid w:val="00606CC8"/>
    <w:rsid w:val="006359D3"/>
    <w:rsid w:val="00644EFB"/>
    <w:rsid w:val="00646BB7"/>
    <w:rsid w:val="0065448B"/>
    <w:rsid w:val="00662884"/>
    <w:rsid w:val="00681B1A"/>
    <w:rsid w:val="006970B9"/>
    <w:rsid w:val="006A04C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A3C15"/>
    <w:rsid w:val="007B068E"/>
    <w:rsid w:val="007C0E34"/>
    <w:rsid w:val="007D02E9"/>
    <w:rsid w:val="007D03F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063"/>
    <w:rsid w:val="00857324"/>
    <w:rsid w:val="00857AD7"/>
    <w:rsid w:val="00864ECC"/>
    <w:rsid w:val="0087517E"/>
    <w:rsid w:val="0089151C"/>
    <w:rsid w:val="008926A2"/>
    <w:rsid w:val="00896F97"/>
    <w:rsid w:val="008A1530"/>
    <w:rsid w:val="008A27DD"/>
    <w:rsid w:val="008A305C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642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63CF"/>
    <w:rsid w:val="00AA0594"/>
    <w:rsid w:val="00AA4086"/>
    <w:rsid w:val="00AA421A"/>
    <w:rsid w:val="00AB56AB"/>
    <w:rsid w:val="00AC0FE4"/>
    <w:rsid w:val="00AF5597"/>
    <w:rsid w:val="00B01BFB"/>
    <w:rsid w:val="00B03687"/>
    <w:rsid w:val="00B07EF1"/>
    <w:rsid w:val="00B232B1"/>
    <w:rsid w:val="00B47C0D"/>
    <w:rsid w:val="00B62E90"/>
    <w:rsid w:val="00B663C4"/>
    <w:rsid w:val="00B77471"/>
    <w:rsid w:val="00B801CC"/>
    <w:rsid w:val="00B9015B"/>
    <w:rsid w:val="00BB07E0"/>
    <w:rsid w:val="00BB3E7B"/>
    <w:rsid w:val="00BB594D"/>
    <w:rsid w:val="00BC389D"/>
    <w:rsid w:val="00BC3C1A"/>
    <w:rsid w:val="00BC67EF"/>
    <w:rsid w:val="00BD0442"/>
    <w:rsid w:val="00BE2D6F"/>
    <w:rsid w:val="00BE5577"/>
    <w:rsid w:val="00BF01D0"/>
    <w:rsid w:val="00BF06C1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75330"/>
    <w:rsid w:val="00C90682"/>
    <w:rsid w:val="00CC17F9"/>
    <w:rsid w:val="00CC7299"/>
    <w:rsid w:val="00CD0D72"/>
    <w:rsid w:val="00CF0E40"/>
    <w:rsid w:val="00D01E10"/>
    <w:rsid w:val="00D04E2A"/>
    <w:rsid w:val="00D23C1F"/>
    <w:rsid w:val="00D24310"/>
    <w:rsid w:val="00D302B2"/>
    <w:rsid w:val="00D346E6"/>
    <w:rsid w:val="00D51897"/>
    <w:rsid w:val="00D56D5D"/>
    <w:rsid w:val="00D653B1"/>
    <w:rsid w:val="00D664E8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09A5"/>
    <w:rsid w:val="00E1243F"/>
    <w:rsid w:val="00E222CE"/>
    <w:rsid w:val="00E24B5E"/>
    <w:rsid w:val="00E34DBB"/>
    <w:rsid w:val="00E375B5"/>
    <w:rsid w:val="00E444EA"/>
    <w:rsid w:val="00E50DB1"/>
    <w:rsid w:val="00E525F9"/>
    <w:rsid w:val="00E6103F"/>
    <w:rsid w:val="00E72819"/>
    <w:rsid w:val="00E757C5"/>
    <w:rsid w:val="00E76997"/>
    <w:rsid w:val="00E820C2"/>
    <w:rsid w:val="00E86664"/>
    <w:rsid w:val="00E874F5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81204"/>
    <w:rsid w:val="00FA08F1"/>
    <w:rsid w:val="00FB1C97"/>
    <w:rsid w:val="00FB75D2"/>
    <w:rsid w:val="00FC2727"/>
    <w:rsid w:val="00FC7A95"/>
    <w:rsid w:val="00FD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St-2343/2016-22</izvorni_sadrzaj>
    <derivirana_varijabla naziv="DomainObject.Oznaka_1">St-2343/2016-22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St-2343/2016</izvorni_sadrzaj>
    <derivirana_varijabla naziv="DomainObject.Predmet.OznakaBroj_1">St-2343/2016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CAI BEILING d.o.o.</izvorni_sadrzaj>
    <derivirana_varijabla naziv="DomainObject.Predmet.ProtustrankaFormated_1">  CAI BEILING d.o.o.</derivirana_varijabla>
  </DomainObject.Predmet.ProtustrankaFormated>
  <DomainObject.Predmet.ProtustrankaFormatedOIB>
    <izvorni_sadrzaj>  CAI BEILING d.o.o., OIB 23743080372</izvorni_sadrzaj>
    <derivirana_varijabla naziv="DomainObject.Predmet.ProtustrankaFormatedOIB_1">  CAI BEILING d.o.o., OIB 23743080372</derivirana_varijabla>
  </DomainObject.Predmet.ProtustrankaFormatedOIB>
  <DomainObject.Predmet.ProtustrankaFormatedWithAdress>
    <izvorni_sadrzaj> CAI BEILING d.o.o., Samoborska cesta 145, 10000 Zagreb</izvorni_sadrzaj>
    <derivirana_varijabla naziv="DomainObject.Predmet.ProtustrankaFormatedWithAdress_1"> CAI BEILING d.o.o., Samoborska cesta 145, 10000 Zagreb</derivirana_varijabla>
  </DomainObject.Predmet.ProtustrankaFormatedWithAdress>
  <DomainObject.Predmet.ProtustrankaFormatedWithAdressOIB>
    <izvorni_sadrzaj> CAI BEILING d.o.o., OIB 23743080372, Samoborska cesta 145, 10000 Zagreb</izvorni_sadrzaj>
    <derivirana_varijabla naziv="DomainObject.Predmet.ProtustrankaFormatedWithAdressOIB_1"> CAI BEILING d.o.o., OIB 23743080372, Samoborska cesta 145, 10000 Zagreb</derivirana_varijabla>
  </DomainObject.Predmet.ProtustrankaFormatedWithAdressOIB>
  <DomainObject.Predmet.ProtustrankaWithAdress>
    <izvorni_sadrzaj>CAI BEILING d.o.o. Samoborska cesta 145, 10000 Zagreb</izvorni_sadrzaj>
    <derivirana_varijabla naziv="DomainObject.Predmet.ProtustrankaWithAdress_1">CAI BEILING d.o.o. Samoborska cesta 145, 10000 Zagreb</derivirana_varijabla>
  </DomainObject.Predmet.ProtustrankaWithAdress>
  <DomainObject.Predmet.ProtustrankaWithAdressOIB>
    <izvorni_sadrzaj>CAI BEILING d.o.o., OIB 23743080372, Samoborska cesta 145, 10000 Zagreb</izvorni_sadrzaj>
    <derivirana_varijabla naziv="DomainObject.Predmet.ProtustrankaWithAdressOIB_1">CAI BEILING d.o.o., OIB 23743080372, Samoborska cesta 145, 10000 Zagreb</derivirana_varijabla>
  </DomainObject.Predmet.ProtustrankaWithAdressOIB>
  <DomainObject.Predmet.ProtustrankaNazivFormated>
    <izvorni_sadrzaj>CAI BEILING d.o.o.</izvorni_sadrzaj>
    <derivirana_varijabla naziv="DomainObject.Predmet.ProtustrankaNazivFormated_1">CAI BEILING d.o.o.</derivirana_varijabla>
  </DomainObject.Predmet.ProtustrankaNazivFormated>
  <DomainObject.Predmet.ProtustrankaNazivFormatedOIB>
    <izvorni_sadrzaj>CAI BEILING d.o.o., OIB 23743080372</izvorni_sadrzaj>
    <derivirana_varijabla naziv="DomainObject.Predmet.ProtustrankaNazivFormatedOIB_1">CAI BEILING d.o.o., OIB 23743080372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Beiling Cai</izvorni_sadrzaj>
    <derivirana_varijabla naziv="DomainObject.Predmet.StrankaFormated_1">  FINA Regionalni centar Zagreb; Beiling Cai</derivirana_varijabla>
  </DomainObject.Predmet.StrankaFormated>
  <DomainObject.Predmet.StrankaFormatedOIB>
    <izvorni_sadrzaj>  FINA Regionalni centar Zagreb, OIB 85821130368; Beiling Cai, OIB 28258311188</izvorni_sadrzaj>
    <derivirana_varijabla naziv="DomainObject.Predmet.StrankaFormatedOIB_1">  FINA Regionalni centar Zagreb, OIB 85821130368; Beiling Cai, OIB 28258311188</derivirana_varijabla>
  </DomainObject.Predmet.StrankaFormatedOIB>
  <DomainObject.Predmet.StrankaFormatedWithAdress>
    <izvorni_sadrzaj> FINA Regionalni centar Zagreb, Trg svibanjskih žrtava 1995. 1, 10000 Zagreb; Beiling Cai, Brazilska Ulica 10, 10000 Zagreb</izvorni_sadrzaj>
    <derivirana_varijabla naziv="DomainObject.Predmet.StrankaFormatedWithAdress_1"> FINA Regionalni centar Zagreb, Trg svibanjskih žrtava 1995. 1, 10000 Zagreb; Beiling Cai, Brazilska Ulica 10, 10000 Zagreb</derivirana_varijabla>
  </DomainObject.Predmet.StrankaFormatedWithAdress>
  <DomainObject.Predmet.StrankaFormatedWithAdressOIB>
    <izvorni_sadrzaj> FINA Regionalni centar Zagreb, OIB 85821130368, Trg svibanjskih žrtava 1995. 1, 10000 Zagreb; Beiling Cai, OIB 28258311188, Brazilska Ulica 10, 10000 Zagreb</izvorni_sadrzaj>
    <derivirana_varijabla naziv="DomainObject.Predmet.StrankaFormatedWithAdressOIB_1"> FINA Regionalni centar Zagreb, OIB 85821130368, Trg svibanjskih žrtava 1995. 1, 10000 Zagreb; Beiling Cai, OIB 28258311188, Brazilska Ulica 10, 10000 Zagreb</derivirana_varijabla>
  </DomainObject.Predmet.StrankaFormatedWithAdressOIB>
  <DomainObject.Predmet.StrankaWithAdress>
    <izvorni_sadrzaj>FINA Regionalni centar Zagreb Trg svibanjskih žrtava 1995. 1,10000 Zagreb,Beiling Cai Brazilska Ulica 10,10000 Zagreb</izvorni_sadrzaj>
    <derivirana_varijabla naziv="DomainObject.Predmet.StrankaWithAdress_1">FINA Regionalni centar Zagreb Trg svibanjskih žrtava 1995. 1,10000 Zagreb,Beiling Cai Brazilska Ulica 10,10000 Zagreb</derivirana_varijabla>
  </DomainObject.Predmet.StrankaWithAdress>
  <DomainObject.Predmet.StrankaWithAdressOIB>
    <izvorni_sadrzaj>FINA Regionalni centar Zagreb, OIB 85821130368, Trg svibanjskih žrtava 1995. 1,10000 Zagreb,Beiling Cai, OIB 28258311188, Brazilska Ulica 10,10000 Zagreb</izvorni_sadrzaj>
    <derivirana_varijabla naziv="DomainObject.Predmet.StrankaWithAdressOIB_1">FINA Regionalni centar Zagreb, OIB 85821130368, Trg svibanjskih žrtava 1995. 1,10000 Zagreb,Beiling Cai, OIB 28258311188, Brazilska Ulica 10,10000 Zagreb</derivirana_varijabla>
  </DomainObject.Predmet.StrankaWithAdressOIB>
  <DomainObject.Predmet.StrankaNazivFormated>
    <izvorni_sadrzaj>FINA Regionalni centar Zagreb,Beiling Cai</izvorni_sadrzaj>
    <derivirana_varijabla naziv="DomainObject.Predmet.StrankaNazivFormated_1">FINA Regionalni centar Zagreb,Beiling Cai</derivirana_varijabla>
  </DomainObject.Predmet.StrankaNazivFormated>
  <DomainObject.Predmet.StrankaNazivFormatedOIB>
    <izvorni_sadrzaj>FINA Regionalni centar Zagreb, OIB 85821130368,Beiling Cai, OIB 28258311188</izvorni_sadrzaj>
    <derivirana_varijabla naziv="DomainObject.Predmet.StrankaNazivFormatedOIB_1">FINA Regionalni centar Zagreb, OIB 85821130368,Beiling Cai, OIB 28258311188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Beiling Cai</item>
    </izvorni_sadrzaj>
    <derivirana_varijabla naziv="DomainObject.Predmet.StrankaListFormated_1">
      <item>FINA Regionalni centar Zagreb</item>
      <item>Beiling Cai</item>
    </derivirana_varijabla>
  </DomainObject.Predmet.StrankaListFormated>
  <DomainObject.Predmet.StrankaListFormatedOIB>
    <izvorni_sadrzaj>
      <item>FINA Regionalni centar Zagreb, OIB 85821130368</item>
      <item>Beiling Cai, OIB 28258311188</item>
    </izvorni_sadrzaj>
    <derivirana_varijabla naziv="DomainObject.Predmet.StrankaListFormatedOIB_1">
      <item>FINA Regionalni centar Zagreb, OIB 85821130368</item>
      <item>Beiling Cai, OIB 28258311188</item>
    </derivirana_varijabla>
  </DomainObject.Predmet.StrankaListFormatedOIB>
  <DomainObject.Predmet.StrankaListFormatedWithAdress>
    <izvorni_sadrzaj>
      <item>FINA Regionalni centar Zagreb, Trg svibanjskih žrtava 1995. 1, 10000 Zagreb</item>
      <item>Beiling Cai, Brazilska Ulica 10, 10000 Zagreb</item>
    </izvorni_sadrzaj>
    <derivirana_varijabla naziv="DomainObject.Predmet.StrankaListFormatedWithAdress_1">
      <item>FINA Regionalni centar Zagreb, Trg svibanjskih žrtava 1995. 1, 10000 Zagreb</item>
      <item>Beiling Cai, Brazilska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Beiling Cai, OIB 28258311188, Brazilska Ulica 10, 10000 Zagreb</item>
    </izvorni_sadrzaj>
    <derivirana_varijabla naziv="DomainObject.Predmet.StrankaListFormatedWithAdressOIB_1">
      <item>FINA Regionalni centar Zagreb, OIB 85821130368, Trg svibanjskih žrtava 1995. 1, 10000 Zagreb</item>
      <item>Beiling Cai, OIB 28258311188, Brazilska Ulica 10, 10000 Zagreb</item>
    </derivirana_varijabla>
  </DomainObject.Predmet.StrankaListFormatedWithAdressOIB>
  <DomainObject.Predmet.StrankaListNazivFormated>
    <izvorni_sadrzaj>
      <item>FINA Regionalni centar Zagreb</item>
      <item>Beiling Cai</item>
    </izvorni_sadrzaj>
    <derivirana_varijabla naziv="DomainObject.Predmet.StrankaListNazivFormated_1">
      <item>FINA Regionalni centar Zagreb</item>
      <item>Beiling Cai</item>
    </derivirana_varijabla>
  </DomainObject.Predmet.StrankaListNazivFormated>
  <DomainObject.Predmet.StrankaListNazivFormatedOIB>
    <izvorni_sadrzaj>
      <item>FINA Regionalni centar Zagreb, OIB 85821130368</item>
      <item>Beiling Cai, OIB 28258311188</item>
    </izvorni_sadrzaj>
    <derivirana_varijabla naziv="DomainObject.Predmet.StrankaListNazivFormatedOIB_1">
      <item>FINA Regionalni centar Zagreb, OIB 85821130368</item>
      <item>Beiling Cai, OIB 28258311188</item>
    </derivirana_varijabla>
  </DomainObject.Predmet.StrankaListNazivFormatedOIB>
  <DomainObject.Predmet.ProtuStrankaListFormated>
    <izvorni_sadrzaj>
      <item>CAI BEILING d.o.o.</item>
    </izvorni_sadrzaj>
    <derivirana_varijabla naziv="DomainObject.Predmet.ProtuStrankaListFormated_1">
      <item>CAI BEILING d.o.o.</item>
    </derivirana_varijabla>
  </DomainObject.Predmet.ProtuStrankaListFormated>
  <DomainObject.Predmet.ProtuStrankaListFormatedOIB>
    <izvorni_sadrzaj>
      <item>CAI BEILING d.o.o., OIB 23743080372</item>
    </izvorni_sadrzaj>
    <derivirana_varijabla naziv="DomainObject.Predmet.ProtuStrankaListFormatedOIB_1">
      <item>CAI BEILING d.o.o., OIB 23743080372</item>
    </derivirana_varijabla>
  </DomainObject.Predmet.ProtuStrankaListFormatedOIB>
  <DomainObject.Predmet.ProtuStrankaListFormatedWithAdress>
    <izvorni_sadrzaj>
      <item>CAI BEILING d.o.o., Samoborska cesta 145, 10000 Zagreb</item>
    </izvorni_sadrzaj>
    <derivirana_varijabla naziv="DomainObject.Predmet.ProtuStrankaListFormatedWithAdress_1">
      <item>CAI BEILING d.o.o., Samoborska cesta 145, 10000 Zagreb</item>
    </derivirana_varijabla>
  </DomainObject.Predmet.ProtuStrankaListFormatedWithAdress>
  <DomainObject.Predmet.ProtuStrankaListFormatedWithAdressOIB>
    <izvorni_sadrzaj>
      <item>CAI BEILING d.o.o., OIB 23743080372, Samoborska cesta 145, 10000 Zagreb</item>
    </izvorni_sadrzaj>
    <derivirana_varijabla naziv="DomainObject.Predmet.ProtuStrankaListFormatedWithAdressOIB_1">
      <item>CAI BEILING d.o.o., OIB 23743080372, Samoborska cesta 145, 10000 Zagreb</item>
    </derivirana_varijabla>
  </DomainObject.Predmet.ProtuStrankaListFormatedWithAdressOIB>
  <DomainObject.Predmet.ProtuStrankaListNazivFormated>
    <izvorni_sadrzaj>
      <item>CAI BEILING d.o.o.</item>
    </izvorni_sadrzaj>
    <derivirana_varijabla naziv="DomainObject.Predmet.ProtuStrankaListNazivFormated_1">
      <item>CAI BEILING d.o.o.</item>
    </derivirana_varijabla>
  </DomainObject.Predmet.ProtuStrankaListNazivFormated>
  <DomainObject.Predmet.ProtuStrankaListNazivFormatedOIB>
    <izvorni_sadrzaj>
      <item>CAI BEILING d.o.o., OIB 23743080372</item>
    </izvorni_sadrzaj>
    <derivirana_varijabla naziv="DomainObject.Predmet.ProtuStrankaListNazivFormatedOIB_1">
      <item>CAI BEILING d.o.o., OIB 23743080372</item>
    </derivirana_varijabla>
  </DomainObject.Predmet.ProtuStrankaListNazivFormatedOIB>
  <DomainObject.Predmet.OstaliListFormated>
    <izvorni_sadrzaj>
      <item>Beiling Cai</item>
    </izvorni_sadrzaj>
    <derivirana_varijabla naziv="DomainObject.Predmet.OstaliListFormated_1">
      <item>Beiling Cai</item>
    </derivirana_varijabla>
  </DomainObject.Predmet.OstaliListFormated>
  <DomainObject.Predmet.OstaliListFormatedOIB>
    <izvorni_sadrzaj>
      <item>Beiling Cai, OIB 28258311188</item>
    </izvorni_sadrzaj>
    <derivirana_varijabla naziv="DomainObject.Predmet.OstaliListFormatedOIB_1">
      <item>Beiling Cai, OIB 28258311188</item>
    </derivirana_varijabla>
  </DomainObject.Predmet.OstaliListFormatedOIB>
  <DomainObject.Predmet.OstaliListFormatedWithAdress>
    <izvorni_sadrzaj>
      <item>Beiling Cai, Nn 0, Zhejiang</item>
    </izvorni_sadrzaj>
    <derivirana_varijabla naziv="DomainObject.Predmet.OstaliListFormatedWithAdress_1">
      <item>Beiling Cai, Nn 0, Zhejiang</item>
    </derivirana_varijabla>
  </DomainObject.Predmet.OstaliListFormatedWithAdress>
  <DomainObject.Predmet.OstaliListFormatedWithAdressOIB>
    <izvorni_sadrzaj>
      <item>Beiling Cai, OIB 28258311188, Nn 0, Zhejiang</item>
    </izvorni_sadrzaj>
    <derivirana_varijabla naziv="DomainObject.Predmet.OstaliListFormatedWithAdressOIB_1">
      <item>Beiling Cai, OIB 28258311188, Nn 0, Zhejiang</item>
    </derivirana_varijabla>
  </DomainObject.Predmet.OstaliListFormatedWithAdressOIB>
  <DomainObject.Predmet.OstaliListNazivFormated>
    <izvorni_sadrzaj>
      <item>Beiling Cai</item>
    </izvorni_sadrzaj>
    <derivirana_varijabla naziv="DomainObject.Predmet.OstaliListNazivFormated_1">
      <item>Beiling Cai</item>
    </derivirana_varijabla>
  </DomainObject.Predmet.OstaliListNazivFormated>
  <DomainObject.Predmet.OstaliListNazivFormatedOIB>
    <izvorni_sadrzaj>
      <item>Beiling Cai, OIB 28258311188</item>
    </izvorni_sadrzaj>
    <derivirana_varijabla naziv="DomainObject.Predmet.OstaliListNazivFormatedOIB_1">
      <item>Beiling Cai, OIB 28258311188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St-2343/2016-22</izvorni_sadrzaj>
    <derivirana_varijabla naziv="DomainObject.PoslovniBrojDokumenta_1">St-2343/2016-22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CAI BEILING d.o.o.</izvorni_sadrzaj>
    <derivirana_varijabla naziv="DomainObject.Predmet.ProtustrankaIDrugi_1">CAI BEILING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CAI BEILING d.o.o., OIB 23743080372, Samoborska cesta 145, 10000 Zagreb</izvorni_sadrzaj>
    <derivirana_varijabla naziv="DomainObject.Predmet.ProtustrankaIDrugiAdressOIB_1">CAI BEILING d.o.o., OIB 23743080372,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CAI BEILING d.o.o.</item>
      <item>Beiling Cai</item>
      <item>Beiling Cai</item>
    </izvorni_sadrzaj>
    <derivirana_varijabla naziv="DomainObject.Predmet.SudioniciListNaziv_1">
      <item>FINA Regionalni centar Zagreb</item>
      <item>CAI BEILING d.o.o.</item>
      <item>Beiling Cai</item>
      <item>Beiling Cai</item>
    </derivirana_varijabla>
  </DomainObject.Predmet.SudioniciListNaziv>
  <DomainObject.Predmet.SudioniciListAdressOIB>
    <izvorni_sadrzaj>
      <item>FINA Regionalni centar Zagreb, OIB 85821130368, Trg svibanjskih žrtava 1995. 1,10000 Zagreb</item>
      <item>CAI BEILING d.o.o., OIB 23743080372, Samoborska cesta 145,10000 Zagreb</item>
      <item>Beiling Cai, OIB 28258311188, Brazilska Ulica 10,10000 Zagreb</item>
      <item>Beiling Cai, OIB 28258311188, Nn 0,Zhejiang</item>
    </izvorni_sadrzaj>
    <derivirana_varijabla naziv="DomainObject.Predmet.SudioniciListAdressOIB_1">
      <item>FINA Regionalni centar Zagreb, OIB 85821130368, Trg svibanjskih žrtava 1995. 1,10000 Zagreb</item>
      <item>CAI BEILING d.o.o., OIB 23743080372, Samoborska cesta 145,10000 Zagreb</item>
      <item>Beiling Cai, OIB 28258311188, Brazilska Ulica 10,10000 Zagreb</item>
      <item>Beiling Cai, OIB 28258311188, Nn 0,Zhejiang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23743080372</item>
      <item>, OIB 28258311188</item>
      <item>, OIB 28258311188</item>
    </izvorni_sadrzaj>
    <derivirana_varijabla naziv="DomainObject.Predmet.SudioniciListNazivOIB_1">
      <item>, OIB 85821130368</item>
      <item>, OIB 23743080372</item>
      <item>, OIB 28258311188</item>
      <item>, OIB 28258311188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B826A-E735-4457-A449-7199C6F95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1219</properties:Words>
  <properties:Characters>6585</properties:Characters>
  <properties:Lines>130</properties:Lines>
  <properties:Paragraphs>31</properties:Paragraphs>
  <properties:TotalTime>227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2017-09-27T12:38:00Z</cp:lastPrinted>
  <dcterms:modified xmlns:xsi="http://www.w3.org/2001/XMLSchema-instance" xsi:type="dcterms:W3CDTF">2017-09-27T12:38:00Z</dcterms:modified>
  <cp:revision>217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St-2343/2016-22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