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c2ec" w14:paraId="af9c2ec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7C237F" w:rsidRPr="007C237F">
        <w:t>ANTERIOR d.o.o. u stečaju, OIB: 49544085843, Solin, Kralja Zvonimira 75</w:t>
      </w:r>
      <w:r w:rsidR="00C160B7">
        <w:t>,</w:t>
      </w:r>
      <w:r w:rsidRPr="007836B6">
        <w:t xml:space="preserve"> dana </w:t>
      </w:r>
      <w:r w:rsidR="002B512E">
        <w:t>22. rujna</w:t>
      </w:r>
      <w:r w:rsidR="00862CD5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62CD5" w:rsidP="00862CD5" w:rsidR="00862CD5">
      <w:pPr>
        <w:ind w:firstLine="708"/>
        <w:jc w:val="both"/>
      </w:pPr>
      <w:r>
        <w:t xml:space="preserve">I. </w:t>
      </w:r>
      <w:r w:rsidR="00CA55A9">
        <w:t>N</w:t>
      </w:r>
      <w:r w:rsidR="007C237F">
        <w:t>ekretnine</w:t>
      </w:r>
      <w:r>
        <w:t xml:space="preserve"> </w:t>
      </w:r>
      <w:r w:rsidR="00CA55A9">
        <w:t xml:space="preserve">stečajnog dužnika </w:t>
      </w:r>
      <w:r>
        <w:t>označen</w:t>
      </w:r>
      <w:r w:rsidR="007C237F">
        <w:t>e</w:t>
      </w:r>
      <w:r>
        <w:t xml:space="preserve"> kao </w:t>
      </w:r>
      <w:r w:rsidR="007C237F" w:rsidRPr="007C237F">
        <w:t>kat. čest. 1618/12  i kat. čest. 1618/13 Z.U. 382 K.O. Gizdavac</w:t>
      </w:r>
      <w:r>
        <w:t xml:space="preserve">, </w:t>
      </w:r>
      <w:r w:rsidR="007C237F">
        <w:t>upisane</w:t>
      </w:r>
      <w:r>
        <w:t xml:space="preserve"> kao vlasništvo </w:t>
      </w:r>
      <w:r w:rsidR="007C237F" w:rsidRPr="007C237F">
        <w:t>ANTERIOR d.o.o., OIB: 49544085843, Solin, Kralja Zvonimira 75</w:t>
      </w:r>
      <w:r>
        <w:t>, za cijelo</w:t>
      </w:r>
      <w:r w:rsidR="00251D78">
        <w:t xml:space="preserve">, </w:t>
      </w:r>
      <w:r w:rsidR="00CA55A9">
        <w:t>prodaj</w:t>
      </w:r>
      <w:r w:rsidR="007C237F">
        <w:t>u</w:t>
      </w:r>
      <w:r w:rsidR="00CA55A9">
        <w:t xml:space="preserve"> se </w:t>
      </w:r>
      <w:r w:rsidR="00251D78">
        <w:t>u stečajnom postupku.</w:t>
      </w:r>
    </w:p>
    <w:p w:rsidRDefault="007B3124" w:rsidP="008F2E6A" w:rsidR="00862CD5">
      <w:pPr>
        <w:spacing w:before="160"/>
        <w:ind w:firstLine="703"/>
        <w:jc w:val="both"/>
      </w:pPr>
      <w:r>
        <w:t>I</w:t>
      </w:r>
      <w:r w:rsidR="00251D78">
        <w:t>I. Nekretnin</w:t>
      </w:r>
      <w:r w:rsidR="007C237F">
        <w:t>e</w:t>
      </w:r>
      <w:r w:rsidR="00251D78">
        <w:t xml:space="preserve"> </w:t>
      </w:r>
      <w:r w:rsidR="00862CD5">
        <w:t xml:space="preserve">iz točke </w:t>
      </w:r>
      <w:r>
        <w:t>I</w:t>
      </w:r>
      <w:r w:rsidR="00862CD5">
        <w:t xml:space="preserve">.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7C237F">
        <w:t xml:space="preserve"> Nekretnine se ne mogu</w:t>
      </w:r>
      <w:r w:rsidR="00CA55A9">
        <w:t xml:space="preserve"> prodati: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prvoj dražbi ispod tri četvrtine utvrđene vrijednosti nekretnine,</w:t>
      </w:r>
    </w:p>
    <w:p w:rsidRDefault="00251D78" w:rsidP="00251D78" w:rsidR="00862CD5">
      <w:pPr>
        <w:spacing w:lineRule="auto" w:line="276" w:before="40"/>
        <w:ind w:firstLine="703"/>
      </w:pPr>
      <w:r>
        <w:t xml:space="preserve">- </w:t>
      </w:r>
      <w:r w:rsidR="00862CD5">
        <w:t>na drugoj dražbi ispod jedne polovine utvrđene vrijednosti nekretnine,</w:t>
      </w:r>
    </w:p>
    <w:p w:rsidRDefault="00251D78" w:rsidP="007B3124" w:rsidR="00FD688C">
      <w:pPr>
        <w:spacing w:lineRule="auto" w:line="276" w:before="40"/>
        <w:ind w:firstLine="703"/>
        <w:jc w:val="both"/>
      </w:pPr>
      <w:r>
        <w:t xml:space="preserve">- </w:t>
      </w:r>
      <w:r w:rsidR="00862CD5">
        <w:t xml:space="preserve">na trećoj dražbi ispod jedne četvrtine </w:t>
      </w:r>
      <w:r w:rsidR="007B3124">
        <w:t>utvrđene vrijednosti nekretnine, a n</w:t>
      </w:r>
      <w:r w:rsidR="00862CD5">
        <w:t>a č</w:t>
      </w:r>
      <w:r w:rsidR="007C237F">
        <w:t>etvrtoj dražbi nekretnine se prodaju</w:t>
      </w:r>
      <w:r w:rsidR="00CA55A9">
        <w:t xml:space="preserve"> po početnoj cijeni od 1,00 kn</w:t>
      </w:r>
      <w:r w:rsidR="00862CD5">
        <w:t>.</w:t>
      </w:r>
    </w:p>
    <w:p w:rsidRDefault="00862CD5" w:rsidP="00B8057B" w:rsidR="007B3124">
      <w:pPr>
        <w:spacing w:before="6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Nekretnin</w:t>
      </w:r>
      <w:r w:rsidR="007C237F">
        <w:t>e</w:t>
      </w:r>
      <w:r>
        <w:t xml:space="preserve"> 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</w:t>
      </w:r>
      <w:r w:rsidR="007C237F">
        <w:t>u</w:t>
      </w:r>
      <w:r>
        <w:t xml:space="preserve"> se na po načelu "viđeno-kupljeno" te se neće priznati naknadni prigovori na pravne ili materijalne nedostatke.</w:t>
      </w:r>
    </w:p>
    <w:p w:rsidRDefault="007B3124" w:rsidP="007B3124" w:rsidR="00862CD5">
      <w:pPr>
        <w:spacing w:before="160"/>
        <w:ind w:firstLine="703"/>
        <w:jc w:val="both"/>
      </w:pPr>
      <w:r w:rsidRPr="007B3124">
        <w:t xml:space="preserve"> </w:t>
      </w:r>
      <w:r w:rsidR="007C237F">
        <w:t>III. Za nekretnine</w:t>
      </w:r>
      <w:r w:rsidRPr="009E7372">
        <w:t xml:space="preserve"> iz točke I. ovog zaključka o prodaji utvrđuje se vrijednost u iznosu </w:t>
      </w:r>
      <w:r w:rsidRPr="002B512E">
        <w:t xml:space="preserve">od </w:t>
      </w:r>
      <w:r w:rsidR="002B512E">
        <w:t>1.563.345,00</w:t>
      </w:r>
      <w:r w:rsidRPr="002B512E">
        <w:t xml:space="preserve"> kn (bez</w:t>
      </w:r>
      <w:r w:rsidRPr="009E7372">
        <w:t xml:space="preserve"> PDV-a).</w:t>
      </w:r>
    </w:p>
    <w:p w:rsidRDefault="00862CD5" w:rsidP="002B512E" w:rsidR="002B512E">
      <w:pPr>
        <w:spacing w:before="160"/>
        <w:ind w:firstLine="708"/>
        <w:jc w:val="both"/>
      </w:pPr>
      <w:r>
        <w:t xml:space="preserve">IV. Na </w:t>
      </w:r>
      <w:r w:rsidR="00CA55A9">
        <w:t>nekretnin</w:t>
      </w:r>
      <w:r w:rsidR="007C237F">
        <w:t>ama</w:t>
      </w:r>
      <w:r>
        <w:t xml:space="preserve"> iz točke I. </w:t>
      </w:r>
      <w:r w:rsidR="00CA55A9">
        <w:t>ovog zaključka</w:t>
      </w:r>
      <w:r w:rsidR="00230624" w:rsidRPr="00230624">
        <w:t xml:space="preserve"> o prodaji</w:t>
      </w:r>
      <w:r>
        <w:t xml:space="preserve"> upisano</w:t>
      </w:r>
      <w:r w:rsidR="007B3124">
        <w:t xml:space="preserve"> je</w:t>
      </w:r>
      <w:r>
        <w:t xml:space="preserve"> razlučno pravo u korist </w:t>
      </w:r>
      <w:r w:rsidR="002B512E" w:rsidRPr="002B512E">
        <w:t>Hypo-Alpe-Adria bank d.d. Zagreb (upis pod Z-3307/08) i Republike Hrvatske, Ministarstva financija, Porezne uprave, Područnog ureda Split (upis pod Z-2731/14).</w:t>
      </w:r>
    </w:p>
    <w:p w:rsidRDefault="00862CD5" w:rsidP="002B512E" w:rsidR="009E7372" w:rsidRPr="00B147C7">
      <w:pPr>
        <w:spacing w:before="160"/>
        <w:ind w:firstLine="708"/>
        <w:jc w:val="both"/>
      </w:pPr>
      <w:r w:rsidRPr="00B147C7">
        <w:t>V. Kao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B147C7" w:rsidR="00B147C7" w:rsidRPr="002B512E">
      <w:pPr>
        <w:jc w:val="both"/>
      </w:pPr>
      <w:r>
        <w:tab/>
      </w:r>
      <w:r w:rsidRPr="002B512E">
        <w:t>-</w:t>
      </w:r>
      <w:r w:rsidR="002B512E">
        <w:t xml:space="preserve"> 117.250,88</w:t>
      </w:r>
      <w:r w:rsidR="00CA63A0" w:rsidRPr="002B512E">
        <w:t xml:space="preserve"> (prva dražba)</w:t>
      </w:r>
    </w:p>
    <w:p w:rsidRDefault="00B147C7" w:rsidP="00B147C7" w:rsidR="00CA63A0" w:rsidRPr="002B512E">
      <w:pPr>
        <w:jc w:val="both"/>
      </w:pPr>
      <w:r w:rsidRPr="002B512E">
        <w:tab/>
        <w:t>-</w:t>
      </w:r>
      <w:r w:rsidR="002B512E">
        <w:t xml:space="preserve"> 78.167,25</w:t>
      </w:r>
      <w:r w:rsidR="00CA63A0" w:rsidRPr="002B512E">
        <w:t xml:space="preserve"> kn (druga dražba)</w:t>
      </w:r>
    </w:p>
    <w:p w:rsidRDefault="002B512E" w:rsidP="00B147C7" w:rsidR="00B147C7" w:rsidRPr="002B512E">
      <w:pPr>
        <w:jc w:val="both"/>
      </w:pPr>
      <w:r>
        <w:tab/>
        <w:t>- 39.083,63</w:t>
      </w:r>
      <w:r w:rsidR="00CA63A0" w:rsidRPr="002B512E">
        <w:t xml:space="preserve"> kn (treća dražba)</w:t>
      </w:r>
    </w:p>
    <w:p w:rsidRDefault="00B147C7" w:rsidP="00B147C7" w:rsidR="00CA63A0" w:rsidRPr="002B512E">
      <w:pPr>
        <w:ind w:firstLine="708"/>
        <w:jc w:val="both"/>
      </w:pPr>
      <w:r w:rsidRPr="002B512E">
        <w:t xml:space="preserve">- </w:t>
      </w:r>
      <w:r w:rsidR="00CA63A0" w:rsidRPr="002B512E">
        <w:t xml:space="preserve">1.000,00 kn (četvrta dražba). </w:t>
      </w:r>
    </w:p>
    <w:p w:rsidRDefault="00CA63A0" w:rsidP="00B147C7" w:rsidR="00862CD5">
      <w:pPr>
        <w:ind w:firstLine="703"/>
        <w:jc w:val="both"/>
      </w:pPr>
      <w:r w:rsidRPr="002B512E">
        <w:t>Jamčevina</w:t>
      </w:r>
      <w:r w:rsidR="00862CD5" w:rsidRPr="002B512E">
        <w:t xml:space="preserve"> se plaća u korist posebnog računa</w:t>
      </w:r>
      <w:r w:rsidR="00862CD5" w:rsidRPr="00B147C7">
        <w:t xml:space="preserve"> Financijske Agencije, najkasnije zadnjeg dana objave poziva na sudjelovanje, a valjanom uplatom će se smatrati uplata izvršena u roku </w:t>
      </w:r>
      <w:r w:rsidR="00862CD5" w:rsidRPr="00B147C7">
        <w:lastRenderedPageBreak/>
        <w:t>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862CD5" w:rsidP="00B8057B" w:rsidR="00862CD5">
      <w:pPr>
        <w:spacing w:before="160"/>
        <w:ind w:firstLine="703"/>
        <w:jc w:val="both"/>
      </w:pPr>
      <w:r>
        <w:t>VI. Kupac je dužan položiti kupov</w:t>
      </w:r>
      <w:r w:rsidR="00CA55A9">
        <w:t>n</w:t>
      </w:r>
      <w:r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>
        <w:t xml:space="preserve">. Sve poreze, pristojbe i druge troškove u svezi s prodajom i prijenosom vlasništva snosi kupac </w:t>
      </w:r>
      <w:r w:rsidR="00CA55A9">
        <w:t>p</w:t>
      </w:r>
      <w:r>
        <w:t>o dosp</w:t>
      </w:r>
      <w:r w:rsidR="00CA55A9">
        <w:t>ijeću</w:t>
      </w:r>
      <w:r>
        <w:t>.</w:t>
      </w:r>
    </w:p>
    <w:p w:rsidRDefault="00862CD5" w:rsidP="00B8057B" w:rsidR="00862CD5">
      <w:pPr>
        <w:spacing w:before="160"/>
        <w:ind w:firstLine="703"/>
        <w:jc w:val="both"/>
      </w:pPr>
      <w:r>
        <w:t xml:space="preserve">VII.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A718B5" w:rsidP="00B8057B" w:rsidR="00862CD5">
      <w:pPr>
        <w:spacing w:before="160"/>
        <w:ind w:firstLine="703"/>
        <w:jc w:val="both"/>
      </w:pPr>
      <w:r>
        <w:t>VIII. Ako kupac ili svaki sl</w:t>
      </w:r>
      <w:r w:rsidR="00862CD5">
        <w:t>jedeći ponuditelj ne položi kupovni</w:t>
      </w:r>
      <w:r>
        <w:t xml:space="preserve">nu u cijelosti u </w:t>
      </w:r>
      <w:r w:rsidRPr="009E7372">
        <w:t>određenom roku</w:t>
      </w:r>
      <w:r w:rsidR="00862CD5" w:rsidRPr="009E7372">
        <w:t xml:space="preserve"> ili odustane od svoje ponude</w:t>
      </w:r>
      <w:r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Pr="009E7372">
        <w:t>, kao i troškovi</w:t>
      </w:r>
      <w:r w:rsidR="00862CD5" w:rsidRPr="009E7372">
        <w:t xml:space="preserve"> nove prodaje i naknaditi razlika između </w:t>
      </w:r>
      <w:r w:rsidRPr="009E7372">
        <w:t>kupovnine</w:t>
      </w:r>
      <w:r w:rsidR="00862CD5" w:rsidRPr="009E7372">
        <w:t xml:space="preserve"> na pr</w:t>
      </w:r>
      <w:r w:rsidRPr="009E7372">
        <w:t>ijašnjoj dražbi i novoj dražbi.</w:t>
      </w:r>
    </w:p>
    <w:p w:rsidRDefault="00862CD5" w:rsidP="00B8057B" w:rsidR="00862CD5">
      <w:pPr>
        <w:spacing w:before="160"/>
        <w:ind w:firstLine="703"/>
        <w:jc w:val="both"/>
      </w:pPr>
      <w:r>
        <w:t>IX.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X. Razlučni vjerovnici mogu o svom trošku objaviti zaključak o prodaji u sredstvima javnog priopćavanja, odnosno o zaključku obavijestiti osobe koje se bave posredovanjem u prodaji nekretnina.</w:t>
      </w:r>
    </w:p>
    <w:p w:rsidRDefault="00862CD5" w:rsidP="00B8057B" w:rsidR="00862CD5">
      <w:pPr>
        <w:spacing w:before="160"/>
        <w:ind w:firstLine="703"/>
        <w:jc w:val="both"/>
      </w:pPr>
      <w:r>
        <w:t>XI. Doda</w:t>
      </w:r>
      <w:r w:rsidR="00967AA4">
        <w:t>t</w:t>
      </w:r>
      <w:r>
        <w:t xml:space="preserve">ne informacije moguće je dobiti kod </w:t>
      </w:r>
      <w:r w:rsidR="007C237F">
        <w:t>stečajne</w:t>
      </w:r>
      <w:r>
        <w:t xml:space="preserve"> upravitelj</w:t>
      </w:r>
      <w:r w:rsidR="007C237F">
        <w:t xml:space="preserve">ice Mire Hajdić </w:t>
      </w:r>
      <w:r>
        <w:t xml:space="preserve">na broj mobilnog telefona </w:t>
      </w:r>
      <w:r w:rsidR="007C237F" w:rsidRPr="007C237F">
        <w:t>098/265-928</w:t>
      </w:r>
      <w:r w:rsidR="007C237F">
        <w:t>.</w:t>
      </w:r>
    </w:p>
    <w:p w:rsidRDefault="00862CD5" w:rsidP="00862CD5" w:rsidR="00862CD5">
      <w:pPr>
        <w:pStyle w:val="Tijeloteksta"/>
        <w:tabs>
          <w:tab w:pos="1080" w:val="left"/>
        </w:tabs>
        <w:rPr>
          <w:bCs/>
        </w:rPr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862CD5" w:rsidP="007C237F" w:rsidR="007C237F">
      <w:pPr>
        <w:spacing w:before="160"/>
        <w:ind w:firstLine="708"/>
        <w:jc w:val="both"/>
      </w:pPr>
      <w:r>
        <w:t xml:space="preserve">Rješenjem ovog poslovni broj 11. </w:t>
      </w:r>
      <w:r w:rsidR="007C237F" w:rsidRPr="007C237F">
        <w:t xml:space="preserve">St-501/2013 od 12. svibnja 2015. godine </w:t>
      </w:r>
      <w:r>
        <w:t>otvoren je stečajni postupak nad st</w:t>
      </w:r>
      <w:r w:rsidR="00967AA4">
        <w:t xml:space="preserve">ečajnim dužnikom, a rješenjem </w:t>
      </w:r>
      <w:r>
        <w:t>poslovni broj 11. St-</w:t>
      </w:r>
      <w:r w:rsidR="007C237F">
        <w:t>501/2013</w:t>
      </w:r>
      <w:r>
        <w:t xml:space="preserve"> od </w:t>
      </w:r>
      <w:r w:rsidR="007C237F" w:rsidRPr="007C237F">
        <w:t>18. srpnja 2017</w:t>
      </w:r>
      <w:r w:rsidR="007C237F">
        <w:t xml:space="preserve">. godine </w:t>
      </w:r>
      <w:r>
        <w:t xml:space="preserve">određena je prodaja </w:t>
      </w:r>
      <w:r w:rsidR="00967AA4">
        <w:t>nekretnin</w:t>
      </w:r>
      <w:r w:rsidR="007C237F">
        <w:t xml:space="preserve">a navedenih </w:t>
      </w:r>
      <w:r>
        <w:t xml:space="preserve">u točki I. ovog </w:t>
      </w:r>
      <w:r w:rsidR="00967AA4">
        <w:t>zaključka</w:t>
      </w:r>
      <w:r>
        <w:t xml:space="preserve"> u stečajnom postupku.</w:t>
      </w:r>
    </w:p>
    <w:p w:rsidRDefault="00862CD5" w:rsidP="007C237F" w:rsidR="002B512E">
      <w:pPr>
        <w:spacing w:before="160"/>
        <w:ind w:firstLine="708"/>
        <w:jc w:val="both"/>
      </w:pPr>
      <w:r w:rsidRPr="002B512E">
        <w:t xml:space="preserve">Na </w:t>
      </w:r>
      <w:r w:rsidR="00967AA4" w:rsidRPr="002B512E">
        <w:t>predmetn</w:t>
      </w:r>
      <w:r w:rsidR="007C237F" w:rsidRPr="002B512E">
        <w:t>im</w:t>
      </w:r>
      <w:r w:rsidR="00967AA4" w:rsidRPr="002B512E">
        <w:t xml:space="preserve"> nekretnin</w:t>
      </w:r>
      <w:r w:rsidR="007C237F" w:rsidRPr="002B512E">
        <w:t>ama</w:t>
      </w:r>
      <w:r w:rsidRPr="002B512E">
        <w:t xml:space="preserve"> upisano</w:t>
      </w:r>
      <w:r w:rsidR="00967AA4" w:rsidRPr="002B512E">
        <w:t xml:space="preserve"> je</w:t>
      </w:r>
      <w:r w:rsidRPr="002B512E">
        <w:t xml:space="preserve"> razlučno pravo u korist </w:t>
      </w:r>
      <w:r w:rsidR="002B512E" w:rsidRPr="002B512E">
        <w:t>Hypo-Alpe-Adria bank d.d. Zagreb (upis pod Z-3307/08) i Republike Hrvatske, Ministarstva financija, Porezne uprave, Područnog ureda Split (upis pod Z-2731/14).</w:t>
      </w:r>
    </w:p>
    <w:p w:rsidRDefault="00967AA4" w:rsidP="00967AA4" w:rsidR="00967AA4">
      <w:pPr>
        <w:spacing w:before="160"/>
        <w:ind w:firstLine="708"/>
        <w:jc w:val="both"/>
      </w:pPr>
      <w:r>
        <w:t>Odredbom čl. 247. st. 3. Stečajnog zakona (˝Narodne novine˝ 71/15; dalje: SZ)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2B512E" w:rsidR="00967AA4">
      <w:pPr>
        <w:pStyle w:val="StandardWeb"/>
        <w:spacing w:afterAutospacing="false" w:after="0" w:beforeAutospacing="false" w:before="0"/>
        <w:ind w:firstLine="567"/>
        <w:jc w:val="both"/>
      </w:pPr>
      <w:r>
        <w:t>- na prvoj dražbi ispod tri četvrtine utvrđene vrijednosti nekretnine</w:t>
      </w:r>
      <w:r w:rsidR="002B512E">
        <w:t xml:space="preserve"> (1.172.508,75 kn)</w:t>
      </w:r>
    </w:p>
    <w:p w:rsidRDefault="00967AA4" w:rsidP="002B512E" w:rsidR="00967AA4">
      <w:pPr>
        <w:pStyle w:val="StandardWeb"/>
        <w:spacing w:afterAutospacing="false" w:after="0" w:beforeAutospacing="false" w:before="0"/>
        <w:ind w:firstLine="567"/>
        <w:jc w:val="both"/>
      </w:pPr>
      <w:r>
        <w:t>- na drugoj dražbi ispod jedne polovine utvrđene vrijednosti nekretnine</w:t>
      </w:r>
      <w:r w:rsidR="002B512E">
        <w:t xml:space="preserve"> (781.672,50 kn)</w:t>
      </w:r>
    </w:p>
    <w:p w:rsidRDefault="00967AA4" w:rsidP="002B512E" w:rsidR="00967AA4">
      <w:pPr>
        <w:pStyle w:val="StandardWeb"/>
        <w:spacing w:afterAutospacing="false" w:after="0" w:beforeAutospacing="false" w:before="0"/>
        <w:ind w:firstLine="567"/>
        <w:jc w:val="both"/>
      </w:pPr>
      <w:r>
        <w:t>- na trećoj dražbi ispod jedne četvrtine</w:t>
      </w:r>
      <w:r w:rsidR="002B512E">
        <w:t xml:space="preserve"> utvrđene vrijednosti nekretnine (390.836,25 kn),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Konačno, st. 7. istog članka propisano je da prvi razlučni vjerovnik u prednosnom redu može izjaviti da kupuje nekretninu i da stavlja u prijeboj svoju tražbinu s protutražbinom stečajnoga dužnika po osnovi cijene u visini utvrđene vrijednosti nekretnine.</w:t>
      </w:r>
    </w:p>
    <w:p w:rsidRDefault="00862CD5" w:rsidP="00862CD5" w:rsidR="00967AA4">
      <w:pPr>
        <w:spacing w:before="160"/>
        <w:ind w:firstLine="708"/>
        <w:jc w:val="both"/>
      </w:pPr>
      <w:r>
        <w:lastRenderedPageBreak/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967AA4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dana </w:t>
      </w:r>
      <w:r w:rsidR="002B512E">
        <w:t>22. rujna 2017</w:t>
      </w:r>
      <w:r>
        <w:t xml:space="preserve">. godine sud je omogućio tijelima stečajnog postupka i drugim sudionicima u postupku izjašnjenje o </w:t>
      </w:r>
      <w:r w:rsidR="00230624">
        <w:t xml:space="preserve">vrijednosti nekretnine koja je predmet prodaje, nakon čega je utvrdio vrijednost predmetne nekretnine u iznosu od </w:t>
      </w:r>
      <w:r w:rsidR="002B512E">
        <w:t>1.563.345,00</w:t>
      </w:r>
      <w:r w:rsidR="00230624">
        <w:t xml:space="preserve"> kn (bez PDV-a).</w:t>
      </w:r>
    </w:p>
    <w:p w:rsidRDefault="00230624" w:rsidP="00862CD5" w:rsidR="00230624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67708B" w:rsidR="0067708B">
      <w:pPr>
        <w:jc w:val="center"/>
      </w:pPr>
      <w:r w:rsidRPr="00561F3C">
        <w:t>U Splitu</w:t>
      </w:r>
      <w:r w:rsidR="002B512E">
        <w:t>, 22. rujna</w:t>
      </w:r>
      <w:r w:rsidR="009E7372">
        <w:t xml:space="preserve"> </w:t>
      </w:r>
      <w:r w:rsidR="00862CD5">
        <w:t>2017.</w:t>
      </w:r>
      <w:r w:rsidR="009E7372">
        <w:t xml:space="preserve">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230624">
      <w:r w:rsidRPr="00230624">
        <w:t>POUKA O PRAVNOM LIJEKU:</w:t>
      </w:r>
    </w:p>
    <w:p w:rsidRDefault="00773DFE" w:rsidP="00773DFE" w:rsidR="00773DFE" w:rsidRPr="00230624">
      <w:r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862CD5" w:rsidP="00862CD5" w:rsidR="00862CD5">
      <w:pPr>
        <w:numPr>
          <w:ilvl w:val="12"/>
          <w:numId w:val="0"/>
        </w:numPr>
        <w:spacing w:before="100"/>
        <w:jc w:val="both"/>
      </w:pPr>
      <w:r w:rsidRPr="00230624">
        <w:t>DNA: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st</w:t>
      </w:r>
      <w:r w:rsidR="002B512E">
        <w:t>ečajnoj upraviteljici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FINA Split uz</w:t>
      </w:r>
      <w:r w:rsidR="008F2E6A">
        <w:t xml:space="preserve"> rješenje 11. St-</w:t>
      </w:r>
      <w:r w:rsidR="007C237F">
        <w:t>501/2013</w:t>
      </w:r>
      <w:r w:rsidR="008F2E6A">
        <w:t xml:space="preserve"> od </w:t>
      </w:r>
      <w:r w:rsidR="007C237F" w:rsidRPr="007C237F">
        <w:t>18. srpnja 2017</w:t>
      </w:r>
      <w:r w:rsidR="008F2E6A">
        <w:t xml:space="preserve">. godine sa potvrdom pravomoćnosti, </w:t>
      </w:r>
      <w:r>
        <w:t>zahtjev za pro</w:t>
      </w:r>
      <w:r w:rsidR="008F2E6A">
        <w:t xml:space="preserve">daju imovine stečajnog dužnika od </w:t>
      </w:r>
      <w:r w:rsidR="002B512E">
        <w:t>22. rujna</w:t>
      </w:r>
      <w:r w:rsidR="008F2E6A">
        <w:t xml:space="preserve"> 2017. godine i </w:t>
      </w:r>
      <w:r>
        <w:t>izvadak</w:t>
      </w:r>
      <w:r w:rsidR="008F2E6A">
        <w:t xml:space="preserve"> iz zemljišne knjige</w:t>
      </w:r>
      <w:r>
        <w:t xml:space="preserve"> za nekretninu koja je predmet </w:t>
      </w:r>
      <w:r w:rsidR="002B512E">
        <w:t>prodaje od 11. rujna 2017</w:t>
      </w:r>
      <w:r w:rsidR="008F2E6A">
        <w:t>. godine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862CD5" w:rsidP="00230624" w:rsidR="00862CD5" w:rsidRPr="002B512E">
      <w:pPr>
        <w:numPr>
          <w:ilvl w:val="12"/>
          <w:numId w:val="0"/>
        </w:numPr>
        <w:jc w:val="both"/>
      </w:pPr>
      <w:r w:rsidRPr="002B512E">
        <w:t>Na znanje:</w:t>
      </w:r>
    </w:p>
    <w:p w:rsidRDefault="00862CD5" w:rsidP="002B512E" w:rsidR="002B512E" w:rsidRPr="002B512E">
      <w:pPr>
        <w:numPr>
          <w:ilvl w:val="12"/>
          <w:numId w:val="0"/>
        </w:numPr>
        <w:jc w:val="both"/>
      </w:pPr>
      <w:r w:rsidRPr="002B512E">
        <w:t xml:space="preserve">- </w:t>
      </w:r>
      <w:r w:rsidR="002B512E" w:rsidRPr="002B512E">
        <w:t xml:space="preserve">Hypo-Alpe-Adria bank d.d. Zagreb </w:t>
      </w:r>
    </w:p>
    <w:p w:rsidRDefault="002B512E" w:rsidP="00230624" w:rsidR="0067708B" w:rsidRPr="002B512E">
      <w:r>
        <w:t>- Županijsko državno odvjetništvo u Splitu</w:t>
      </w:r>
    </w:p>
    <w:sectPr w:rsidSect="00C160B7" w:rsidR="0067708B" w:rsidRPr="002B51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37F" w:rsidR="007C23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37F" w:rsidR="007C237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37F" w:rsidR="007C23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37F" w:rsidR="007C23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R="00C160B7">
        <w:pPr>
          <w:pStyle w:val="Zaglavlje"/>
          <w:jc w:val="center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9A68EF">
          <w:rPr>
            <w:noProof/>
          </w:rPr>
          <w:t>2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</w:t>
    </w:r>
    <w:r w:rsidR="007C237F">
      <w:t>501/2013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  <w:r>
      <w:t>11. St-</w:t>
    </w:r>
    <w:r w:rsidR="007C237F">
      <w:t>501/2013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30624"/>
    <w:rsid w:val="00232CF0"/>
    <w:rsid w:val="00251C24"/>
    <w:rsid w:val="00251D78"/>
    <w:rsid w:val="00252E8A"/>
    <w:rsid w:val="00262E40"/>
    <w:rsid w:val="00271CD0"/>
    <w:rsid w:val="002A1A1C"/>
    <w:rsid w:val="002A71D9"/>
    <w:rsid w:val="002B512E"/>
    <w:rsid w:val="00321976"/>
    <w:rsid w:val="00336ED0"/>
    <w:rsid w:val="00384F1F"/>
    <w:rsid w:val="003B4E64"/>
    <w:rsid w:val="003D5089"/>
    <w:rsid w:val="00404D35"/>
    <w:rsid w:val="00411741"/>
    <w:rsid w:val="00423E4A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B774B"/>
    <w:rsid w:val="006E06BE"/>
    <w:rsid w:val="006F325F"/>
    <w:rsid w:val="006F63AE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7C237F"/>
    <w:rsid w:val="00817F47"/>
    <w:rsid w:val="0082680B"/>
    <w:rsid w:val="00852E72"/>
    <w:rsid w:val="00862CD5"/>
    <w:rsid w:val="0087415E"/>
    <w:rsid w:val="008C6EC4"/>
    <w:rsid w:val="008F2E6A"/>
    <w:rsid w:val="00905C72"/>
    <w:rsid w:val="009064D5"/>
    <w:rsid w:val="0093014B"/>
    <w:rsid w:val="00935136"/>
    <w:rsid w:val="00946718"/>
    <w:rsid w:val="00967AA4"/>
    <w:rsid w:val="009A68EF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A6931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A6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8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8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8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8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17. kolovoza 2016.</izvorni_sadrzaj>
    <derivirana_varijabla naziv="DomainObject.Predmet.SpisIzvanSuda.DatumIzlazaSpisa_1">17. kolovoza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sukobu nadležnosti</izvorni_sadrzaj>
    <derivirana_varijabla naziv="DomainObject.Predmet.SpisIzvanSuda.RazlogIzlaskaSpisa_1">Radi odluke o sukobu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6010A-DC27-44BD-947F-0D936BB0D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1015</properties:Words>
  <properties:Characters>5630</properties:Characters>
  <properties:Lines>118</properties:Lines>
  <properties:Paragraphs>52</properties:Paragraphs>
  <properties:TotalTime>27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2017-09-22T09:54:00Z</cp:lastPrinted>
  <dcterms:modified xmlns:xsi="http://www.w3.org/2001/XMLSchema-instance" xsi:type="dcterms:W3CDTF">2017-09-22T11:37:00Z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