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2de37f" w14:paraId="02de37f" w:rsidRDefault="007E67C4" w:rsidP="007E67C4" w:rsidR="007E67C4">
      <w:pPr>
        <w15:collapsed w:val="false"/>
        <w:rPr>
          <w:b/>
        </w:rPr>
      </w:pPr>
      <w:r>
        <w:rPr>
          <w:b/>
        </w:rPr>
        <w:t xml:space="preserve">                  </w:t>
      </w:r>
      <w:r>
        <w:rPr>
          <w:b/>
          <w:noProof/>
        </w:rPr>
        <w:drawing>
          <wp:inline distR="0" distL="0" distB="0" distT="0">
            <wp:extent cy="679450" cx="527050"/>
            <wp:effectExtent b="6350" r="6350" t="0" l="0"/>
            <wp:docPr descr="HR 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9450" cx="527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</w:rPr>
        <w:t xml:space="preserve">                                                            </w:t>
      </w:r>
    </w:p>
    <w:p w:rsidRDefault="007E67C4" w:rsidP="007E67C4" w:rsidR="007E67C4">
      <w:pPr>
        <w:rPr>
          <w:sz w:val="23"/>
          <w:szCs w:val="23"/>
        </w:rPr>
      </w:pPr>
      <w:r>
        <w:rPr>
          <w:sz w:val="23"/>
          <w:szCs w:val="23"/>
        </w:rPr>
        <w:t xml:space="preserve">    REPUBLIKA HRVATSKA </w:t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</w:p>
    <w:p w:rsidRDefault="007E67C4" w:rsidP="007E67C4" w:rsidR="007E67C4">
      <w:pPr>
        <w:rPr>
          <w:sz w:val="23"/>
          <w:szCs w:val="23"/>
        </w:rPr>
      </w:pPr>
      <w:r>
        <w:rPr>
          <w:sz w:val="23"/>
          <w:szCs w:val="23"/>
        </w:rPr>
        <w:t xml:space="preserve"> TRGOVAČKI SUD U PAZINU</w:t>
      </w:r>
    </w:p>
    <w:p w:rsidRDefault="007E67C4" w:rsidP="007E67C4" w:rsidR="007E67C4">
      <w:pPr>
        <w:rPr>
          <w:b/>
          <w:sz w:val="23"/>
          <w:szCs w:val="23"/>
        </w:rPr>
      </w:pPr>
      <w:r>
        <w:rPr>
          <w:sz w:val="23"/>
          <w:szCs w:val="23"/>
        </w:rPr>
        <w:t xml:space="preserve">     52000 PAZIN, </w:t>
      </w:r>
      <w:proofErr w:type="spellStart"/>
      <w:r>
        <w:rPr>
          <w:sz w:val="23"/>
          <w:szCs w:val="23"/>
        </w:rPr>
        <w:t>Dršćevka</w:t>
      </w:r>
      <w:proofErr w:type="spellEnd"/>
      <w:r>
        <w:rPr>
          <w:sz w:val="23"/>
          <w:szCs w:val="23"/>
        </w:rPr>
        <w:t xml:space="preserve"> 1 </w:t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  <w:t xml:space="preserve">    </w:t>
      </w:r>
      <w:r>
        <w:rPr>
          <w:sz w:val="23"/>
          <w:szCs w:val="23"/>
        </w:rPr>
        <w:tab/>
        <w:t xml:space="preserve">       </w:t>
      </w:r>
    </w:p>
    <w:p w:rsidRDefault="007E67C4" w:rsidP="007E67C4" w:rsidR="007E67C4">
      <w:pPr>
        <w:jc w:val="center"/>
        <w:rPr>
          <w:sz w:val="23"/>
          <w:szCs w:val="23"/>
        </w:rPr>
      </w:pPr>
    </w:p>
    <w:p w:rsidRDefault="007E67C4" w:rsidP="007E67C4" w:rsidR="007E67C4">
      <w:pPr>
        <w:jc w:val="center"/>
        <w:rPr>
          <w:sz w:val="23"/>
          <w:szCs w:val="23"/>
        </w:rPr>
      </w:pPr>
    </w:p>
    <w:p w:rsidRDefault="007E67C4" w:rsidP="007E67C4" w:rsidR="007E67C4">
      <w:pPr>
        <w:jc w:val="center"/>
        <w:rPr>
          <w:b/>
          <w:sz w:val="23"/>
          <w:szCs w:val="23"/>
        </w:rPr>
      </w:pPr>
      <w:r>
        <w:rPr>
          <w:sz w:val="23"/>
          <w:szCs w:val="23"/>
        </w:rPr>
        <w:t>R E P U B L I K A   H R V A T S K A</w:t>
      </w:r>
    </w:p>
    <w:p w:rsidRDefault="007E67C4" w:rsidP="007E67C4" w:rsidR="007E67C4">
      <w:pPr>
        <w:rPr>
          <w:sz w:val="23"/>
          <w:szCs w:val="23"/>
        </w:rPr>
      </w:pPr>
    </w:p>
    <w:p w:rsidRDefault="007E67C4" w:rsidP="007E67C4" w:rsidR="007E67C4">
      <w:pPr>
        <w:jc w:val="center"/>
        <w:rPr>
          <w:sz w:val="23"/>
          <w:szCs w:val="23"/>
        </w:rPr>
      </w:pPr>
      <w:r>
        <w:rPr>
          <w:sz w:val="23"/>
          <w:szCs w:val="23"/>
        </w:rPr>
        <w:t>R J E Š E NJ E</w:t>
      </w:r>
    </w:p>
    <w:p w:rsidRDefault="007E67C4" w:rsidP="007E67C4" w:rsidR="007E67C4">
      <w:pPr>
        <w:jc w:val="both"/>
        <w:rPr>
          <w:sz w:val="23"/>
          <w:szCs w:val="23"/>
        </w:rPr>
      </w:pPr>
    </w:p>
    <w:p w:rsidRDefault="007E67C4" w:rsidP="007E67C4" w:rsidR="007E67C4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  <w:t xml:space="preserve">Trgovački sud u Pazinu, po stečajnoj sutkinji </w:t>
      </w:r>
      <w:proofErr w:type="spellStart"/>
      <w:r>
        <w:rPr>
          <w:sz w:val="23"/>
          <w:szCs w:val="23"/>
        </w:rPr>
        <w:t>Tijani</w:t>
      </w:r>
      <w:proofErr w:type="spellEnd"/>
      <w:r>
        <w:rPr>
          <w:sz w:val="23"/>
          <w:szCs w:val="23"/>
        </w:rPr>
        <w:t xml:space="preserve"> Licul, povodom prijedloga predlagatelja FINANCIJSKA AGENCIJA, Regionalni centar Rijeka, Podružnica Pula, </w:t>
      </w:r>
      <w:proofErr w:type="spellStart"/>
      <w:r>
        <w:rPr>
          <w:sz w:val="23"/>
          <w:szCs w:val="23"/>
        </w:rPr>
        <w:t>Giardini</w:t>
      </w:r>
      <w:proofErr w:type="spellEnd"/>
      <w:r>
        <w:rPr>
          <w:sz w:val="23"/>
          <w:szCs w:val="23"/>
        </w:rPr>
        <w:t xml:space="preserve"> 5, OIB: 85821130368, u postupku radi otvaranja stečajnog postupka nad dužnikom </w:t>
      </w:r>
      <w:r w:rsidR="00CB5BF2">
        <w:rPr>
          <w:sz w:val="23"/>
          <w:szCs w:val="23"/>
        </w:rPr>
        <w:t xml:space="preserve">BIVIUS d.o.o. Medulin, </w:t>
      </w:r>
      <w:proofErr w:type="spellStart"/>
      <w:r w:rsidR="00CB5BF2">
        <w:rPr>
          <w:sz w:val="23"/>
          <w:szCs w:val="23"/>
        </w:rPr>
        <w:t>Katikulić</w:t>
      </w:r>
      <w:proofErr w:type="spellEnd"/>
      <w:r w:rsidR="00CB5BF2">
        <w:rPr>
          <w:sz w:val="23"/>
          <w:szCs w:val="23"/>
        </w:rPr>
        <w:t xml:space="preserve"> 44, OIB: 12915462102, </w:t>
      </w:r>
    </w:p>
    <w:p w:rsidRDefault="00CB5BF2" w:rsidP="007E67C4" w:rsidR="00CB5BF2">
      <w:pPr>
        <w:jc w:val="both"/>
        <w:rPr>
          <w:sz w:val="23"/>
          <w:szCs w:val="23"/>
        </w:rPr>
      </w:pPr>
    </w:p>
    <w:p w:rsidRDefault="007E67C4" w:rsidP="007E67C4" w:rsidR="007E67C4">
      <w:pPr>
        <w:jc w:val="center"/>
        <w:rPr>
          <w:sz w:val="23"/>
          <w:szCs w:val="23"/>
        </w:rPr>
      </w:pPr>
      <w:r>
        <w:rPr>
          <w:sz w:val="23"/>
          <w:szCs w:val="23"/>
        </w:rPr>
        <w:t>r i j e š i o   j e</w:t>
      </w:r>
    </w:p>
    <w:p w:rsidRDefault="007E67C4" w:rsidP="007E67C4" w:rsidR="007E67C4">
      <w:pPr>
        <w:jc w:val="both"/>
        <w:rPr>
          <w:sz w:val="23"/>
          <w:szCs w:val="23"/>
        </w:rPr>
      </w:pPr>
    </w:p>
    <w:p w:rsidRDefault="007E67C4" w:rsidP="007E67C4" w:rsidR="007E67C4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</w:r>
      <w:r w:rsidR="00CB5BF2">
        <w:rPr>
          <w:sz w:val="23"/>
          <w:szCs w:val="23"/>
        </w:rPr>
        <w:t xml:space="preserve">I. </w:t>
      </w:r>
      <w:r>
        <w:rPr>
          <w:sz w:val="23"/>
          <w:szCs w:val="23"/>
        </w:rPr>
        <w:t xml:space="preserve">Obustavlja se postupak radi otvaranja stečajnog postupka nad dužnikom </w:t>
      </w:r>
      <w:r w:rsidR="00CB5BF2">
        <w:rPr>
          <w:sz w:val="23"/>
          <w:szCs w:val="23"/>
        </w:rPr>
        <w:t xml:space="preserve">BIVIUS d.o.o. Medulin, </w:t>
      </w:r>
      <w:proofErr w:type="spellStart"/>
      <w:r w:rsidR="00CB5BF2">
        <w:rPr>
          <w:sz w:val="23"/>
          <w:szCs w:val="23"/>
        </w:rPr>
        <w:t>Katikulić</w:t>
      </w:r>
      <w:proofErr w:type="spellEnd"/>
      <w:r w:rsidR="00CB5BF2">
        <w:rPr>
          <w:sz w:val="23"/>
          <w:szCs w:val="23"/>
        </w:rPr>
        <w:t xml:space="preserve"> 44, OIB: 12915462102</w:t>
      </w:r>
      <w:r>
        <w:rPr>
          <w:sz w:val="23"/>
          <w:szCs w:val="23"/>
        </w:rPr>
        <w:t>.</w:t>
      </w:r>
    </w:p>
    <w:p w:rsidRDefault="007E67C4" w:rsidP="007E67C4" w:rsidR="007E67C4">
      <w:pPr>
        <w:jc w:val="both"/>
        <w:rPr>
          <w:sz w:val="23"/>
          <w:szCs w:val="23"/>
        </w:rPr>
      </w:pPr>
    </w:p>
    <w:p w:rsidRDefault="00ED2898" w:rsidP="007E67C4" w:rsidR="007E67C4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  <w:t xml:space="preserve">II. </w:t>
      </w:r>
      <w:r w:rsidR="00CB5BF2">
        <w:rPr>
          <w:sz w:val="23"/>
          <w:szCs w:val="23"/>
        </w:rPr>
        <w:t xml:space="preserve">Ročište zakazano za 27. travnja 2016. godine u 9,00 sati neće se održati. </w:t>
      </w:r>
    </w:p>
    <w:p w:rsidRDefault="00CB5BF2" w:rsidP="007E67C4" w:rsidR="00CB5BF2">
      <w:pPr>
        <w:jc w:val="both"/>
        <w:rPr>
          <w:sz w:val="23"/>
          <w:szCs w:val="23"/>
        </w:rPr>
      </w:pPr>
    </w:p>
    <w:p w:rsidRDefault="007E67C4" w:rsidP="007E67C4" w:rsidR="007E67C4">
      <w:pPr>
        <w:jc w:val="center"/>
        <w:rPr>
          <w:sz w:val="23"/>
          <w:szCs w:val="23"/>
        </w:rPr>
      </w:pPr>
      <w:r>
        <w:rPr>
          <w:sz w:val="23"/>
          <w:szCs w:val="23"/>
        </w:rPr>
        <w:t>Obrazloženje</w:t>
      </w:r>
    </w:p>
    <w:p w:rsidRDefault="007E67C4" w:rsidP="007E67C4" w:rsidR="007E67C4">
      <w:pPr>
        <w:jc w:val="center"/>
        <w:rPr>
          <w:sz w:val="23"/>
          <w:szCs w:val="23"/>
        </w:rPr>
      </w:pPr>
    </w:p>
    <w:p w:rsidRDefault="007E67C4" w:rsidP="007E67C4" w:rsidR="007E67C4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  <w:t xml:space="preserve">Predlagatelj je </w:t>
      </w:r>
      <w:r w:rsidR="00CB5BF2">
        <w:rPr>
          <w:sz w:val="23"/>
          <w:szCs w:val="23"/>
        </w:rPr>
        <w:t>09. ožujka</w:t>
      </w:r>
      <w:r>
        <w:rPr>
          <w:sz w:val="23"/>
          <w:szCs w:val="23"/>
        </w:rPr>
        <w:t xml:space="preserve"> 2016. godine podnio prijedlog za otvaranje</w:t>
      </w:r>
      <w:r w:rsidR="00A15928">
        <w:rPr>
          <w:sz w:val="23"/>
          <w:szCs w:val="23"/>
        </w:rPr>
        <w:t>m</w:t>
      </w:r>
      <w:r>
        <w:rPr>
          <w:sz w:val="23"/>
          <w:szCs w:val="23"/>
        </w:rPr>
        <w:t xml:space="preserve"> stečajnog postupka nad dužnikom </w:t>
      </w:r>
      <w:r w:rsidR="00CB5BF2">
        <w:rPr>
          <w:sz w:val="23"/>
          <w:szCs w:val="23"/>
        </w:rPr>
        <w:t xml:space="preserve">BIVIUS d.o.o. Medulin, </w:t>
      </w:r>
      <w:proofErr w:type="spellStart"/>
      <w:r w:rsidR="00CB5BF2">
        <w:rPr>
          <w:sz w:val="23"/>
          <w:szCs w:val="23"/>
        </w:rPr>
        <w:t>Katikulić</w:t>
      </w:r>
      <w:proofErr w:type="spellEnd"/>
      <w:r w:rsidR="00CB5BF2">
        <w:rPr>
          <w:sz w:val="23"/>
          <w:szCs w:val="23"/>
        </w:rPr>
        <w:t xml:space="preserve"> 44, OIB: 12915462102</w:t>
      </w:r>
      <w:r>
        <w:rPr>
          <w:sz w:val="23"/>
          <w:szCs w:val="23"/>
        </w:rPr>
        <w:t>.</w:t>
      </w:r>
    </w:p>
    <w:p w:rsidRDefault="007E67C4" w:rsidP="007E67C4" w:rsidR="007E67C4">
      <w:pPr>
        <w:jc w:val="both"/>
        <w:rPr>
          <w:sz w:val="23"/>
          <w:szCs w:val="23"/>
        </w:rPr>
      </w:pPr>
    </w:p>
    <w:p w:rsidRDefault="007E67C4" w:rsidP="007E67C4" w:rsidR="007E67C4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  <w:t xml:space="preserve">Prijedlog je podnesen jer je dužnik na dan </w:t>
      </w:r>
      <w:r w:rsidR="00CB5BF2">
        <w:rPr>
          <w:sz w:val="23"/>
          <w:szCs w:val="23"/>
        </w:rPr>
        <w:t xml:space="preserve">01. rujna 2015. godine </w:t>
      </w:r>
      <w:r>
        <w:rPr>
          <w:sz w:val="23"/>
          <w:szCs w:val="23"/>
        </w:rPr>
        <w:t xml:space="preserve">u Očevidniku redoslijeda osnova za plaćanje imao evidentirane neizvršene obveze za plaćanje u neprekinutom razdoblju od </w:t>
      </w:r>
      <w:r w:rsidR="00CB5BF2">
        <w:rPr>
          <w:sz w:val="23"/>
          <w:szCs w:val="23"/>
        </w:rPr>
        <w:t>274</w:t>
      </w:r>
      <w:r>
        <w:rPr>
          <w:sz w:val="23"/>
          <w:szCs w:val="23"/>
        </w:rPr>
        <w:t xml:space="preserve"> dana, u ukupnom iznosu od </w:t>
      </w:r>
      <w:r w:rsidR="00CB5BF2">
        <w:rPr>
          <w:sz w:val="23"/>
          <w:szCs w:val="23"/>
        </w:rPr>
        <w:t>532.296,86</w:t>
      </w:r>
      <w:r>
        <w:rPr>
          <w:sz w:val="23"/>
          <w:szCs w:val="23"/>
        </w:rPr>
        <w:t xml:space="preserve"> kn, a što predstavlja stečajni razlog – nesposobnost za plaćanje, sukladno čl. 6. Stečajnog zakona (Narodne novine broj 71/15, dalje: SZ). </w:t>
      </w:r>
    </w:p>
    <w:p w:rsidRDefault="007E67C4" w:rsidP="007E67C4" w:rsidR="007E67C4">
      <w:pPr>
        <w:jc w:val="both"/>
        <w:rPr>
          <w:sz w:val="23"/>
          <w:szCs w:val="23"/>
        </w:rPr>
      </w:pPr>
    </w:p>
    <w:p w:rsidRDefault="007E67C4" w:rsidP="007E67C4" w:rsidR="007E67C4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</w:r>
      <w:r w:rsidR="00A15928">
        <w:rPr>
          <w:sz w:val="23"/>
          <w:szCs w:val="23"/>
        </w:rPr>
        <w:t xml:space="preserve">Rješenjem </w:t>
      </w:r>
      <w:proofErr w:type="spellStart"/>
      <w:r w:rsidR="00A15928">
        <w:rPr>
          <w:sz w:val="23"/>
          <w:szCs w:val="23"/>
        </w:rPr>
        <w:t>posl</w:t>
      </w:r>
      <w:proofErr w:type="spellEnd"/>
      <w:r w:rsidR="00A15928">
        <w:rPr>
          <w:sz w:val="23"/>
          <w:szCs w:val="23"/>
        </w:rPr>
        <w:t>. broj: S</w:t>
      </w:r>
      <w:r w:rsidR="00CB5BF2">
        <w:rPr>
          <w:sz w:val="23"/>
          <w:szCs w:val="23"/>
        </w:rPr>
        <w:t>t-464/16 od 15. ožujka 2016</w:t>
      </w:r>
      <w:r>
        <w:rPr>
          <w:sz w:val="23"/>
          <w:szCs w:val="23"/>
        </w:rPr>
        <w:t xml:space="preserve">. godine pokrenut je prethodni postupak radi utvrđivanja razloga za otvaranje stečajnog postupka, te je zakazano ročište za </w:t>
      </w:r>
      <w:r w:rsidR="00CB5BF2">
        <w:rPr>
          <w:sz w:val="23"/>
          <w:szCs w:val="23"/>
        </w:rPr>
        <w:t xml:space="preserve">27. travnja </w:t>
      </w:r>
      <w:r>
        <w:rPr>
          <w:sz w:val="23"/>
          <w:szCs w:val="23"/>
        </w:rPr>
        <w:t>2016. godine.</w:t>
      </w:r>
    </w:p>
    <w:p w:rsidRDefault="007E67C4" w:rsidP="007E67C4" w:rsidR="007E67C4">
      <w:pPr>
        <w:jc w:val="both"/>
        <w:rPr>
          <w:sz w:val="23"/>
          <w:szCs w:val="23"/>
        </w:rPr>
      </w:pPr>
    </w:p>
    <w:p w:rsidRDefault="007E67C4" w:rsidP="007E67C4" w:rsidR="007E67C4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</w:r>
      <w:r w:rsidR="00CB5BF2">
        <w:rPr>
          <w:sz w:val="23"/>
          <w:szCs w:val="23"/>
        </w:rPr>
        <w:t>Dužnik je 23. ožujka 2016. godine dostavio</w:t>
      </w:r>
      <w:r w:rsidR="00C45CA1">
        <w:rPr>
          <w:sz w:val="23"/>
          <w:szCs w:val="23"/>
        </w:rPr>
        <w:t xml:space="preserve"> potvrdu</w:t>
      </w:r>
      <w:r>
        <w:rPr>
          <w:sz w:val="23"/>
          <w:szCs w:val="23"/>
        </w:rPr>
        <w:t xml:space="preserve"> Financijske agencije</w:t>
      </w:r>
      <w:r w:rsidR="00CB5BF2">
        <w:rPr>
          <w:sz w:val="23"/>
          <w:szCs w:val="23"/>
        </w:rPr>
        <w:t xml:space="preserve"> (list 10 spisa) </w:t>
      </w:r>
      <w:r>
        <w:rPr>
          <w:sz w:val="23"/>
          <w:szCs w:val="23"/>
        </w:rPr>
        <w:t xml:space="preserve">iz koje proizlazi da </w:t>
      </w:r>
      <w:r w:rsidR="00CB5BF2">
        <w:rPr>
          <w:sz w:val="23"/>
          <w:szCs w:val="23"/>
        </w:rPr>
        <w:t xml:space="preserve">je dužnik u cijelosti podmirio dugovanje, </w:t>
      </w:r>
      <w:r>
        <w:rPr>
          <w:sz w:val="23"/>
          <w:szCs w:val="23"/>
        </w:rPr>
        <w:t>kao i da mu</w:t>
      </w:r>
      <w:r w:rsidR="00002980">
        <w:rPr>
          <w:sz w:val="23"/>
          <w:szCs w:val="23"/>
        </w:rPr>
        <w:t xml:space="preserve"> je</w:t>
      </w:r>
      <w:r>
        <w:rPr>
          <w:sz w:val="23"/>
          <w:szCs w:val="23"/>
        </w:rPr>
        <w:t xml:space="preserve"> račun na taj dan </w:t>
      </w:r>
      <w:proofErr w:type="spellStart"/>
      <w:r>
        <w:rPr>
          <w:sz w:val="23"/>
          <w:szCs w:val="23"/>
        </w:rPr>
        <w:t>odblokiran</w:t>
      </w:r>
      <w:proofErr w:type="spellEnd"/>
      <w:r>
        <w:rPr>
          <w:sz w:val="23"/>
          <w:szCs w:val="23"/>
        </w:rPr>
        <w:t>.</w:t>
      </w:r>
    </w:p>
    <w:p w:rsidRDefault="007E67C4" w:rsidP="007E67C4" w:rsidR="007E67C4">
      <w:pPr>
        <w:jc w:val="both"/>
        <w:rPr>
          <w:sz w:val="23"/>
          <w:szCs w:val="23"/>
        </w:rPr>
      </w:pPr>
    </w:p>
    <w:p w:rsidRDefault="007E67C4" w:rsidP="007E67C4" w:rsidR="007E67C4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  <w:t xml:space="preserve">Odredbom čl. 128. st. 9. SZ-a propisano je da će sud obustaviti postupak ako dužnik do završetka prethodnog postupka postane sposoban za plaćanje. Kako je u konkretnom slučaju dužnik postao sposoban za plaćanje (jer je podmirio sve obveze) to je temeljem navedene odredbe valjalo obustaviti ovaj postupak i odlučiti kao u izreci ovog rješenja. </w:t>
      </w:r>
    </w:p>
    <w:p w:rsidRDefault="00CB5BF2" w:rsidP="007E67C4" w:rsidR="00CB5BF2" w:rsidRPr="00CB5BF2">
      <w:pPr>
        <w:jc w:val="both"/>
      </w:pPr>
    </w:p>
    <w:p w:rsidRDefault="00CB5BF2" w:rsidP="007E67C4" w:rsidR="00CB5BF2" w:rsidRPr="00CB5BF2">
      <w:pPr>
        <w:jc w:val="both"/>
      </w:pPr>
      <w:r w:rsidRPr="00CB5BF2">
        <w:tab/>
        <w:t>Odredbom čl. 444. st. 4. SZ-a propisano je da p</w:t>
      </w:r>
      <w:r w:rsidRPr="00CB5BF2">
        <w:rPr>
          <w:shd w:fill="FFFFFF" w:color="auto" w:val="clear"/>
        </w:rPr>
        <w:t xml:space="preserve">ravna osoba može podnijeti Financijskoj agenciji zahtjev za brisanje s popisa pravnih osoba (koje su na dan 01. rujna 2015. godine bile evidentirane u Očevidniku redoslijeda osnova za plaćanje) ako u </w:t>
      </w:r>
      <w:r w:rsidRPr="00CB5BF2">
        <w:rPr>
          <w:shd w:fill="FFFFFF" w:color="auto" w:val="clear"/>
        </w:rPr>
        <w:lastRenderedPageBreak/>
        <w:t>Očevidniku redoslijeda osnova za plaćanje nema više evidentiranih neizvršenih osnova za plaćanje u neprekinutom razdoblju od 120 dana.</w:t>
      </w:r>
    </w:p>
    <w:p w:rsidRDefault="007E67C4" w:rsidP="007E67C4" w:rsidR="007E67C4" w:rsidRPr="00CB5BF2">
      <w:pPr>
        <w:jc w:val="both"/>
      </w:pPr>
    </w:p>
    <w:p w:rsidRDefault="007E67C4" w:rsidP="00CB5BF2" w:rsidR="007E67C4">
      <w:pPr>
        <w:jc w:val="center"/>
        <w:rPr>
          <w:sz w:val="23"/>
          <w:szCs w:val="23"/>
        </w:rPr>
      </w:pPr>
      <w:r>
        <w:rPr>
          <w:sz w:val="23"/>
          <w:szCs w:val="23"/>
        </w:rPr>
        <w:t xml:space="preserve">U Pazinu, </w:t>
      </w:r>
      <w:r w:rsidR="008029B8">
        <w:rPr>
          <w:sz w:val="23"/>
          <w:szCs w:val="23"/>
        </w:rPr>
        <w:t>11</w:t>
      </w:r>
      <w:r w:rsidR="00CB5BF2">
        <w:rPr>
          <w:sz w:val="23"/>
          <w:szCs w:val="23"/>
        </w:rPr>
        <w:t>. travnja</w:t>
      </w:r>
      <w:r>
        <w:rPr>
          <w:sz w:val="23"/>
          <w:szCs w:val="23"/>
        </w:rPr>
        <w:t xml:space="preserve"> 2016.</w:t>
      </w:r>
    </w:p>
    <w:p w:rsidRDefault="007E67C4" w:rsidP="007E67C4" w:rsidR="007E67C4">
      <w:pPr>
        <w:jc w:val="center"/>
        <w:rPr>
          <w:sz w:val="23"/>
          <w:szCs w:val="23"/>
        </w:rPr>
      </w:pPr>
    </w:p>
    <w:p w:rsidRDefault="007E67C4" w:rsidP="007E67C4" w:rsidR="007E67C4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  <w:t>Stečajna sutkinja:</w:t>
      </w:r>
    </w:p>
    <w:p w:rsidRDefault="007E67C4" w:rsidP="007E67C4" w:rsidR="007E67C4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  <w:t>Tijana Licul</w:t>
      </w:r>
      <w:r w:rsidR="00E51BF2">
        <w:rPr>
          <w:sz w:val="23"/>
          <w:szCs w:val="23"/>
        </w:rPr>
        <w:t xml:space="preserve">, v. r. </w:t>
      </w:r>
      <w:bookmarkStart w:name="_GoBack" w:id="0"/>
      <w:bookmarkEnd w:id="0"/>
    </w:p>
    <w:p w:rsidRDefault="00ED2898" w:rsidP="007E67C4" w:rsidR="00ED2898">
      <w:pPr>
        <w:jc w:val="both"/>
        <w:rPr>
          <w:sz w:val="23"/>
          <w:szCs w:val="23"/>
        </w:rPr>
      </w:pPr>
    </w:p>
    <w:p w:rsidRDefault="00ED2898" w:rsidP="007E67C4" w:rsidR="00ED2898">
      <w:pPr>
        <w:jc w:val="both"/>
        <w:rPr>
          <w:sz w:val="23"/>
          <w:szCs w:val="23"/>
        </w:rPr>
      </w:pPr>
    </w:p>
    <w:p w:rsidRDefault="00ED2898" w:rsidP="007E67C4" w:rsidR="00ED2898">
      <w:pPr>
        <w:jc w:val="both"/>
        <w:rPr>
          <w:sz w:val="23"/>
          <w:szCs w:val="23"/>
        </w:rPr>
      </w:pPr>
    </w:p>
    <w:p w:rsidRDefault="007E67C4" w:rsidP="007E67C4" w:rsidR="007E67C4">
      <w:pPr>
        <w:jc w:val="both"/>
        <w:rPr>
          <w:sz w:val="23"/>
          <w:szCs w:val="23"/>
        </w:rPr>
      </w:pPr>
      <w:r>
        <w:rPr>
          <w:sz w:val="23"/>
          <w:szCs w:val="23"/>
        </w:rPr>
        <w:t>UPUTA O PRAVNOM LIJEKU:</w:t>
      </w:r>
    </w:p>
    <w:p w:rsidRDefault="007E67C4" w:rsidP="007E67C4" w:rsidR="007E67C4">
      <w:pPr>
        <w:ind w:firstLine="720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Protiv ovog rješenja nezadovoljna stranka može podnijeti žalbu u roku od 8 dana od dana primitka prijepisa istog. Žalba se podnosi putem ovoga suda u </w:t>
      </w:r>
      <w:r w:rsidR="00ED2898">
        <w:rPr>
          <w:sz w:val="23"/>
          <w:szCs w:val="23"/>
        </w:rPr>
        <w:t>3</w:t>
      </w:r>
      <w:r>
        <w:rPr>
          <w:sz w:val="23"/>
          <w:szCs w:val="23"/>
        </w:rPr>
        <w:t xml:space="preserve"> istovjetna primjerka, a o žalbi odlučuje Visoki trgovački sud Republike Hrvatske.</w:t>
      </w:r>
    </w:p>
    <w:p w:rsidRDefault="007E67C4" w:rsidP="007E67C4" w:rsidR="007E67C4">
      <w:pPr>
        <w:rPr>
          <w:sz w:val="23"/>
          <w:szCs w:val="23"/>
        </w:rPr>
      </w:pPr>
    </w:p>
    <w:p w:rsidRDefault="00ED2898" w:rsidP="007E67C4" w:rsidR="00ED2898">
      <w:pPr>
        <w:rPr>
          <w:sz w:val="23"/>
          <w:szCs w:val="23"/>
        </w:rPr>
      </w:pPr>
    </w:p>
    <w:p w:rsidRDefault="007E67C4" w:rsidP="007E67C4" w:rsidR="007E67C4">
      <w:pPr>
        <w:rPr>
          <w:sz w:val="23"/>
          <w:szCs w:val="23"/>
        </w:rPr>
      </w:pPr>
      <w:r>
        <w:rPr>
          <w:sz w:val="23"/>
          <w:szCs w:val="23"/>
        </w:rPr>
        <w:t xml:space="preserve">DNA: </w:t>
      </w:r>
    </w:p>
    <w:p w:rsidRDefault="00ED2898" w:rsidP="007E67C4" w:rsidR="00ED2898">
      <w:pPr>
        <w:ind w:firstLine="708"/>
        <w:rPr>
          <w:sz w:val="23"/>
          <w:szCs w:val="23"/>
        </w:rPr>
      </w:pPr>
      <w:r>
        <w:rPr>
          <w:sz w:val="23"/>
          <w:szCs w:val="23"/>
        </w:rPr>
        <w:t xml:space="preserve">1/ </w:t>
      </w:r>
      <w:r w:rsidR="007E67C4">
        <w:rPr>
          <w:sz w:val="23"/>
          <w:szCs w:val="23"/>
        </w:rPr>
        <w:t>Predlagatelj</w:t>
      </w:r>
      <w:r>
        <w:rPr>
          <w:sz w:val="23"/>
          <w:szCs w:val="23"/>
        </w:rPr>
        <w:t>u</w:t>
      </w:r>
    </w:p>
    <w:p w:rsidRDefault="00ED2898" w:rsidP="007E67C4" w:rsidR="00ED2898">
      <w:pPr>
        <w:ind w:firstLine="708"/>
        <w:rPr>
          <w:sz w:val="23"/>
          <w:szCs w:val="23"/>
        </w:rPr>
      </w:pPr>
      <w:r>
        <w:rPr>
          <w:sz w:val="23"/>
          <w:szCs w:val="23"/>
        </w:rPr>
        <w:t xml:space="preserve">2/ Dužniku </w:t>
      </w:r>
      <w:r w:rsidR="00CB5BF2">
        <w:rPr>
          <w:sz w:val="23"/>
          <w:szCs w:val="23"/>
        </w:rPr>
        <w:t xml:space="preserve">BIVIUS d.o.o. Medulin, </w:t>
      </w:r>
      <w:proofErr w:type="spellStart"/>
      <w:r w:rsidR="00CB5BF2">
        <w:rPr>
          <w:sz w:val="23"/>
          <w:szCs w:val="23"/>
        </w:rPr>
        <w:t>Katikulić</w:t>
      </w:r>
      <w:proofErr w:type="spellEnd"/>
      <w:r w:rsidR="00CB5BF2">
        <w:rPr>
          <w:sz w:val="23"/>
          <w:szCs w:val="23"/>
        </w:rPr>
        <w:t xml:space="preserve"> 44, OIB: 12915462102</w:t>
      </w:r>
      <w:r w:rsidR="00DD1650">
        <w:rPr>
          <w:sz w:val="23"/>
          <w:szCs w:val="23"/>
        </w:rPr>
        <w:t xml:space="preserve"> </w:t>
      </w:r>
    </w:p>
    <w:p w:rsidRDefault="00ED2898" w:rsidP="007E67C4" w:rsidR="00ED2898">
      <w:pPr>
        <w:ind w:firstLine="708"/>
        <w:rPr>
          <w:sz w:val="23"/>
          <w:szCs w:val="23"/>
        </w:rPr>
      </w:pPr>
      <w:r>
        <w:rPr>
          <w:sz w:val="23"/>
          <w:szCs w:val="23"/>
        </w:rPr>
        <w:t xml:space="preserve">3/ Zakonski zastupnik dužnika </w:t>
      </w:r>
      <w:r w:rsidR="00CB5BF2">
        <w:rPr>
          <w:sz w:val="23"/>
          <w:szCs w:val="23"/>
        </w:rPr>
        <w:t xml:space="preserve">Spomenka Blažević, Medulin, </w:t>
      </w:r>
      <w:proofErr w:type="spellStart"/>
      <w:r w:rsidR="00CB5BF2">
        <w:rPr>
          <w:sz w:val="23"/>
          <w:szCs w:val="23"/>
        </w:rPr>
        <w:t>Katikulić</w:t>
      </w:r>
      <w:proofErr w:type="spellEnd"/>
      <w:r w:rsidR="00CB5BF2">
        <w:rPr>
          <w:sz w:val="23"/>
          <w:szCs w:val="23"/>
        </w:rPr>
        <w:t xml:space="preserve"> 44</w:t>
      </w:r>
    </w:p>
    <w:p w:rsidRDefault="00ED2898" w:rsidP="007E67C4" w:rsidR="00ED2898">
      <w:pPr>
        <w:ind w:firstLine="708"/>
        <w:rPr>
          <w:sz w:val="23"/>
          <w:szCs w:val="23"/>
        </w:rPr>
      </w:pPr>
      <w:r>
        <w:rPr>
          <w:sz w:val="23"/>
          <w:szCs w:val="23"/>
        </w:rPr>
        <w:t xml:space="preserve">4/ e-oglasna ploča </w:t>
      </w:r>
    </w:p>
    <w:p w:rsidRDefault="00ED2898" w:rsidP="007E67C4" w:rsidR="00ED2898">
      <w:pPr>
        <w:ind w:firstLine="708"/>
        <w:rPr>
          <w:sz w:val="23"/>
          <w:szCs w:val="23"/>
        </w:rPr>
      </w:pPr>
    </w:p>
    <w:p w:rsidRDefault="007E67C4" w:rsidP="007E67C4" w:rsidR="007E67C4"/>
    <w:p w:rsidRDefault="000014E8" w:rsidR="000014E8"/>
    <w:sectPr w:rsidSect="007E67C4" w:rsidR="000014E8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64E52" w:rsidP="007E67C4" w:rsidR="00B64E52">
      <w:r>
        <w:separator/>
      </w:r>
    </w:p>
  </w:endnote>
  <w:endnote w:id="0" w:type="continuationSeparator">
    <w:p w:rsidRDefault="00B64E52" w:rsidP="007E67C4" w:rsidR="00B64E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64E52" w:rsidP="007E67C4" w:rsidR="00B64E52">
      <w:r>
        <w:separator/>
      </w:r>
    </w:p>
  </w:footnote>
  <w:footnote w:id="0" w:type="continuationSeparator">
    <w:p w:rsidRDefault="00B64E52" w:rsidP="007E67C4" w:rsidR="00B64E5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91418901"/>
      <w:docPartObj>
        <w:docPartGallery w:val="Page Numbers (Top of Page)"/>
        <w:docPartUnique/>
      </w:docPartObj>
    </w:sdtPr>
    <w:sdtEndPr/>
    <w:sdtContent>
      <w:p w:rsidRDefault="007E67C4" w:rsidP="007E67C4" w:rsidR="007E67C4">
        <w:pPr>
          <w:pStyle w:val="Zaglavlje"/>
          <w:ind w:firstLine="70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51BF2">
          <w:rPr>
            <w:noProof/>
          </w:rPr>
          <w:t>2</w:t>
        </w:r>
        <w:r>
          <w:fldChar w:fldCharType="end"/>
        </w:r>
        <w:r>
          <w:t xml:space="preserve"> </w:t>
        </w:r>
        <w:r w:rsidR="00755F05">
          <w:tab/>
        </w:r>
        <w:proofErr w:type="spellStart"/>
        <w:r w:rsidR="00755F05">
          <w:t>Posl</w:t>
        </w:r>
        <w:proofErr w:type="spellEnd"/>
        <w:r w:rsidR="00755F05">
          <w:t>. broj: 4 St-</w:t>
        </w:r>
        <w:r w:rsidR="008029B8">
          <w:t>464/16</w:t>
        </w:r>
        <w:r w:rsidR="00CB5BF2">
          <w:t>-</w:t>
        </w:r>
        <w:r w:rsidR="008029B8">
          <w:t>10</w:t>
        </w:r>
      </w:p>
    </w:sdtContent>
  </w:sdt>
  <w:p w:rsidRDefault="007E67C4" w:rsidR="007E67C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55F05" w:rsidP="007E67C4" w:rsidR="007E67C4">
    <w:pPr>
      <w:pStyle w:val="Zaglavlje"/>
      <w:jc w:val="right"/>
    </w:pPr>
    <w:proofErr w:type="spellStart"/>
    <w:r>
      <w:t>Posl</w:t>
    </w:r>
    <w:proofErr w:type="spellEnd"/>
    <w:r>
      <w:t xml:space="preserve">. </w:t>
    </w:r>
    <w:r>
      <w:t>broj: 4 St-</w:t>
    </w:r>
    <w:r w:rsidR="008029B8">
      <w:t>464/16</w:t>
    </w:r>
    <w:r w:rsidR="00CB5BF2">
      <w:t>-</w:t>
    </w:r>
    <w:r w:rsidR="008029B8">
      <w:t>10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6624"/>
    <w:rsid w:val="000014E8"/>
    <w:rsid w:val="00002980"/>
    <w:rsid w:val="00642D6B"/>
    <w:rsid w:val="00755F05"/>
    <w:rsid w:val="007E67C4"/>
    <w:rsid w:val="008029B8"/>
    <w:rsid w:val="00813F1A"/>
    <w:rsid w:val="008A2F01"/>
    <w:rsid w:val="008F6624"/>
    <w:rsid w:val="00A15928"/>
    <w:rsid w:val="00B64E52"/>
    <w:rsid w:val="00C45CA1"/>
    <w:rsid w:val="00CB5BF2"/>
    <w:rsid w:val="00DD1650"/>
    <w:rsid w:val="00E51BF2"/>
    <w:rsid w:val="00ED28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E67C4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E67C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E67C4"/>
    <w:rPr>
      <w:rFonts w:cs="Tahoma" w:eastAsia="Times New Roman" w:hAnsi="Tahoma" w:ascii="Tahoma"/>
      <w:bCs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7E67C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E67C4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E67C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E67C4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D289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029B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029B8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029B8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029B8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029B8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E67C4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E67C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E67C4"/>
    <w:rPr>
      <w:rFonts w:ascii="Tahoma" w:cs="Tahoma" w:eastAsia="Times New Roman" w:hAnsi="Tahoma"/>
      <w:bCs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7E67C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E67C4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E67C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E67C4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D289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029B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029B8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029B8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029B8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029B8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328187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travnja 2016.</izvorni_sadrzaj>
    <derivirana_varijabla naziv="DomainObject.DatumDonosenjaOdluke_1">11.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464</izvorni_sadrzaj>
    <derivirana_varijabla naziv="DomainObject.Predmet.Broj_1">464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ožujka 2016.</izvorni_sadrzaj>
    <derivirana_varijabla naziv="DomainObject.Predmet.DatumOsnivanja_1">11.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St-464/2016</izvorni_sadrzaj>
    <derivirana_varijabla naziv="DomainObject.Predmet.OznakaBroj_1">St-464/2016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BIVIUS d.o.o. MEDULIN zastupanog po punomoćniku Spomenka Blažević</izvorni_sadrzaj>
    <derivirana_varijabla naziv="DomainObject.Predmet.ProtustrankaFormated_1">  BIVIUS d.o.o. MEDULIN zastupanog po punomoćniku Spomenka Blažević</derivirana_varijabla>
  </DomainObject.Predmet.ProtustrankaFormated>
  <DomainObject.Predmet.ProtustrankaFormatedOIB>
    <izvorni_sadrzaj>  BIVIUS d.o.o. MEDULIN, OIB 12915462102 zastupanog po punomoćniku Spomenka Blažević</izvorni_sadrzaj>
    <derivirana_varijabla naziv="DomainObject.Predmet.ProtustrankaFormatedOIB_1">  BIVIUS d.o.o. MEDULIN, OIB 12915462102 zastupanog po punomoćniku Spomenka Blažević</derivirana_varijabla>
  </DomainObject.Predmet.ProtustrankaFormatedOIB>
  <DomainObject.Predmet.ProtustrankaFormatedWithAdress>
    <izvorni_sadrzaj> BIVIUS d.o.o. MEDULIN, Katikulić 44, 52100 Medulin zastupanog po punomoćniku Spomenka Blažević</izvorni_sadrzaj>
    <derivirana_varijabla naziv="DomainObject.Predmet.ProtustrankaFormatedWithAdress_1"> BIVIUS d.o.o. MEDULIN, Katikulić 44, 52100 Medulin zastupanog po punomoćniku Spomenka Blažević</derivirana_varijabla>
  </DomainObject.Predmet.ProtustrankaFormatedWithAdress>
  <DomainObject.Predmet.ProtustrankaFormatedWithAdressOIB>
    <izvorni_sadrzaj> BIVIUS d.o.o. MEDULIN, OIB 12915462102, Katikulić 44, 52100 Medulin zastupanog po punomoćniku Spomenka Blažević</izvorni_sadrzaj>
    <derivirana_varijabla naziv="DomainObject.Predmet.ProtustrankaFormatedWithAdressOIB_1"> BIVIUS d.o.o. MEDULIN, OIB 12915462102, Katikulić 44, 52100 Medulin zastupanog po punomoćniku Spomenka Blažević</derivirana_varijabla>
  </DomainObject.Predmet.ProtustrankaFormatedWithAdressOIB>
  <DomainObject.Predmet.ProtustrankaWithAdress>
    <izvorni_sadrzaj>BIVIUS d.o.o. MEDULIN Katikulić 44, 52100 Medulin</izvorni_sadrzaj>
    <derivirana_varijabla naziv="DomainObject.Predmet.ProtustrankaWithAdress_1">BIVIUS d.o.o. MEDULIN Katikulić 44, 52100 Medulin</derivirana_varijabla>
  </DomainObject.Predmet.ProtustrankaWithAdress>
  <DomainObject.Predmet.ProtustrankaWithAdressOIB>
    <izvorni_sadrzaj>BIVIUS d.o.o. MEDULIN, OIB 12915462102, Katikulić 44, 52100 Medulin</izvorni_sadrzaj>
    <derivirana_varijabla naziv="DomainObject.Predmet.ProtustrankaWithAdressOIB_1">BIVIUS d.o.o. MEDULIN, OIB 12915462102, Katikulić 44, 52100 Medulin</derivirana_varijabla>
  </DomainObject.Predmet.ProtustrankaWithAdressOIB>
  <DomainObject.Predmet.ProtustrankaNazivFormated>
    <izvorni_sadrzaj>BIVIUS d.o.o. MEDULIN</izvorni_sadrzaj>
    <derivirana_varijabla naziv="DomainObject.Predmet.ProtustrankaNazivFormated_1">BIVIUS d.o.o. MEDULIN</derivirana_varijabla>
  </DomainObject.Predmet.ProtustrankaNazivFormated>
  <DomainObject.Predmet.ProtustrankaNazivFormatedOIB>
    <izvorni_sadrzaj>BIVIUS d.o.o. MEDULIN, OIB 12915462102</izvorni_sadrzaj>
    <derivirana_varijabla naziv="DomainObject.Predmet.ProtustrankaNazivFormatedOIB_1">BIVIUS d.o.o. MEDULIN, OIB 12915462102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532296.86</izvorni_sadrzaj>
    <derivirana_varijabla naziv="DomainObject.Predmet.TrenutnaVrijednost_1">532296.86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BIVIUS d.o.o. MEDULIN zastupanog po punomoćniku Spomenka Blažević</item>
    </izvorni_sadrzaj>
    <derivirana_varijabla naziv="DomainObject.Predmet.ProtuStrankaListFormated_1">
      <item>BIVIUS d.o.o. MEDULIN zastupanog po punomoćniku Spomenka Blažević</item>
    </derivirana_varijabla>
  </DomainObject.Predmet.ProtuStrankaListFormated>
  <DomainObject.Predmet.ProtuStrankaListFormatedOIB>
    <izvorni_sadrzaj>
      <item>BIVIUS d.o.o. MEDULIN, OIB 12915462102 zastupanog po punomoćniku Spomenka Blažević</item>
    </izvorni_sadrzaj>
    <derivirana_varijabla naziv="DomainObject.Predmet.ProtuStrankaListFormatedOIB_1">
      <item>BIVIUS d.o.o. MEDULIN, OIB 12915462102 zastupanog po punomoćniku Spomenka Blažević</item>
    </derivirana_varijabla>
  </DomainObject.Predmet.ProtuStrankaListFormatedOIB>
  <DomainObject.Predmet.ProtuStrankaListFormatedWithAdress>
    <izvorni_sadrzaj>
      <item>BIVIUS d.o.o. MEDULIN, Katikulić 44, 52100 Medulin zastupanog po punomoćniku Spomenka Blažević</item>
    </izvorni_sadrzaj>
    <derivirana_varijabla naziv="DomainObject.Predmet.ProtuStrankaListFormatedWithAdress_1">
      <item>BIVIUS d.o.o. MEDULIN, Katikulić 44, 52100 Medulin zastupanog po punomoćniku Spomenka Blažević</item>
    </derivirana_varijabla>
  </DomainObject.Predmet.ProtuStrankaListFormatedWithAdress>
  <DomainObject.Predmet.ProtuStrankaListFormatedWithAdressOIB>
    <izvorni_sadrzaj>
      <item>BIVIUS d.o.o. MEDULIN, OIB 12915462102, Katikulić 44, 52100 Medulin zastupanog po punomoćniku Spomenka Blažević</item>
    </izvorni_sadrzaj>
    <derivirana_varijabla naziv="DomainObject.Predmet.ProtuStrankaListFormatedWithAdressOIB_1">
      <item>BIVIUS d.o.o. MEDULIN, OIB 12915462102, Katikulić 44, 52100 Medulin zastupanog po punomoćniku Spomenka Blažević</item>
    </derivirana_varijabla>
  </DomainObject.Predmet.ProtuStrankaListFormatedWithAdressOIB>
  <DomainObject.Predmet.ProtuStrankaListNazivFormated>
    <izvorni_sadrzaj>
      <item>BIVIUS d.o.o. MEDULIN</item>
    </izvorni_sadrzaj>
    <derivirana_varijabla naziv="DomainObject.Predmet.ProtuStrankaListNazivFormated_1">
      <item>BIVIUS d.o.o. MEDULIN</item>
    </derivirana_varijabla>
  </DomainObject.Predmet.ProtuStrankaListNazivFormated>
  <DomainObject.Predmet.ProtuStrankaListNazivFormatedOIB>
    <izvorni_sadrzaj>
      <item>BIVIUS d.o.o. MEDULIN, OIB 12915462102</item>
    </izvorni_sadrzaj>
    <derivirana_varijabla naziv="DomainObject.Predmet.ProtuStrankaListNazivFormatedOIB_1">
      <item>BIVIUS d.o.o. MEDULIN, OIB 12915462102</item>
    </derivirana_varijabla>
  </DomainObject.Predmet.ProtuStrankaListNazivFormatedOIB>
  <DomainObject.Predmet.OstaliListFormated>
    <izvorni_sadrzaj>
      <item>Spomenka Blažević punomoćnik sudionika u postupku BIVIUS d.o.o. MEDULIN</item>
    </izvorni_sadrzaj>
    <derivirana_varijabla naziv="DomainObject.Predmet.OstaliListFormated_1">
      <item>Spomenka Blažević punomoćnik sudionika u postupku BIVIUS d.o.o. MEDULIN</item>
    </derivirana_varijabla>
  </DomainObject.Predmet.OstaliListFormated>
  <DomainObject.Predmet.OstaliListFormatedOIB>
    <izvorni_sadrzaj>
      <item>Spomenka Blažević, OIB 04714219038 punomoćnik sudionika u postupku BIVIUS d.o.o. MEDULIN</item>
    </izvorni_sadrzaj>
    <derivirana_varijabla naziv="DomainObject.Predmet.OstaliListFormatedOIB_1">
      <item>Spomenka Blažević, OIB 04714219038 punomoćnik sudionika u postupku BIVIUS d.o.o. MEDULIN</item>
    </derivirana_varijabla>
  </DomainObject.Predmet.OstaliListFormatedOIB>
  <DomainObject.Predmet.OstaliListFormatedWithAdress>
    <izvorni_sadrzaj>
      <item>Spomenka Blažević, Katikulić 44, 52100 Medulin punomoćnik sudionika u postupku BIVIUS d.o.o. MEDULIN</item>
    </izvorni_sadrzaj>
    <derivirana_varijabla naziv="DomainObject.Predmet.OstaliListFormatedWithAdress_1">
      <item>Spomenka Blažević, Katikulić 44, 52100 Medulin punomoćnik sudionika u postupku BIVIUS d.o.o. MEDULIN</item>
    </derivirana_varijabla>
  </DomainObject.Predmet.OstaliListFormatedWithAdress>
  <DomainObject.Predmet.OstaliListFormatedWithAdressOIB>
    <izvorni_sadrzaj>
      <item>Spomenka Blažević, OIB 04714219038, Katikulić 44, 52100 Medulin punomoćnik sudionika u postupku BIVIUS d.o.o. MEDULIN</item>
    </izvorni_sadrzaj>
    <derivirana_varijabla naziv="DomainObject.Predmet.OstaliListFormatedWithAdressOIB_1">
      <item>Spomenka Blažević, OIB 04714219038, Katikulić 44, 52100 Medulin punomoćnik sudionika u postupku BIVIUS d.o.o. MEDULIN</item>
    </derivirana_varijabla>
  </DomainObject.Predmet.OstaliListFormatedWithAdressOIB>
  <DomainObject.Predmet.OstaliListNazivFormated>
    <izvorni_sadrzaj>
      <item>Spomenka Blažević</item>
    </izvorni_sadrzaj>
    <derivirana_varijabla naziv="DomainObject.Predmet.OstaliListNazivFormated_1">
      <item>Spomenka Blažević</item>
    </derivirana_varijabla>
  </DomainObject.Predmet.OstaliListNazivFormated>
  <DomainObject.Predmet.OstaliListNazivFormatedOIB>
    <izvorni_sadrzaj>
      <item>Spomenka Blažević, OIB 04714219038</item>
    </izvorni_sadrzaj>
    <derivirana_varijabla naziv="DomainObject.Predmet.OstaliListNazivFormatedOIB_1">
      <item>Spomenka Blažević, OIB 04714219038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travnja 2016.</izvorni_sadrzaj>
    <derivirana_varijabla naziv="DomainObject.Datum_1">11.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BIVIUS d.o.o. MEDULIN</izvorni_sadrzaj>
    <derivirana_varijabla naziv="DomainObject.Predmet.ProtustrankaIDrugi_1">BIVIUS d.o.o. MEDULIN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BIVIUS d.o.o. MEDULIN, OIB 12915462102, Katikulić 44, 52100 Medulin</izvorni_sadrzaj>
    <derivirana_varijabla naziv="DomainObject.Predmet.ProtustrankaIDrugiAdressOIB_1">BIVIUS d.o.o. MEDULIN, OIB 12915462102, Katikulić 44, 52100 Medulin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BIVIUS d.o.o. MEDULIN</item>
      <item>Spomenka Blažević</item>
    </izvorni_sadrzaj>
    <derivirana_varijabla naziv="DomainObject.Predmet.SudioniciListNaziv_1">
      <item>FINANCIJSKA AGENCIJA, RC RIJEKA, PODRUŽNICA PULA, PULA</item>
      <item>BIVIUS d.o.o. MEDULIN</item>
      <item>Spomenka Blažević</item>
    </derivirana_varijabla>
  </DomainObject.Predmet.SudioniciListNaziv>
  <DomainObject.Predmet.SudioniciListAdressOIB>
    <izvorni_sadrzaj>
      <item>FINANCIJSKA AGENCIJA, RC RIJEKA, PODRUŽNICA PULA, PULA, OIB 85821130368, Giardini 5,52100 Pula</item>
      <item>BIVIUS d.o.o. MEDULIN, OIB 12915462102, Katikulić 44,52100 Medulin</item>
      <item>Spomenka Blažević, OIB 04714219038, Katikulić 44,52100 Medulin</item>
    </izvorni_sadrzaj>
    <derivirana_varijabla naziv="DomainObject.Predmet.SudioniciListAdressOIB_1">
      <item>FINANCIJSKA AGENCIJA, RC RIJEKA, PODRUŽNICA PULA, PULA, OIB 85821130368, Giardini 5,52100 Pula</item>
      <item>BIVIUS d.o.o. MEDULIN, OIB 12915462102, Katikulić 44,52100 Medulin</item>
      <item>Spomenka Blažević, OIB 04714219038, Katikulić 44,52100 Medulin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12915462102</item>
      <item>, OIB 04714219038</item>
    </izvorni_sadrzaj>
    <derivirana_varijabla naziv="DomainObject.Predmet.SudioniciListNazivOIB_1">
      <item>, OIB 85821130368</item>
      <item>, OIB 12915462102</item>
      <item>, OIB 04714219038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3A637C9-A613-4DE6-A418-CB0B97DC08A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439</properties:Words>
  <properties:Characters>2360</properties:Characters>
  <properties:Lines>72</properties:Lines>
  <properties:Paragraphs>26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2016-04-08T10:16:00Z</dcterms:created>
  <dc:creator>Tijana Licul</dc:creator>
  <cp:lastModifiedBy>Sanja Prodan</cp:lastModifiedBy>
  <cp:lastPrinted>2016-04-11T06:19:00Z</cp:lastPrinted>
  <dcterms:modified xmlns:xsi="http://www.w3.org/2001/XMLSchema-instance" xsi:type="dcterms:W3CDTF">2016-04-11T06:19:00Z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