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1d4a" w14:paraId="6cb1d4a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7A3932">
        <w:rPr>
          <w:rFonts w:hAnsi="Times New Roman" w:ascii="Times New Roman"/>
        </w:rPr>
        <w:t>12</w:t>
      </w:r>
      <w:r w:rsidR="00F54B6C" w:rsidRPr="00762F0D">
        <w:rPr>
          <w:rFonts w:hAnsi="Times New Roman" w:ascii="Times New Roman"/>
        </w:rPr>
        <w:t xml:space="preserve">. </w:t>
      </w:r>
      <w:r w:rsidR="007A3932">
        <w:rPr>
          <w:rFonts w:hAnsi="Times New Roman" w:ascii="Times New Roman"/>
        </w:rPr>
        <w:t>rujna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897D92" w:rsidP="00070A05" w:rsidR="00897D92">
      <w:pPr>
        <w:jc w:val="center"/>
        <w:rPr>
          <w:rFonts w:hAnsi="Times New Roman" w:ascii="Times New Roman"/>
          <w:b/>
        </w:rPr>
      </w:pPr>
      <w:r w:rsidRPr="00897D92">
        <w:rPr>
          <w:rFonts w:hAnsi="Times New Roman" w:ascii="Times New Roman"/>
          <w:b/>
        </w:rPr>
        <w:t>ATTINIANUM d.o.o. VODNJAN, Vodnjan, Trgovačka 143, OIB: 57869516415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7A3932">
        <w:rPr>
          <w:rFonts w:hAnsi="Times New Roman" w:ascii="Times New Roman"/>
        </w:rPr>
        <w:t>10:45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7A3932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  <w:r w:rsidR="00041312">
        <w:rPr>
          <w:rFonts w:hAnsi="Times New Roman" w:ascii="Times New Roman"/>
        </w:rPr>
        <w:t xml:space="preserve">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7A3932" w:rsidP="007A3932" w:rsidR="007A3932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pristupile na današnje ročište rješenje kojim je pokrenut prethodni postupak te zakazano ovo ročište smatra se da je uredno dostavljeno. Navedeno rješenje objavljeno je na mrežnoj stranici e-oglasna ploča sudova 20. svibnja 2016. godine, a sa oglasne ploče je skinuto 2</w:t>
      </w:r>
      <w:r w:rsidR="00503A4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svibnja 2016. po proteku 8 dana, pa se dostava smatra uredno obavljenom </w:t>
      </w:r>
      <w:r w:rsidR="00503A4C">
        <w:rPr>
          <w:rFonts w:hAnsi="Times New Roman" w:ascii="Times New Roman"/>
        </w:rPr>
        <w:t>28.</w:t>
      </w:r>
      <w:r>
        <w:rPr>
          <w:rFonts w:hAnsi="Times New Roman" w:ascii="Times New Roman"/>
        </w:rPr>
        <w:t xml:space="preserve"> svibnja 2016. (istekom osmog dana od dana objave), sukladno čl. 12. st. 1. Stečajnog zakona.</w:t>
      </w:r>
    </w:p>
    <w:p w:rsidRDefault="007A3932" w:rsidP="007A3932" w:rsidR="007A3932">
      <w:pPr>
        <w:ind w:right="-288"/>
        <w:jc w:val="both"/>
        <w:rPr>
          <w:rFonts w:hAnsi="Times New Roman" w:ascii="Times New Roman"/>
        </w:rPr>
      </w:pPr>
    </w:p>
    <w:p w:rsidRDefault="007A3932" w:rsidP="007A3932" w:rsidR="007A3932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A3932" w:rsidP="007A3932" w:rsidR="007A3932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A3932" w:rsidP="007A3932" w:rsidR="007A3932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7A3932" w:rsidP="007A3932" w:rsidR="007A3932">
      <w:pPr>
        <w:ind w:right="-288"/>
        <w:jc w:val="both"/>
        <w:rPr>
          <w:rFonts w:hAnsi="Times New Roman" w:ascii="Times New Roman"/>
        </w:rPr>
      </w:pPr>
    </w:p>
    <w:p w:rsidRDefault="007A3932" w:rsidP="007A3932" w:rsidR="007A3932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7A3932" w:rsidP="007A3932" w:rsidR="007A3932">
      <w:pPr>
        <w:ind w:right="-288"/>
        <w:jc w:val="both"/>
        <w:rPr>
          <w:rFonts w:hAnsi="Times New Roman" w:ascii="Times New Roman"/>
        </w:rPr>
      </w:pPr>
    </w:p>
    <w:p w:rsidRDefault="0075170B" w:rsidP="007A3932" w:rsidR="007A3932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7A3932">
        <w:rPr>
          <w:rFonts w:hAnsi="Times New Roman" w:ascii="Times New Roman"/>
        </w:rPr>
        <w:t>onijeti će se odluka o otvaranju stečajnog postupka u pisanom obliku.</w:t>
      </w:r>
    </w:p>
    <w:p w:rsidRDefault="007A3932" w:rsidP="007A3932" w:rsidR="007A3932">
      <w:pPr>
        <w:ind w:right="-288"/>
        <w:jc w:val="both"/>
        <w:rPr>
          <w:rFonts w:hAnsi="Times New Roman" w:ascii="Times New Roman"/>
        </w:rPr>
      </w:pPr>
    </w:p>
    <w:p w:rsidRDefault="007A3932" w:rsidP="007A3932" w:rsidR="007A3932">
      <w:pPr>
        <w:ind w:right="-288"/>
        <w:jc w:val="both"/>
        <w:rPr>
          <w:rFonts w:hAnsi="Times New Roman" w:ascii="Times New Roman"/>
        </w:rPr>
      </w:pPr>
    </w:p>
    <w:p w:rsidRDefault="007A3932" w:rsidP="007A3932" w:rsidR="007A39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Dovršeno u 10</w:t>
      </w:r>
      <w:r w:rsidR="00503A4C">
        <w:rPr>
          <w:rFonts w:hAnsi="Times New Roman" w:ascii="Times New Roman"/>
        </w:rPr>
        <w:t>:50</w:t>
      </w:r>
      <w:r>
        <w:rPr>
          <w:rFonts w:hAnsi="Times New Roman" w:ascii="Times New Roman"/>
        </w:rPr>
        <w:t xml:space="preserve"> sati.</w:t>
      </w:r>
    </w:p>
    <w:p w:rsidRDefault="007A3932" w:rsidP="007A3932" w:rsidR="007A3932">
      <w:pPr>
        <w:jc w:val="both"/>
        <w:rPr>
          <w:rFonts w:hAnsi="Times New Roman" w:ascii="Times New Roman"/>
        </w:rPr>
      </w:pPr>
    </w:p>
    <w:p w:rsidRDefault="007A3932" w:rsidP="007A3932" w:rsidR="007A3932">
      <w:pPr>
        <w:jc w:val="both"/>
        <w:rPr>
          <w:rFonts w:hAnsi="Times New Roman" w:ascii="Times New Roman"/>
        </w:rPr>
      </w:pPr>
    </w:p>
    <w:p w:rsidRDefault="007A3932" w:rsidP="007A3932" w:rsidR="007A393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ZZ dužnika</w:t>
      </w:r>
    </w:p>
    <w:p w:rsidRDefault="007A3932" w:rsidP="007A3932" w:rsidR="007A393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>
        <w:rPr>
          <w:rFonts w:hAnsi="Times New Roman" w:ascii="Times New Roman"/>
        </w:rPr>
        <w:tab/>
      </w:r>
    </w:p>
    <w:p w:rsidRDefault="007A3932" w:rsidP="007A3932" w:rsidR="007A393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Zapisničar</w:t>
      </w: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7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7D92" w:rsidP="00897D92" w:rsidR="00897D92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621/2016-</w:t>
    </w:r>
    <w:r w:rsidR="007A3932">
      <w:rPr>
        <w:sz w:val="22"/>
        <w:szCs w:val="22"/>
      </w:rPr>
      <w:t>7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FC559C">
      <w:rPr>
        <w:sz w:val="22"/>
        <w:szCs w:val="22"/>
      </w:rPr>
      <w:t>621/2016-</w:t>
    </w:r>
    <w:r w:rsidR="007A3932">
      <w:rPr>
        <w:sz w:val="22"/>
        <w:szCs w:val="22"/>
      </w:rPr>
      <w:t>7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1312"/>
    <w:rsid w:val="00045B86"/>
    <w:rsid w:val="00070A05"/>
    <w:rsid w:val="00072F6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2E425B"/>
    <w:rsid w:val="003079B6"/>
    <w:rsid w:val="003313E8"/>
    <w:rsid w:val="00382C76"/>
    <w:rsid w:val="00395085"/>
    <w:rsid w:val="00397FFA"/>
    <w:rsid w:val="003E1083"/>
    <w:rsid w:val="003E49B3"/>
    <w:rsid w:val="0046778E"/>
    <w:rsid w:val="00471E38"/>
    <w:rsid w:val="004B5075"/>
    <w:rsid w:val="004D30ED"/>
    <w:rsid w:val="004D73AE"/>
    <w:rsid w:val="00503A4C"/>
    <w:rsid w:val="00533049"/>
    <w:rsid w:val="00576B3E"/>
    <w:rsid w:val="00595FAD"/>
    <w:rsid w:val="005A3F55"/>
    <w:rsid w:val="00603281"/>
    <w:rsid w:val="00626B34"/>
    <w:rsid w:val="006363A8"/>
    <w:rsid w:val="00637A2F"/>
    <w:rsid w:val="00675ED3"/>
    <w:rsid w:val="00683B28"/>
    <w:rsid w:val="00685D0D"/>
    <w:rsid w:val="006A31D7"/>
    <w:rsid w:val="006A334F"/>
    <w:rsid w:val="006D396B"/>
    <w:rsid w:val="007477FD"/>
    <w:rsid w:val="0075170B"/>
    <w:rsid w:val="00753A24"/>
    <w:rsid w:val="00762F0D"/>
    <w:rsid w:val="007A3932"/>
    <w:rsid w:val="008072B5"/>
    <w:rsid w:val="008145B5"/>
    <w:rsid w:val="0081659F"/>
    <w:rsid w:val="008357EF"/>
    <w:rsid w:val="00840A99"/>
    <w:rsid w:val="00874813"/>
    <w:rsid w:val="008825E3"/>
    <w:rsid w:val="008936AA"/>
    <w:rsid w:val="00897D92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316D"/>
    <w:rsid w:val="009F687B"/>
    <w:rsid w:val="00A41AA1"/>
    <w:rsid w:val="00A57B2F"/>
    <w:rsid w:val="00A61E53"/>
    <w:rsid w:val="00A73FBB"/>
    <w:rsid w:val="00A830AE"/>
    <w:rsid w:val="00AB50C1"/>
    <w:rsid w:val="00AC33A7"/>
    <w:rsid w:val="00AE26DE"/>
    <w:rsid w:val="00AE7D77"/>
    <w:rsid w:val="00B12902"/>
    <w:rsid w:val="00B200C4"/>
    <w:rsid w:val="00B4044D"/>
    <w:rsid w:val="00B46C27"/>
    <w:rsid w:val="00B54E69"/>
    <w:rsid w:val="00BE3960"/>
    <w:rsid w:val="00BE6C6F"/>
    <w:rsid w:val="00C14820"/>
    <w:rsid w:val="00C22467"/>
    <w:rsid w:val="00C50565"/>
    <w:rsid w:val="00C61AD4"/>
    <w:rsid w:val="00C635AC"/>
    <w:rsid w:val="00C66696"/>
    <w:rsid w:val="00C67C0F"/>
    <w:rsid w:val="00C917D3"/>
    <w:rsid w:val="00C91BCA"/>
    <w:rsid w:val="00CD254E"/>
    <w:rsid w:val="00CD2568"/>
    <w:rsid w:val="00CF3762"/>
    <w:rsid w:val="00CF7611"/>
    <w:rsid w:val="00DF0331"/>
    <w:rsid w:val="00E3781E"/>
    <w:rsid w:val="00E51C1E"/>
    <w:rsid w:val="00F54B6C"/>
    <w:rsid w:val="00F7305D"/>
    <w:rsid w:val="00FB6C30"/>
    <w:rsid w:val="00FC559C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3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0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04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0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0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3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0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04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0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0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75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rujna 2016.</izvorni_sadrzaj>
    <derivirana_varijabla naziv="DomainObject.StvarniPocetakDatum_1">12. rujna 2016.</derivirana_varijabla>
  </DomainObject.StvarniPocetakDatum>
  <DomainObject.StvarniZavrsetakDatum>
    <izvorni_sadrzaj>12. rujna 2016.</izvorni_sadrzaj>
    <derivirana_varijabla naziv="DomainObject.StvarniZavrsetakDatum_1">12. rujna 2016.</derivirana_varijabla>
  </DomainObject.StvarniZavrsetakDatum>
  <DomainObject.PlaniraniZavrsetakDatum>
    <izvorni_sadrzaj>12. rujna 2016.</izvorni_sadrzaj>
    <derivirana_varijabla naziv="DomainObject.PlaniraniZavrsetakDatum_1">12. rujna 2016.</derivirana_varijabla>
  </DomainObject.PlaniraniZavrsetakDatum>
  <DomainObject.PlaniraniPocetakDatum>
    <izvorni_sadrzaj>12. rujna 2016.</izvorni_sadrzaj>
    <derivirana_varijabla naziv="DomainObject.PlaniraniPocetakDatum_1">12. rujna 2016.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>
      <item>Stanko Cetina</item>
      <item>FINANCIJSKA AGENCIJA, RC RIJEKA, PODRUŽNICA PULA, PULA</item>
      <item>ATTINIANUM d.o.o. VODNJAN</item>
    </izvorni_sadrzaj>
    <derivirana_varijabla naziv="DomainObject.UcesnikSudskeRadnjeListNaziv_1">
      <item>Stanko Cetina</item>
      <item>FINANCIJSKA AGENCIJA, RC RIJEKA, PODRUŽNICA PULA, PULA</item>
      <item>ATTINIANUM d.o.o. VODNJAN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ATTINIANUM d.o.o. VODNJAN</izvorni_sadrzaj>
    <derivirana_varijabla naziv="DomainObject.Predmet.ProtustrankaFormated_1">  ATTINIANUM d.o.o. VODNJAN</derivirana_varijabla>
  </DomainObject.Predmet.ProtustrankaFormated>
  <DomainObject.Predmet.ProtustrankaFormatedOIB>
    <izvorni_sadrzaj>  ATTINIANUM d.o.o. VODNJAN, OIB 57869516415</izvorni_sadrzaj>
    <derivirana_varijabla naziv="DomainObject.Predmet.ProtustrankaFormatedOIB_1">  ATTINIANUM d.o.o. VODNJAN, OIB 57869516415</derivirana_varijabla>
  </DomainObject.Predmet.ProtustrankaFormatedOIB>
  <DomainObject.Predmet.ProtustrankaFormatedWithAdress>
    <izvorni_sadrzaj> ATTINIANUM d.o.o. VODNJAN, Trgovačka 143, 52100 Vodnjan</izvorni_sadrzaj>
    <derivirana_varijabla naziv="DomainObject.Predmet.ProtustrankaFormatedWithAdress_1"> ATTINIANUM d.o.o. VODNJAN, Trgovačka 143, 52100 Vodnjan</derivirana_varijabla>
  </DomainObject.Predmet.ProtustrankaFormatedWithAdress>
  <DomainObject.Predmet.ProtustrankaFormatedWithAdressOIB>
    <izvorni_sadrzaj> ATTINIANUM d.o.o. VODNJAN, OIB 57869516415, Trgovačka 143, 52100 Vodnjan</izvorni_sadrzaj>
    <derivirana_varijabla naziv="DomainObject.Predmet.ProtustrankaFormatedWithAdressOIB_1"> ATTINIANUM d.o.o. VODNJAN, OIB 57869516415, Trgovačka 143, 52100 Vodnjan</derivirana_varijabla>
  </DomainObject.Predmet.ProtustrankaFormatedWithAdressOIB>
  <DomainObject.Predmet.ProtustrankaWithAdress>
    <izvorni_sadrzaj>ATTINIANUM d.o.o. VODNJAN Trgovačka 143, 52100 Vodnjan</izvorni_sadrzaj>
    <derivirana_varijabla naziv="DomainObject.Predmet.ProtustrankaWithAdress_1">ATTINIANUM d.o.o. VODNJAN Trgovačka 143, 52100 Vodnjan</derivirana_varijabla>
  </DomainObject.Predmet.ProtustrankaWithAdress>
  <DomainObject.Predmet.ProtustrankaWithAdressOIB>
    <izvorni_sadrzaj>ATTINIANUM d.o.o. VODNJAN, OIB 57869516415, Trgovačka 143, 52100 Vodnjan</izvorni_sadrzaj>
    <derivirana_varijabla naziv="DomainObject.Predmet.ProtustrankaWithAdressOIB_1">ATTINIANUM d.o.o. VODNJAN, OIB 57869516415, Trgovačka 143, 52100 Vodnjan</derivirana_varijabla>
  </DomainObject.Predmet.ProtustrankaWithAdressOIB>
  <DomainObject.Predmet.ProtustrankaNazivFormated>
    <izvorni_sadrzaj>ATTINIANUM d.o.o. VODNJAN</izvorni_sadrzaj>
    <derivirana_varijabla naziv="DomainObject.Predmet.ProtustrankaNazivFormated_1">ATTINIANUM d.o.o. VODNJAN</derivirana_varijabla>
  </DomainObject.Predmet.ProtustrankaNazivFormated>
  <DomainObject.Predmet.ProtustrankaNazivFormatedOIB>
    <izvorni_sadrzaj>ATTINIANUM d.o.o. VODNJAN, OIB 57869516415</izvorni_sadrzaj>
    <derivirana_varijabla naziv="DomainObject.Predmet.ProtustrankaNazivFormatedOIB_1">ATTINIANUM d.o.o. VODNJAN, OIB 57869516415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65159.83</izvorni_sadrzaj>
    <derivirana_varijabla naziv="DomainObject.Predmet.TrenutnaVrijednost_1">65159.83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ATTINIANUM d.o.o. VODNJAN</item>
    </izvorni_sadrzaj>
    <derivirana_varijabla naziv="DomainObject.Predmet.ProtuStrankaListFormated_1">
      <item>ATTINIANUM d.o.o. VODNJAN</item>
    </derivirana_varijabla>
  </DomainObject.Predmet.ProtuStrankaListFormated>
  <DomainObject.Predmet.ProtuStrankaListFormatedOIB>
    <izvorni_sadrzaj>
      <item>ATTINIANUM d.o.o. VODNJAN, OIB 57869516415</item>
    </izvorni_sadrzaj>
    <derivirana_varijabla naziv="DomainObject.Predmet.ProtuStrankaListFormatedOIB_1">
      <item>ATTINIANUM d.o.o. VODNJAN, OIB 57869516415</item>
    </derivirana_varijabla>
  </DomainObject.Predmet.ProtuStrankaListFormatedOIB>
  <DomainObject.Predmet.ProtuStrankaListFormatedWithAdress>
    <izvorni_sadrzaj>
      <item>ATTINIANUM d.o.o. VODNJAN, Trgovačka 143, 52100 Vodnjan</item>
    </izvorni_sadrzaj>
    <derivirana_varijabla naziv="DomainObject.Predmet.ProtuStrankaListFormatedWithAdress_1">
      <item>ATTINIANUM d.o.o. VODNJAN, Trgovačka 143, 52100 Vodnjan</item>
    </derivirana_varijabla>
  </DomainObject.Predmet.ProtuStrankaListFormatedWithAdress>
  <DomainObject.Predmet.ProtuStrankaListFormatedWithAdressOIB>
    <izvorni_sadrzaj>
      <item>ATTINIANUM d.o.o. VODNJAN, OIB 57869516415, Trgovačka 143, 52100 Vodnjan</item>
    </izvorni_sadrzaj>
    <derivirana_varijabla naziv="DomainObject.Predmet.ProtuStrankaListFormatedWithAdressOIB_1">
      <item>ATTINIANUM d.o.o. VODNJAN, OIB 57869516415, Trgovačka 143, 52100 Vodnjan</item>
    </derivirana_varijabla>
  </DomainObject.Predmet.ProtuStrankaListFormatedWithAdressOIB>
  <DomainObject.Predmet.ProtuStrankaListNazivFormated>
    <izvorni_sadrzaj>
      <item>ATTINIANUM d.o.o. VODNJAN</item>
    </izvorni_sadrzaj>
    <derivirana_varijabla naziv="DomainObject.Predmet.ProtuStrankaListNazivFormated_1">
      <item>ATTINIANUM d.o.o. VODNJAN</item>
    </derivirana_varijabla>
  </DomainObject.Predmet.ProtuStrankaListNazivFormated>
  <DomainObject.Predmet.ProtuStrankaListNazivFormatedOIB>
    <izvorni_sadrzaj>
      <item>ATTINIANUM d.o.o. VODNJAN, OIB 57869516415</item>
    </izvorni_sadrzaj>
    <derivirana_varijabla naziv="DomainObject.Predmet.ProtuStrankaListNazivFormatedOIB_1">
      <item>ATTINIANUM d.o.o. VODNJAN, OIB 57869516415</item>
    </derivirana_varijabla>
  </DomainObject.Predmet.ProtuStrankaListNazivFormatedOIB>
  <DomainObject.Predmet.OstaliListFormated>
    <izvorni_sadrzaj>
      <item>Stanko Cetina</item>
    </izvorni_sadrzaj>
    <derivirana_varijabla naziv="DomainObject.Predmet.OstaliListFormated_1">
      <item>Stanko Cetina</item>
    </derivirana_varijabla>
  </DomainObject.Predmet.OstaliListFormated>
  <DomainObject.Predmet.OstaliListFormatedOIB>
    <izvorni_sadrzaj>
      <item>Stanko Cetina, OIB 14120007391</item>
    </izvorni_sadrzaj>
    <derivirana_varijabla naziv="DomainObject.Predmet.OstaliListFormatedOIB_1">
      <item>Stanko Cetina, OIB 14120007391</item>
    </derivirana_varijabla>
  </DomainObject.Predmet.OstaliListFormatedOIB>
  <DomainObject.Predmet.OstaliListFormatedWithAdress>
    <izvorni_sadrzaj>
      <item>Stanko Cetina, Trgovačka 143, 52100 Vodnjan</item>
    </izvorni_sadrzaj>
    <derivirana_varijabla naziv="DomainObject.Predmet.OstaliListFormatedWithAdress_1">
      <item>Stanko Cetina, Trgovačka 143, 52100 Vodnjan</item>
    </derivirana_varijabla>
  </DomainObject.Predmet.OstaliListFormatedWithAdress>
  <DomainObject.Predmet.OstaliListFormatedWithAdressOIB>
    <izvorni_sadrzaj>
      <item>Stanko Cetina, OIB 14120007391, Trgovačka 143, 52100 Vodnjan</item>
    </izvorni_sadrzaj>
    <derivirana_varijabla naziv="DomainObject.Predmet.OstaliListFormatedWithAdressOIB_1">
      <item>Stanko Cetina, OIB 14120007391, Trgovačka 143, 52100 Vodnjan</item>
    </derivirana_varijabla>
  </DomainObject.Predmet.OstaliListFormatedWithAdressOIB>
  <DomainObject.Predmet.OstaliListNazivFormated>
    <izvorni_sadrzaj>
      <item>Stanko Cetina</item>
    </izvorni_sadrzaj>
    <derivirana_varijabla naziv="DomainObject.Predmet.OstaliListNazivFormated_1">
      <item>Stanko Cetina</item>
    </derivirana_varijabla>
  </DomainObject.Predmet.OstaliListNazivFormated>
  <DomainObject.Predmet.OstaliListNazivFormatedOIB>
    <izvorni_sadrzaj>
      <item>Stanko Cetina, OIB 14120007391</item>
    </izvorni_sadrzaj>
    <derivirana_varijabla naziv="DomainObject.Predmet.OstaliListNazivFormatedOIB_1">
      <item>Stanko Cetina, OIB 14120007391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ATTINIANUM d.o.o. VODNJAN</izvorni_sadrzaj>
    <derivirana_varijabla naziv="DomainObject.Predmet.ProtustrankaIDrugi_1">ATTINIANUM 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ATTINIANUM d.o.o. VODNJAN, OIB 57869516415, Trgovačka 143, 52100 Vodnjan</izvorni_sadrzaj>
    <derivirana_varijabla naziv="DomainObject.Predmet.ProtustrankaIDrugiAdressOIB_1">ATTINIANUM d.o.o. VODNJAN, OIB 57869516415, Trgovačka 143,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ATTINIANUM d.o.o. VODNJAN</item>
      <item>Stanko Cetina</item>
    </izvorni_sadrzaj>
    <derivirana_varijabla naziv="DomainObject.Predmet.SudioniciListNaziv_1">
      <item>FINANCIJSKA AGENCIJA, RC RIJEKA, PODRUŽNICA PULA, PULA</item>
      <item>ATTINIANUM d.o.o. VODNJAN</item>
      <item>Stanko Cetina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izvorni_sadrzaj>
    <derivirana_varijabla naziv="DomainObject.Predmet.SudioniciListAdressOIB_1"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57869516415</item>
      <item>, OIB 14120007391</item>
    </izvorni_sadrzaj>
    <derivirana_varijabla naziv="DomainObject.Predmet.SudioniciListNazivOIB_1">
      <item>, OIB 85821130368</item>
      <item>, OIB 57869516415</item>
      <item>, OIB 14120007391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8DDC61-2351-46A1-A28C-0E3EAEF84F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941</properties:Characters>
  <properties:Lines>47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1166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2016-09-12T06:41:00Z</dcterms:created>
  <dc:creator>epincin</dc:creator>
  <cp:lastModifiedBy>Sanja Prodan</cp:lastModifiedBy>
  <cp:lastPrinted>2016-09-12T08:50:00Z</cp:lastPrinted>
  <dcterms:modified xmlns:xsi="http://www.w3.org/2001/XMLSchema-instance" xsi:type="dcterms:W3CDTF">2016-09-13T09:51:00Z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