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6cac" w14:paraId="f9a6cac" w:rsidRDefault="00EC38DB" w:rsidP="00EC38DB" w:rsidR="00EC38DB" w:rsidRPr="00EC38DB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C38DB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C38DB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38DB" w:rsidP="00EC38DB" w:rsidR="00EC38DB" w:rsidRPr="00EC38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C38DB" w:rsidP="00EC38DB" w:rsidR="00EC38DB" w:rsidRPr="00EC38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Trgovački sud u Zagrebu</w:t>
      </w:r>
    </w:p>
    <w:p w:rsidRDefault="00EC38DB" w:rsidP="00EC38DB" w:rsidR="00EC38DB" w:rsidRPr="00EC38D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Zagreb, Amruševa 2/II, desno (p.p. 455)</w:t>
      </w:r>
      <w:r w:rsidRPr="00EC38DB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6.St-1659/2015</w:t>
      </w:r>
    </w:p>
    <w:p w:rsidRDefault="00EC38DB" w:rsidP="00EC38DB" w:rsidR="00EC38DB" w:rsidRPr="00EC38D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R J E Š E N J E</w:t>
      </w: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EC38DB">
        <w:rPr>
          <w:sz w:val="22"/>
        </w:rPr>
        <w:t>LR d.o.o. za trgovine i usluge OIB:64334407642 Zagreb, Ilica 49,</w:t>
      </w:r>
      <w:r w:rsidRPr="00EC38DB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r i j e š i o    je</w:t>
      </w: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EC38DB">
        <w:rPr>
          <w:sz w:val="22"/>
        </w:rPr>
        <w:t>LR d.o.o. za trgovine i usluge OIB:64334407642 Zagreb, Ilica 49</w:t>
      </w:r>
      <w:r w:rsidRPr="00EC38DB">
        <w:rPr>
          <w:rFonts w:cs="Times New Roman" w:eastAsia="Times New Roman"/>
          <w:sz w:val="22"/>
          <w:lang w:eastAsia="hr-HR"/>
        </w:rPr>
        <w:t xml:space="preserve">  </w:t>
      </w:r>
    </w:p>
    <w:p w:rsidRDefault="00EC38DB" w:rsidP="00EC38DB" w:rsidR="00EC38DB" w:rsidRPr="00EC38DB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Obrazloženje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C38DB">
        <w:rPr>
          <w:sz w:val="22"/>
        </w:rPr>
        <w:t xml:space="preserve">1.407.666,13 </w:t>
      </w:r>
      <w:r w:rsidRPr="00EC38DB">
        <w:rPr>
          <w:rFonts w:cs="Times New Roman" w:eastAsia="Times New Roman"/>
          <w:sz w:val="22"/>
          <w:lang w:eastAsia="hr-HR"/>
        </w:rPr>
        <w:t>kuna na dan 01.09.2015.                .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C38DB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ab/>
      </w:r>
    </w:p>
    <w:p w:rsidRDefault="00EC38DB" w:rsidP="00EC38DB" w:rsidR="00EC38DB" w:rsidRPr="00EC38D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C38DB">
        <w:rPr>
          <w:rFonts w:cs="Times New Roman" w:eastAsia="Times New Roman"/>
          <w:sz w:val="22"/>
          <w:lang w:eastAsia="hr-HR"/>
        </w:rPr>
        <w:t>čl</w:t>
      </w:r>
      <w:proofErr w:type="spellEnd"/>
      <w:r w:rsidRPr="00EC38DB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  <w:r w:rsidRPr="00EC38DB">
        <w:rPr>
          <w:rFonts w:cs="Times New Roman" w:eastAsia="Times New Roman"/>
          <w:sz w:val="22"/>
          <w:lang w:eastAsia="hr-HR"/>
        </w:rPr>
        <w:t>U Zagrebu, 21.prosinca  2015. godine</w:t>
      </w: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692DF7" w:rsidP="002435A0" w:rsidR="00692DF7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692DF7" w:rsidP="002435A0" w:rsidR="00692DF7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692DF7" w:rsidP="002435A0" w:rsidR="00692DF7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692DF7" w:rsidP="00692DF7" w:rsidR="00EC38DB" w:rsidRPr="00EC38DB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EC38DB" w:rsidP="00EC38DB" w:rsid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i/>
          <w:sz w:val="22"/>
          <w:lang w:eastAsia="hr-HR"/>
        </w:rPr>
      </w:pPr>
      <w:r w:rsidRPr="00EC38DB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EC38DB" w:rsidP="00EC38DB" w:rsidR="00EC38DB" w:rsidRPr="00EC38DB">
      <w:pPr>
        <w:jc w:val="both"/>
        <w:rPr>
          <w:rFonts w:cs="Times New Roman" w:eastAsia="Times New Roman"/>
          <w:i/>
          <w:sz w:val="22"/>
          <w:lang w:eastAsia="hr-HR"/>
        </w:rPr>
      </w:pPr>
      <w:r w:rsidRPr="00EC38D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C38DB" w:rsidP="00EC38DB" w:rsidR="00EC38DB" w:rsidRPr="00EC38D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C38DB" w:rsidP="00EC38DB" w:rsidR="00EC38DB" w:rsidRPr="00EC38D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92DF7" w:rsidP="00EC38DB" w:rsidR="00EC38DB" w:rsidRPr="00EC38DB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C38DB" w:rsidP="00EC38DB" w:rsidR="00EC38DB" w:rsidRPr="00EC38D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C38DB" w:rsidP="00EC38DB" w:rsidR="00EC38DB" w:rsidRPr="00EC38DB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EC38DB">
      <w:pPr>
        <w:rPr>
          <w:sz w:val="22"/>
        </w:rPr>
      </w:pPr>
    </w:p>
    <w:sectPr w:rsidR="00491F5E" w:rsidRPr="00EC38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8DB"/>
    <w:rsid w:val="0044709C"/>
    <w:rsid w:val="00491F5E"/>
    <w:rsid w:val="00692DF7"/>
    <w:rsid w:val="00E34D90"/>
    <w:rsid w:val="00EC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8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8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D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4D9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4D9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4D9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4D9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8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D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4D9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4D9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4D9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4D9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St-1659/2015-3</izvorni_sadrzaj>
    <derivirana_varijabla naziv="DomainObject.Oznaka_1">St-1659/2015-3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St-1659/2015</izvorni_sadrzaj>
    <derivirana_varijabla naziv="DomainObject.Predmet.OznakaBroj_1">St-1659/2015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LR d.o.o.</izvorni_sadrzaj>
    <derivirana_varijabla naziv="DomainObject.Predmet.ProtustrankaFormated_1">  LR d.o.o.</derivirana_varijabla>
  </DomainObject.Predmet.ProtustrankaFormated>
  <DomainObject.Predmet.ProtustrankaFormatedOIB>
    <izvorni_sadrzaj>  LR d.o.o., OIB 64334407642</izvorni_sadrzaj>
    <derivirana_varijabla naziv="DomainObject.Predmet.ProtustrankaFormatedOIB_1">  LR d.o.o., OIB 64334407642</derivirana_varijabla>
  </DomainObject.Predmet.ProtustrankaFormatedOIB>
  <DomainObject.Predmet.ProtustrankaFormatedWithAdress>
    <izvorni_sadrzaj> LR d.o.o., Ilica 49, 10000 Zagreb</izvorni_sadrzaj>
    <derivirana_varijabla naziv="DomainObject.Predmet.ProtustrankaFormatedWithAdress_1"> LR d.o.o., Ilica 49, 10000 Zagreb</derivirana_varijabla>
  </DomainObject.Predmet.ProtustrankaFormatedWithAdress>
  <DomainObject.Predmet.ProtustrankaFormatedWithAdressOIB>
    <izvorni_sadrzaj> LR d.o.o., OIB 64334407642, Ilica 49, 10000 Zagreb</izvorni_sadrzaj>
    <derivirana_varijabla naziv="DomainObject.Predmet.ProtustrankaFormatedWithAdressOIB_1"> LR d.o.o., OIB 64334407642, Ilica 49, 10000 Zagreb</derivirana_varijabla>
  </DomainObject.Predmet.ProtustrankaFormatedWithAdressOIB>
  <DomainObject.Predmet.ProtustrankaWithAdress>
    <izvorni_sadrzaj>LR d.o.o. Ilica 49, 10000 Zagreb</izvorni_sadrzaj>
    <derivirana_varijabla naziv="DomainObject.Predmet.ProtustrankaWithAdress_1">LR d.o.o. Ilica 49, 10000 Zagreb</derivirana_varijabla>
  </DomainObject.Predmet.ProtustrankaWithAdress>
  <DomainObject.Predmet.ProtustrankaWithAdressOIB>
    <izvorni_sadrzaj>LR d.o.o., OIB 64334407642, Ilica 49, 10000 Zagreb</izvorni_sadrzaj>
    <derivirana_varijabla naziv="DomainObject.Predmet.ProtustrankaWithAdressOIB_1">LR d.o.o., OIB 64334407642, Ilica 49, 10000 Zagreb</derivirana_varijabla>
  </DomainObject.Predmet.ProtustrankaWithAdressOIB>
  <DomainObject.Predmet.ProtustrankaNazivFormated>
    <izvorni_sadrzaj>LR d.o.o.</izvorni_sadrzaj>
    <derivirana_varijabla naziv="DomainObject.Predmet.ProtustrankaNazivFormated_1">LR d.o.o.</derivirana_varijabla>
  </DomainObject.Predmet.ProtustrankaNazivFormated>
  <DomainObject.Predmet.ProtustrankaNazivFormatedOIB>
    <izvorni_sadrzaj>LR d.o.o., OIB 64334407642</izvorni_sadrzaj>
    <derivirana_varijabla naziv="DomainObject.Predmet.ProtustrankaNazivFormatedOIB_1">LR d.o.o., OIB 64334407642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LR d.o.o.</item>
    </izvorni_sadrzaj>
    <derivirana_varijabla naziv="DomainObject.Predmet.ProtuStrankaListFormated_1">
      <item>LR d.o.o.</item>
    </derivirana_varijabla>
  </DomainObject.Predmet.ProtuStrankaListFormated>
  <DomainObject.Predmet.ProtuStrankaListFormatedOIB>
    <izvorni_sadrzaj>
      <item>LR d.o.o., OIB 64334407642</item>
    </izvorni_sadrzaj>
    <derivirana_varijabla naziv="DomainObject.Predmet.ProtuStrankaListFormatedOIB_1">
      <item>LR d.o.o., OIB 64334407642</item>
    </derivirana_varijabla>
  </DomainObject.Predmet.ProtuStrankaListFormatedOIB>
  <DomainObject.Predmet.ProtuStrankaListFormatedWithAdress>
    <izvorni_sadrzaj>
      <item>LR d.o.o., Ilica 49, 10000 Zagreb</item>
    </izvorni_sadrzaj>
    <derivirana_varijabla naziv="DomainObject.Predmet.ProtuStrankaListFormatedWithAdress_1">
      <item>LR d.o.o., Ilica 49, 10000 Zagreb</item>
    </derivirana_varijabla>
  </DomainObject.Predmet.ProtuStrankaListFormatedWithAdress>
  <DomainObject.Predmet.ProtuStrankaListFormatedWithAdressOIB>
    <izvorni_sadrzaj>
      <item>LR d.o.o., OIB 64334407642, Ilica 49, 10000 Zagreb</item>
    </izvorni_sadrzaj>
    <derivirana_varijabla naziv="DomainObject.Predmet.ProtuStrankaListFormatedWithAdressOIB_1">
      <item>LR d.o.o., OIB 64334407642, Ilica 49, 10000 Zagreb</item>
    </derivirana_varijabla>
  </DomainObject.Predmet.ProtuStrankaListFormatedWithAdressOIB>
  <DomainObject.Predmet.ProtuStrankaListNazivFormated>
    <izvorni_sadrzaj>
      <item>LR d.o.o.</item>
    </izvorni_sadrzaj>
    <derivirana_varijabla naziv="DomainObject.Predmet.ProtuStrankaListNazivFormated_1">
      <item>LR d.o.o.</item>
    </derivirana_varijabla>
  </DomainObject.Predmet.ProtuStrankaListNazivFormated>
  <DomainObject.Predmet.ProtuStrankaListNazivFormatedOIB>
    <izvorni_sadrzaj>
      <item>LR d.o.o., OIB 64334407642</item>
    </izvorni_sadrzaj>
    <derivirana_varijabla naziv="DomainObject.Predmet.ProtuStrankaListNazivFormatedOIB_1">
      <item>LR d.o.o., OIB 64334407642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St-1659/2015-3</izvorni_sadrzaj>
    <derivirana_varijabla naziv="DomainObject.PoslovniBrojDokumenta_1">St-1659/2015-3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LR d.o.o.</izvorni_sadrzaj>
    <derivirana_varijabla naziv="DomainObject.Predmet.ProtustrankaIDrugi_1">LR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LR d.o.o., OIB 64334407642, Ilica 49, 10000 Zagreb</izvorni_sadrzaj>
    <derivirana_varijabla naziv="DomainObject.Predmet.ProtustrankaIDrugiAdressOIB_1">LR d.o.o., OIB 64334407642,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LR d.o.o.</item>
    </izvorni_sadrzaj>
    <derivirana_varijabla naziv="DomainObject.Predmet.SudioniciListNaziv_1">
      <item>FINA Regionalni centar Zagreb</item>
      <item>LR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LR d.o.o., OIB 64334407642, Ilica 49,10000 Zagreb</item>
    </izvorni_sadrzaj>
    <derivirana_varijabla naziv="DomainObject.Predmet.SudioniciListAdressOIB_1">
      <item>FINA Regionalni centar Zagreb, OIB 85821130368, Trg svibanjskih žrtava 1995. 1,10000 Zagreb</item>
      <item>LR d.o.o., OIB 64334407642,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64334407642</item>
    </izvorni_sadrzaj>
    <derivirana_varijabla naziv="DomainObject.Predmet.SudioniciListNazivOIB_1">
      <item>, OIB 85821130368</item>
      <item>, OIB 64334407642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1861</properties:Characters>
  <properties:Lines>62</properties:Lines>
  <properties:Paragraphs>20</properties:Paragraphs>
  <properties:TotalTime>3</properties:TotalTime>
  <properties:ScaleCrop>false</properties:ScaleCrop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2016-01-11T07:41:00Z</dcterms:created>
  <dc:creator>dvorana100</dc:creator>
  <cp:lastModifiedBy>Rebecca Boričević</cp:lastModifiedBy>
  <cp:lastPrinted>2016-03-22T10:35:00Z</cp:lastPrinted>
  <dcterms:modified xmlns:xsi="http://www.w3.org/2001/XMLSchema-instance" xsi:type="dcterms:W3CDTF">2016-03-22T10:35:00Z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