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f5c7" w14:paraId="098f5c7" w:rsidRDefault="006F17AD" w:rsidP="006F17AD" w:rsidR="006F17AD">
      <w:pPr>
        <w:pStyle w:val="Zaglavlje"/>
        <w:jc w:val="right"/>
        <w15:collapsed w:val="false"/>
      </w:pPr>
      <w:bookmarkStart w:name="_GoBack" w:id="0"/>
      <w:bookmarkEnd w:id="0"/>
      <w:r>
        <w:t>8 St-84/12-96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F64060" w:rsidP="006F17AD" w:rsidR="00037F87">
      <w:pPr>
        <w:ind w:firstLine="720"/>
        <w:jc w:val="both"/>
        <w:rPr>
          <w:bCs/>
        </w:rPr>
      </w:pPr>
      <w:r w:rsidRPr="00F64060">
        <w:rPr>
          <w:bCs/>
        </w:rPr>
        <w:t>Trgovački sud u Rijeci, u ime Republike Hrvatske, po stečajnoj sutkinji Emi Brdovčak, u stečajnom postupku nad dužnikom MARINA SPORT d.o.o. u stečaju, Novi Vinodolski, Novljansko polje bb, MBS: 040171734, OIB: 07888062130, kojeg zastupa stečajna upraviteljica Gordana Padjen – Štef</w:t>
      </w:r>
      <w:r>
        <w:rPr>
          <w:bCs/>
        </w:rPr>
        <w:t>anić iz Rijeke, Ciottina 20,  5. travnja 2016</w:t>
      </w:r>
      <w:r w:rsidRPr="00F64060">
        <w:rPr>
          <w:bCs/>
        </w:rPr>
        <w:t>.</w:t>
      </w:r>
    </w:p>
    <w:p w:rsidRDefault="00F64060" w:rsidP="00037F87" w:rsidR="00F64060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F64060" w:rsidP="00F64060" w:rsidR="0073588E">
      <w:pPr>
        <w:pStyle w:val="Odlomakpopisa"/>
        <w:numPr>
          <w:ilvl w:val="0"/>
          <w:numId w:val="4"/>
        </w:numPr>
        <w:jc w:val="both"/>
      </w:pPr>
      <w:r>
        <w:t>Stečajnoj upraviteljici Gordani</w:t>
      </w:r>
      <w:r w:rsidRPr="00F64060">
        <w:t xml:space="preserve"> Padjen – Štefanić iz Rijeke, Ciottina 20</w:t>
      </w:r>
      <w:r w:rsidR="00037F87">
        <w:t xml:space="preserve">, </w:t>
      </w:r>
      <w:r>
        <w:t xml:space="preserve">OIB: </w:t>
      </w:r>
      <w:r w:rsidRPr="00F64060">
        <w:t>18837874897</w:t>
      </w:r>
      <w:r>
        <w:t xml:space="preserve">, </w:t>
      </w:r>
      <w:r w:rsidR="0073588E" w:rsidRPr="00EF1D21">
        <w:t>određuje se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t xml:space="preserve">213.235,63 </w:t>
      </w:r>
      <w:r w:rsidR="00037F87">
        <w:t xml:space="preserve">kn </w:t>
      </w:r>
      <w:r w:rsidR="00EF1D21" w:rsidRPr="00EF1D21">
        <w:t>neto</w:t>
      </w:r>
      <w:r w:rsidR="0073588E" w:rsidRPr="00EF1D21">
        <w:t>.</w:t>
      </w:r>
    </w:p>
    <w:p w:rsidRDefault="00C14DBE" w:rsidP="008C45F2" w:rsidR="00C14DBE">
      <w:pPr>
        <w:pStyle w:val="Odlomakpopisa"/>
        <w:jc w:val="both"/>
      </w:pPr>
    </w:p>
    <w:p w:rsidRDefault="00F64060" w:rsidP="00F64060" w:rsidR="00C14DBE">
      <w:pPr>
        <w:pStyle w:val="Odlomakpopisa"/>
        <w:numPr>
          <w:ilvl w:val="0"/>
          <w:numId w:val="4"/>
        </w:numPr>
        <w:jc w:val="both"/>
      </w:pPr>
      <w:r w:rsidRPr="00F64060">
        <w:t>Stečajnoj upraviteljici</w:t>
      </w:r>
      <w:r>
        <w:t xml:space="preserve"> </w:t>
      </w:r>
      <w:r w:rsidRPr="00F64060">
        <w:t xml:space="preserve">Gordani Padjen – Štefanić iz Rijeke, Ciottina 20, </w:t>
      </w:r>
      <w:r>
        <w:t xml:space="preserve">OIB: </w:t>
      </w:r>
      <w:r w:rsidRPr="00F64060">
        <w:t>18837874897</w:t>
      </w:r>
      <w:r>
        <w:t xml:space="preserve">, </w:t>
      </w:r>
      <w:r w:rsidRPr="00F64060">
        <w:t xml:space="preserve">odobrava se naknada stvarnih troškova za rad </w:t>
      </w:r>
      <w:r>
        <w:t xml:space="preserve">u iznosu od </w:t>
      </w:r>
      <w:r w:rsidR="00AC6591">
        <w:t>31</w:t>
      </w:r>
      <w:r>
        <w:t xml:space="preserve">.040,00 </w:t>
      </w:r>
      <w:r w:rsidRPr="00F64060">
        <w:t>kn neto.</w:t>
      </w:r>
    </w:p>
    <w:p w:rsidRDefault="00AC6591" w:rsidP="00AC6591" w:rsidR="00AC6591">
      <w:pPr>
        <w:pStyle w:val="Odlomakpopisa"/>
      </w:pPr>
    </w:p>
    <w:p w:rsidRDefault="00AC6591" w:rsidP="00F64060" w:rsidR="00AC6591">
      <w:pPr>
        <w:pStyle w:val="Odlomakpopisa"/>
        <w:numPr>
          <w:ilvl w:val="0"/>
          <w:numId w:val="4"/>
        </w:numPr>
        <w:jc w:val="both"/>
      </w:pPr>
      <w:r>
        <w:t>Odbija se kao neosnovan zahtjev stečajne upraviteljice za naknadu stvarnih troškova u iznosu od 6.000,00 kn.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73588E" w:rsidP="00AA4BA9" w:rsidR="00AA4BA9" w:rsidRPr="00AA4BA9">
      <w:pPr>
        <w:jc w:val="both"/>
        <w:rPr>
          <w:bCs/>
        </w:rPr>
      </w:pPr>
      <w:r w:rsidRPr="00EF1D21">
        <w:rPr>
          <w:bCs/>
        </w:rPr>
        <w:tab/>
      </w:r>
    </w:p>
    <w:p w:rsidRDefault="00AA4BA9" w:rsidP="00AA4BA9" w:rsidR="00AA4BA9">
      <w:pPr>
        <w:ind w:firstLine="720"/>
        <w:jc w:val="both"/>
        <w:rPr>
          <w:bCs/>
        </w:rPr>
      </w:pPr>
      <w:r w:rsidRPr="00AA4BA9">
        <w:rPr>
          <w:bCs/>
        </w:rPr>
        <w:t>Rješenjem ovo</w:t>
      </w:r>
      <w:r w:rsidR="00F64060">
        <w:rPr>
          <w:bCs/>
        </w:rPr>
        <w:t>g suda poslovni broj St-84/12-16 od 23. studenoga 2012</w:t>
      </w:r>
      <w:r w:rsidRPr="00AA4BA9">
        <w:rPr>
          <w:bCs/>
        </w:rPr>
        <w:t>. otvoren je stečajni postupak nad uvodno o</w:t>
      </w:r>
      <w:r w:rsidR="00F64060">
        <w:rPr>
          <w:bCs/>
        </w:rPr>
        <w:t>značenim dužnikom te je stečajnom upraviteljicom</w:t>
      </w:r>
      <w:r w:rsidRPr="00AA4BA9">
        <w:rPr>
          <w:bCs/>
        </w:rPr>
        <w:t xml:space="preserve"> imenovan</w:t>
      </w:r>
      <w:r w:rsidR="00F64060">
        <w:rPr>
          <w:bCs/>
        </w:rPr>
        <w:t>a Gordana</w:t>
      </w:r>
      <w:r w:rsidR="00F64060" w:rsidRPr="00F64060">
        <w:rPr>
          <w:bCs/>
        </w:rPr>
        <w:t xml:space="preserve"> Padjen – Štefanić iz Rijeke</w:t>
      </w:r>
      <w:r w:rsidRPr="00AA4BA9">
        <w:rPr>
          <w:bCs/>
        </w:rPr>
        <w:t xml:space="preserve">. </w:t>
      </w:r>
    </w:p>
    <w:p w:rsidRDefault="00F64060" w:rsidP="00AA4BA9" w:rsidR="00F64060">
      <w:pPr>
        <w:ind w:firstLine="720"/>
        <w:jc w:val="both"/>
        <w:rPr>
          <w:bCs/>
        </w:rPr>
      </w:pPr>
    </w:p>
    <w:p w:rsidRDefault="00F64060" w:rsidP="00F64060" w:rsidR="00CD00EC">
      <w:pPr>
        <w:ind w:firstLine="720"/>
        <w:jc w:val="both"/>
        <w:rPr>
          <w:bCs/>
        </w:rPr>
      </w:pPr>
      <w:r w:rsidRPr="00F64060">
        <w:rPr>
          <w:bCs/>
        </w:rPr>
        <w:t xml:space="preserve">Tijekom stečajnog postupka unovčena je stečajna masa </w:t>
      </w:r>
      <w:r w:rsidR="00CD00EC">
        <w:rPr>
          <w:bCs/>
        </w:rPr>
        <w:t xml:space="preserve">stečajnog dužnika i to nekretnina označena kao k.č.br. 8367, upisana u z.k.ul. 3117, k.o. Novi za ukupan iznos od 7.213.943,02 kn. Tijekom postupka unovčene su i pokretnine stečajnog dužnika </w:t>
      </w:r>
      <w:r w:rsidR="000D0F99">
        <w:rPr>
          <w:bCs/>
        </w:rPr>
        <w:t xml:space="preserve"> i to </w:t>
      </w:r>
      <w:r w:rsidR="00CD00EC">
        <w:rPr>
          <w:bCs/>
        </w:rPr>
        <w:t xml:space="preserve">trup jedrilice </w:t>
      </w:r>
      <w:r w:rsidR="000D0F99">
        <w:rPr>
          <w:bCs/>
        </w:rPr>
        <w:t>(prema izvješću</w:t>
      </w:r>
      <w:r w:rsidR="00CD00EC">
        <w:rPr>
          <w:bCs/>
        </w:rPr>
        <w:t xml:space="preserve"> stečajne upraviteljice od 10. </w:t>
      </w:r>
      <w:r w:rsidR="000D0F99">
        <w:rPr>
          <w:bCs/>
        </w:rPr>
        <w:t>v</w:t>
      </w:r>
      <w:r w:rsidR="00CD00EC">
        <w:rPr>
          <w:bCs/>
        </w:rPr>
        <w:t xml:space="preserve">eljače 2014. – list 193 spisa) za ukupan iznos od </w:t>
      </w:r>
      <w:r w:rsidR="000D0F99">
        <w:rPr>
          <w:bCs/>
        </w:rPr>
        <w:t>109.620,00 kn. D</w:t>
      </w:r>
      <w:r w:rsidR="00CD00EC">
        <w:rPr>
          <w:bCs/>
        </w:rPr>
        <w:t xml:space="preserve">akle, ukupno unovčena stečajna masa iznosi 7.323.563,02 k n. </w:t>
      </w:r>
    </w:p>
    <w:p w:rsidRDefault="00DB70A1" w:rsidP="00F64060" w:rsidR="00DB70A1">
      <w:pPr>
        <w:ind w:firstLine="720"/>
        <w:jc w:val="both"/>
        <w:rPr>
          <w:bCs/>
        </w:rPr>
      </w:pPr>
    </w:p>
    <w:p w:rsidRDefault="00DB70A1" w:rsidP="00DB70A1" w:rsidR="00DB70A1">
      <w:pPr>
        <w:ind w:firstLine="720"/>
        <w:jc w:val="both"/>
        <w:rPr>
          <w:bCs/>
        </w:rPr>
      </w:pPr>
      <w:r>
        <w:rPr>
          <w:bCs/>
        </w:rPr>
        <w:t>Prema odredbi čl.</w:t>
      </w:r>
      <w:r w:rsidRPr="00DB70A1">
        <w:rPr>
          <w:bCs/>
        </w:rPr>
        <w:t xml:space="preserve"> 4.</w:t>
      </w:r>
      <w:r>
        <w:rPr>
          <w:bCs/>
        </w:rPr>
        <w:t xml:space="preserve"> </w:t>
      </w:r>
      <w:r w:rsidR="000D0F99">
        <w:rPr>
          <w:bCs/>
        </w:rPr>
        <w:t>s</w:t>
      </w:r>
      <w:r>
        <w:rPr>
          <w:bCs/>
        </w:rPr>
        <w:t xml:space="preserve">t. 1. </w:t>
      </w:r>
      <w:r w:rsidRPr="00DB70A1">
        <w:rPr>
          <w:bCs/>
        </w:rPr>
        <w:t>Uredbe o kriterijima i načinu obračuna i plaćanja nagrada stečajnim upraviteljima ("Narodne novine" br. 189/03; dalje: Uredba)</w:t>
      </w:r>
      <w:r w:rsidR="000D0F99">
        <w:rPr>
          <w:bCs/>
        </w:rPr>
        <w:t xml:space="preserve"> koja se u ovom </w:t>
      </w:r>
      <w:r>
        <w:rPr>
          <w:bCs/>
        </w:rPr>
        <w:t>slučaju primjenjuje s obzirom na to da su radnje unovčenja imovine dužnika obavlj</w:t>
      </w:r>
      <w:r w:rsidR="000D0F99">
        <w:rPr>
          <w:bCs/>
        </w:rPr>
        <w:t>ene za vrijeme dok je navedena U</w:t>
      </w:r>
      <w:r>
        <w:rPr>
          <w:bCs/>
        </w:rPr>
        <w:t>redba bila na snazi, k</w:t>
      </w:r>
      <w:r w:rsidRPr="00DB70A1">
        <w:rPr>
          <w:bCs/>
        </w:rPr>
        <w:t>on</w:t>
      </w:r>
      <w:r>
        <w:rPr>
          <w:bCs/>
        </w:rPr>
        <w:t>ačna nagrada stečajnom upravite</w:t>
      </w:r>
      <w:r w:rsidRPr="00DB70A1">
        <w:rPr>
          <w:bCs/>
        </w:rPr>
        <w:t xml:space="preserve">lju </w:t>
      </w:r>
      <w:r>
        <w:rPr>
          <w:bCs/>
        </w:rPr>
        <w:t xml:space="preserve">obračunava se u postotku od 2 do 5% na vrijednost stečajne mase od 2.000.000,00 kn do 3.000.000,00 kn. Dakle, za </w:t>
      </w:r>
      <w:r>
        <w:rPr>
          <w:bCs/>
        </w:rPr>
        <w:lastRenderedPageBreak/>
        <w:t>stečajnu masu unovčenu do iznosa od 3.000.000,00 kn stečajnoj upraviteljici pripada pravo na nagradu u visini od 150.000,00 kn</w:t>
      </w:r>
      <w:r w:rsidR="000D0F99">
        <w:rPr>
          <w:bCs/>
        </w:rPr>
        <w:t xml:space="preserve"> (5% od 3.000.000,00 kn)</w:t>
      </w:r>
      <w:r>
        <w:rPr>
          <w:bCs/>
        </w:rPr>
        <w:t xml:space="preserve">. </w:t>
      </w:r>
    </w:p>
    <w:p w:rsidRDefault="00DB70A1" w:rsidP="00DB70A1" w:rsidR="00DB70A1">
      <w:pPr>
        <w:ind w:firstLine="720"/>
        <w:jc w:val="both"/>
        <w:rPr>
          <w:bCs/>
        </w:rPr>
      </w:pPr>
    </w:p>
    <w:p w:rsidRDefault="00DB70A1" w:rsidP="00DB70A1" w:rsidR="00DB70A1">
      <w:pPr>
        <w:ind w:firstLine="720"/>
        <w:jc w:val="both"/>
        <w:rPr>
          <w:bCs/>
        </w:rPr>
      </w:pPr>
      <w:r>
        <w:rPr>
          <w:bCs/>
        </w:rPr>
        <w:t xml:space="preserve">Na unovčenu stečajnu masu </w:t>
      </w:r>
      <w:r w:rsidRPr="00DB70A1">
        <w:rPr>
          <w:bCs/>
        </w:rPr>
        <w:t>preko 3.000.000,00 kn</w:t>
      </w:r>
      <w:r>
        <w:rPr>
          <w:bCs/>
        </w:rPr>
        <w:t xml:space="preserve"> i to za svakih daljnjih 1.000.000,00 kn nagrada se obračunava u visini od 1% (10.000,00 kn), sukladno čl. 4. </w:t>
      </w:r>
      <w:r w:rsidR="000D0F99">
        <w:rPr>
          <w:bCs/>
        </w:rPr>
        <w:t>s</w:t>
      </w:r>
      <w:r>
        <w:rPr>
          <w:bCs/>
        </w:rPr>
        <w:t>t. 1. Uredbe, tako da u odnosu na vrijednost stečajne mase preko 3.000.000,00 kn do 7.000.000,00 kn stečajnoj upraviteljici pripada pravo na nagradu u visini od 40.000,00 kn</w:t>
      </w:r>
      <w:r w:rsidR="000D0F99">
        <w:rPr>
          <w:bCs/>
        </w:rPr>
        <w:t xml:space="preserve"> (1% od 4.000.000,00 kn)</w:t>
      </w:r>
      <w:r>
        <w:rPr>
          <w:bCs/>
        </w:rPr>
        <w:t>, a na daljnji iznos od 323.563,02 kn, iznos od 3.235,63 kn</w:t>
      </w:r>
      <w:r w:rsidR="000D0F99">
        <w:rPr>
          <w:bCs/>
        </w:rPr>
        <w:t xml:space="preserve"> (1% od 323.563,02 kn)</w:t>
      </w:r>
      <w:r>
        <w:rPr>
          <w:bCs/>
        </w:rPr>
        <w:t xml:space="preserve">. </w:t>
      </w:r>
    </w:p>
    <w:p w:rsidRDefault="00DB70A1" w:rsidP="00DB70A1" w:rsidR="00DB70A1">
      <w:pPr>
        <w:ind w:firstLine="720"/>
        <w:jc w:val="both"/>
        <w:rPr>
          <w:bCs/>
        </w:rPr>
      </w:pPr>
    </w:p>
    <w:p w:rsidRDefault="00DB70A1" w:rsidP="005A074F" w:rsidR="005A074F">
      <w:pPr>
        <w:ind w:firstLine="720"/>
        <w:jc w:val="both"/>
        <w:rPr>
          <w:bCs/>
        </w:rPr>
      </w:pPr>
      <w:r>
        <w:rPr>
          <w:bCs/>
        </w:rPr>
        <w:t xml:space="preserve">Prema mišljenju ovog suda, stečajna upraviteljica je svojim trudom i zalaganjem ostvarila pravo na maksimalan iznos nagrade </w:t>
      </w:r>
      <w:r w:rsidR="000D0F99">
        <w:rPr>
          <w:bCs/>
        </w:rPr>
        <w:t xml:space="preserve">iz </w:t>
      </w:r>
      <w:r>
        <w:rPr>
          <w:bCs/>
        </w:rPr>
        <w:t>čl. 4.</w:t>
      </w:r>
      <w:r w:rsidR="000D0F99">
        <w:rPr>
          <w:bCs/>
        </w:rPr>
        <w:t xml:space="preserve"> st. 1. </w:t>
      </w:r>
      <w:r>
        <w:rPr>
          <w:bCs/>
        </w:rPr>
        <w:t xml:space="preserve">Uredbe pa joj je priznato </w:t>
      </w:r>
      <w:r w:rsidR="000D0F99">
        <w:rPr>
          <w:bCs/>
        </w:rPr>
        <w:t>i pravo</w:t>
      </w:r>
      <w:r>
        <w:rPr>
          <w:bCs/>
        </w:rPr>
        <w:t xml:space="preserve"> na nagradu u iznosu od daljnjih 20.000,00 kn na temelju odredbe čl. 4. </w:t>
      </w:r>
      <w:r w:rsidR="000D0F99">
        <w:rPr>
          <w:bCs/>
        </w:rPr>
        <w:t>s</w:t>
      </w:r>
      <w:r>
        <w:rPr>
          <w:bCs/>
        </w:rPr>
        <w:t xml:space="preserve">t. 3. Uredbe. Naime, u konkretnom slučaju, </w:t>
      </w:r>
      <w:r w:rsidR="000D0F99">
        <w:rPr>
          <w:bCs/>
        </w:rPr>
        <w:t>duljina trajanja postup</w:t>
      </w:r>
      <w:r>
        <w:rPr>
          <w:bCs/>
        </w:rPr>
        <w:t>k</w:t>
      </w:r>
      <w:r w:rsidR="000D0F99">
        <w:rPr>
          <w:bCs/>
        </w:rPr>
        <w:t>a</w:t>
      </w:r>
      <w:r>
        <w:rPr>
          <w:bCs/>
        </w:rPr>
        <w:t xml:space="preserve"> unovčenja imov</w:t>
      </w:r>
      <w:r w:rsidRPr="00DB70A1">
        <w:rPr>
          <w:bCs/>
        </w:rPr>
        <w:t>ine stečajnog dužnika</w:t>
      </w:r>
      <w:r>
        <w:rPr>
          <w:bCs/>
        </w:rPr>
        <w:t xml:space="preserve"> u dijelu koji se odnosi na nekretni</w:t>
      </w:r>
      <w:r w:rsidR="000D0F99">
        <w:rPr>
          <w:bCs/>
        </w:rPr>
        <w:t>nu stečajnog dužnika nije ovisila</w:t>
      </w:r>
      <w:r>
        <w:rPr>
          <w:bCs/>
        </w:rPr>
        <w:t xml:space="preserve"> o radnjama stečajne upraviteljice s obzirom na to da je predmetna nekretnina prodavana u ovršnom postupku pre</w:t>
      </w:r>
      <w:r w:rsidR="000D0F99">
        <w:rPr>
          <w:bCs/>
        </w:rPr>
        <w:t>d Općinskim sudom u Crikvenici</w:t>
      </w:r>
      <w:r w:rsidR="005A074F">
        <w:rPr>
          <w:bCs/>
        </w:rPr>
        <w:t xml:space="preserve">. </w:t>
      </w:r>
      <w:r w:rsidR="005A074F" w:rsidRPr="005A074F">
        <w:rPr>
          <w:bCs/>
        </w:rPr>
        <w:t xml:space="preserve">Pri tom se napominje da je u konkretnom ovršnom postupku došlo do </w:t>
      </w:r>
      <w:r w:rsidR="00BF46DE">
        <w:rPr>
          <w:bCs/>
        </w:rPr>
        <w:t xml:space="preserve">odgode nastupanja </w:t>
      </w:r>
      <w:r w:rsidR="005A074F" w:rsidRPr="005A074F">
        <w:rPr>
          <w:bCs/>
        </w:rPr>
        <w:t>pravomoćnosti rješenja o dio</w:t>
      </w:r>
      <w:r w:rsidR="005A074F">
        <w:rPr>
          <w:bCs/>
        </w:rPr>
        <w:t>bi i namirenju (rješenje od 2. v</w:t>
      </w:r>
      <w:r w:rsidR="005A074F" w:rsidRPr="005A074F">
        <w:rPr>
          <w:bCs/>
        </w:rPr>
        <w:t xml:space="preserve">eljače 2015. – list 287 spisa) zbog potrebe ispravljanja predmetnog rješenja, a na što stečajna upraviteljica nije mogla utjecati. </w:t>
      </w:r>
      <w:r w:rsidR="005A074F">
        <w:rPr>
          <w:bCs/>
        </w:rPr>
        <w:t xml:space="preserve">Zato se, prema mišljenju ovog suda, </w:t>
      </w:r>
      <w:r w:rsidR="001A1B63">
        <w:rPr>
          <w:bCs/>
        </w:rPr>
        <w:t>radi o slučaju kada se postupak unovčenja zbog naročito opravdanih razloga nije</w:t>
      </w:r>
      <w:r w:rsidR="005A074F">
        <w:rPr>
          <w:bCs/>
        </w:rPr>
        <w:t xml:space="preserve"> </w:t>
      </w:r>
      <w:r w:rsidR="001A1B63">
        <w:rPr>
          <w:bCs/>
        </w:rPr>
        <w:t xml:space="preserve">mogao dovršiti u rokovima iz čl. 27. </w:t>
      </w:r>
      <w:r w:rsidR="005A074F">
        <w:rPr>
          <w:bCs/>
        </w:rPr>
        <w:t>s</w:t>
      </w:r>
      <w:r w:rsidR="001A1B63">
        <w:rPr>
          <w:bCs/>
        </w:rPr>
        <w:t>t.</w:t>
      </w:r>
      <w:r w:rsidR="005A074F">
        <w:rPr>
          <w:bCs/>
        </w:rPr>
        <w:t xml:space="preserve"> 1. Stečajnog</w:t>
      </w:r>
      <w:r w:rsidR="00BF46DE">
        <w:rPr>
          <w:bCs/>
        </w:rPr>
        <w:t xml:space="preserve"> zakona</w:t>
      </w:r>
      <w:r>
        <w:rPr>
          <w:bCs/>
        </w:rPr>
        <w:t xml:space="preserve"> </w:t>
      </w:r>
      <w:r w:rsidR="001A1B63" w:rsidRPr="001A1B63">
        <w:rPr>
          <w:bCs/>
        </w:rPr>
        <w:t>("Narodne novine" 44/96, 29/99, 129/00, 123/03, 82/06, 116/10, 25/12, 133/12; dalje SZ)</w:t>
      </w:r>
      <w:r w:rsidR="001A1B63">
        <w:rPr>
          <w:bCs/>
        </w:rPr>
        <w:t xml:space="preserve">. </w:t>
      </w:r>
    </w:p>
    <w:p w:rsidRDefault="005A074F" w:rsidP="005A074F" w:rsidR="005A074F">
      <w:pPr>
        <w:ind w:firstLine="720"/>
        <w:jc w:val="both"/>
        <w:rPr>
          <w:bCs/>
        </w:rPr>
      </w:pPr>
    </w:p>
    <w:p w:rsidRDefault="00BF46DE" w:rsidP="005A074F" w:rsidR="00DB70A1">
      <w:pPr>
        <w:ind w:firstLine="720"/>
        <w:jc w:val="both"/>
        <w:rPr>
          <w:bCs/>
        </w:rPr>
      </w:pPr>
      <w:r>
        <w:rPr>
          <w:bCs/>
        </w:rPr>
        <w:t>Što se tiče pokretnina</w:t>
      </w:r>
      <w:r w:rsidR="001A1B63">
        <w:rPr>
          <w:bCs/>
        </w:rPr>
        <w:t>, ističe se da je stečajna upraviteljica prodala pokretnine stečajnog dužnika (trup jedrilice) tijekom 2013.</w:t>
      </w:r>
      <w:r w:rsidR="005A074F">
        <w:rPr>
          <w:bCs/>
        </w:rPr>
        <w:t xml:space="preserve"> </w:t>
      </w:r>
      <w:r w:rsidR="005A074F" w:rsidRPr="005A074F">
        <w:rPr>
          <w:bCs/>
        </w:rPr>
        <w:t>(kako proizlazi iz njezinog izvješća na listu 193 spisa)</w:t>
      </w:r>
      <w:r w:rsidR="001A1B63">
        <w:rPr>
          <w:bCs/>
        </w:rPr>
        <w:t xml:space="preserve">, odnosno u roku od godine dana od dana održavanja izvještajnog ročišta koje je održano 23. </w:t>
      </w:r>
      <w:r w:rsidR="005A074F">
        <w:rPr>
          <w:bCs/>
        </w:rPr>
        <w:t>siječnja 2013</w:t>
      </w:r>
      <w:r w:rsidR="001A1B63">
        <w:rPr>
          <w:bCs/>
        </w:rPr>
        <w:t xml:space="preserve">. što opravdava </w:t>
      </w:r>
      <w:r w:rsidR="00727916">
        <w:rPr>
          <w:bCs/>
        </w:rPr>
        <w:t xml:space="preserve">iznos maksimalne nagrade dosuđene stečajnoj upraviteljici. </w:t>
      </w:r>
    </w:p>
    <w:p w:rsidRDefault="00727916" w:rsidP="001A1B63" w:rsidR="00727916">
      <w:pPr>
        <w:ind w:firstLine="720"/>
        <w:jc w:val="both"/>
        <w:rPr>
          <w:bCs/>
        </w:rPr>
      </w:pPr>
    </w:p>
    <w:p w:rsidRDefault="00727916" w:rsidP="001A1B63" w:rsidR="00727916">
      <w:pPr>
        <w:ind w:firstLine="720"/>
        <w:jc w:val="both"/>
        <w:rPr>
          <w:bCs/>
        </w:rPr>
      </w:pPr>
      <w:r>
        <w:rPr>
          <w:bCs/>
        </w:rPr>
        <w:t xml:space="preserve">Slijedom navedenog, stečajnoj upraviteljici je priznata nagrada u ukupnom iznosu od 213.235,63 kn (193.235,63 kn prema čl. 4. </w:t>
      </w:r>
      <w:r w:rsidR="005A074F">
        <w:rPr>
          <w:bCs/>
        </w:rPr>
        <w:t>s</w:t>
      </w:r>
      <w:r>
        <w:rPr>
          <w:bCs/>
        </w:rPr>
        <w:t>t.</w:t>
      </w:r>
      <w:r w:rsidR="005A074F">
        <w:rPr>
          <w:bCs/>
        </w:rPr>
        <w:t xml:space="preserve"> 1. Uredbe i 20.000,00 kn</w:t>
      </w:r>
      <w:r w:rsidRPr="00727916">
        <w:rPr>
          <w:bCs/>
        </w:rPr>
        <w:t xml:space="preserve"> </w:t>
      </w:r>
      <w:r>
        <w:rPr>
          <w:bCs/>
        </w:rPr>
        <w:t xml:space="preserve">prema čl. 4. </w:t>
      </w:r>
      <w:r w:rsidR="005A074F">
        <w:rPr>
          <w:bCs/>
        </w:rPr>
        <w:t>s</w:t>
      </w:r>
      <w:r>
        <w:rPr>
          <w:bCs/>
        </w:rPr>
        <w:t xml:space="preserve">t. 3. Uredbe) u vezi sa čl. 29. </w:t>
      </w:r>
      <w:r w:rsidR="005A074F">
        <w:rPr>
          <w:bCs/>
        </w:rPr>
        <w:t>s</w:t>
      </w:r>
      <w:r>
        <w:rPr>
          <w:bCs/>
        </w:rPr>
        <w:t xml:space="preserve">t. 1. </w:t>
      </w:r>
      <w:r w:rsidR="005A074F">
        <w:rPr>
          <w:bCs/>
        </w:rPr>
        <w:t>i</w:t>
      </w:r>
      <w:r>
        <w:rPr>
          <w:bCs/>
        </w:rPr>
        <w:t xml:space="preserve"> 2. SZ-a</w:t>
      </w:r>
      <w:r w:rsidR="005A074F">
        <w:rPr>
          <w:bCs/>
        </w:rPr>
        <w:t xml:space="preserve"> te je zato riješeno kao u točki I. izreke ovog rješenja</w:t>
      </w:r>
      <w:r>
        <w:rPr>
          <w:bCs/>
        </w:rPr>
        <w:t xml:space="preserve">. </w:t>
      </w:r>
    </w:p>
    <w:p w:rsidRDefault="001A1B63" w:rsidP="001A1B63" w:rsidR="001A1B63">
      <w:pPr>
        <w:ind w:firstLine="720"/>
        <w:jc w:val="both"/>
        <w:rPr>
          <w:bCs/>
        </w:rPr>
      </w:pPr>
    </w:p>
    <w:p w:rsidRDefault="00727916" w:rsidP="001A1B63" w:rsidR="001A1B63">
      <w:pPr>
        <w:ind w:firstLine="720"/>
        <w:jc w:val="both"/>
        <w:rPr>
          <w:bCs/>
        </w:rPr>
      </w:pPr>
      <w:r>
        <w:rPr>
          <w:bCs/>
        </w:rPr>
        <w:t xml:space="preserve">Stečajna upraviteljica ima pravo i na naknadu stvarnih troškova koji su joj nastali za vrijeme ovog stečajnog postupka sukladno odredbi čl. 29. </w:t>
      </w:r>
      <w:r w:rsidR="005A074F">
        <w:rPr>
          <w:bCs/>
        </w:rPr>
        <w:t>s</w:t>
      </w:r>
      <w:r>
        <w:rPr>
          <w:bCs/>
        </w:rPr>
        <w:t xml:space="preserve">t. 1. SZ-a. </w:t>
      </w:r>
    </w:p>
    <w:p w:rsidRDefault="00727916" w:rsidP="001A1B63" w:rsidR="00727916">
      <w:pPr>
        <w:ind w:firstLine="720"/>
        <w:jc w:val="both"/>
        <w:rPr>
          <w:bCs/>
        </w:rPr>
      </w:pPr>
    </w:p>
    <w:p w:rsidRDefault="005A074F" w:rsidP="00727916" w:rsidR="005A074F">
      <w:pPr>
        <w:ind w:firstLine="720"/>
        <w:jc w:val="both"/>
        <w:rPr>
          <w:bCs/>
        </w:rPr>
      </w:pPr>
      <w:r>
        <w:rPr>
          <w:bCs/>
        </w:rPr>
        <w:t>Podnes</w:t>
      </w:r>
      <w:r w:rsidR="00727916">
        <w:rPr>
          <w:bCs/>
        </w:rPr>
        <w:t xml:space="preserve">kom od 22. </w:t>
      </w:r>
      <w:r>
        <w:rPr>
          <w:bCs/>
        </w:rPr>
        <w:t>v</w:t>
      </w:r>
      <w:r w:rsidR="00727916">
        <w:rPr>
          <w:bCs/>
        </w:rPr>
        <w:t xml:space="preserve">eljače 2016. </w:t>
      </w:r>
      <w:r>
        <w:rPr>
          <w:bCs/>
        </w:rPr>
        <w:t>s</w:t>
      </w:r>
      <w:r w:rsidR="00727916">
        <w:rPr>
          <w:bCs/>
        </w:rPr>
        <w:t>tečajna upravitelji</w:t>
      </w:r>
      <w:r>
        <w:rPr>
          <w:bCs/>
        </w:rPr>
        <w:t>ca je zatražila naknadu stvarnih</w:t>
      </w:r>
      <w:r w:rsidR="00727916">
        <w:rPr>
          <w:bCs/>
        </w:rPr>
        <w:t xml:space="preserve"> trošk</w:t>
      </w:r>
      <w:r>
        <w:rPr>
          <w:bCs/>
        </w:rPr>
        <w:t>ov</w:t>
      </w:r>
      <w:r w:rsidR="00727916">
        <w:rPr>
          <w:bCs/>
        </w:rPr>
        <w:t xml:space="preserve">a u visini od ukupno 37.040,00 kn koji se sastoje od troškova korištenja osobnog vozila u iznosu od 21.240,00 kn, troškova telefona, taksi i poštanskih usluga u iznosu od 9.800,00 kn te troškova uredskog prostora u iznosu od 6.000,00 kn. </w:t>
      </w:r>
    </w:p>
    <w:p w:rsidRDefault="005A074F" w:rsidP="00727916" w:rsidR="005A074F">
      <w:pPr>
        <w:ind w:firstLine="720"/>
        <w:jc w:val="both"/>
        <w:rPr>
          <w:bCs/>
        </w:rPr>
      </w:pPr>
    </w:p>
    <w:p w:rsidRDefault="00727916" w:rsidP="00727916" w:rsidR="00727916">
      <w:pPr>
        <w:ind w:firstLine="720"/>
        <w:jc w:val="both"/>
        <w:rPr>
          <w:bCs/>
        </w:rPr>
      </w:pPr>
      <w:r>
        <w:rPr>
          <w:bCs/>
        </w:rPr>
        <w:t>Troškove korištenja osobnog vozil</w:t>
      </w:r>
      <w:r w:rsidR="005A074F">
        <w:rPr>
          <w:bCs/>
        </w:rPr>
        <w:t>a radi obavljanja poslova u ovom stečajnom postupku stečaj</w:t>
      </w:r>
      <w:r>
        <w:rPr>
          <w:bCs/>
        </w:rPr>
        <w:t>na upraviteljica je dokazala obračunima naknade za korištenje privatnog osobnog automobila za službene svrhe (list 299 do 306 spisa). Iz navedenih obračuna vidljivo je da je stečajna</w:t>
      </w:r>
      <w:r w:rsidR="005A074F">
        <w:rPr>
          <w:bCs/>
        </w:rPr>
        <w:t xml:space="preserve"> u</w:t>
      </w:r>
      <w:r>
        <w:rPr>
          <w:bCs/>
        </w:rPr>
        <w:t>p</w:t>
      </w:r>
      <w:r w:rsidR="005A074F">
        <w:rPr>
          <w:bCs/>
        </w:rPr>
        <w:t>ra</w:t>
      </w:r>
      <w:r>
        <w:rPr>
          <w:bCs/>
        </w:rPr>
        <w:t xml:space="preserve">viteljica redovno obilazila </w:t>
      </w:r>
      <w:r w:rsidR="005A074F">
        <w:rPr>
          <w:bCs/>
        </w:rPr>
        <w:t>nekretninu stečajnog dužnika u Novom V</w:t>
      </w:r>
      <w:r>
        <w:rPr>
          <w:bCs/>
        </w:rPr>
        <w:t>inodolskom što je opravdano s obzirom na to da je predmetna ne</w:t>
      </w:r>
      <w:r w:rsidR="005A074F">
        <w:rPr>
          <w:bCs/>
        </w:rPr>
        <w:t>kretnina u više navrata demolirana,</w:t>
      </w:r>
      <w:r>
        <w:rPr>
          <w:bCs/>
        </w:rPr>
        <w:t xml:space="preserve"> devastirana</w:t>
      </w:r>
      <w:r w:rsidR="005A074F">
        <w:rPr>
          <w:bCs/>
        </w:rPr>
        <w:t xml:space="preserve"> i opljačkana</w:t>
      </w:r>
      <w:r w:rsidR="00AC6591">
        <w:rPr>
          <w:bCs/>
        </w:rPr>
        <w:t xml:space="preserve"> (odstranjena je aluminijska stolarija, iščupane su instalacije i dr.) pri čemu se </w:t>
      </w:r>
      <w:r w:rsidR="005A074F">
        <w:rPr>
          <w:bCs/>
        </w:rPr>
        <w:t>napominje da se u konkretnom sl</w:t>
      </w:r>
      <w:r w:rsidR="00AC6591">
        <w:rPr>
          <w:bCs/>
        </w:rPr>
        <w:t xml:space="preserve">učaju nije mogla angažirati zaštitarska služba zbog nedostataka </w:t>
      </w:r>
      <w:r w:rsidR="00AC6591">
        <w:rPr>
          <w:bCs/>
        </w:rPr>
        <w:lastRenderedPageBreak/>
        <w:t>financijskih sredstava u stečajnoj masi dužnika. Stečajna upraviteljica je mo</w:t>
      </w:r>
      <w:r w:rsidR="005A074F">
        <w:rPr>
          <w:bCs/>
        </w:rPr>
        <w:t>rala odlaziti u Novi V</w:t>
      </w:r>
      <w:r w:rsidR="00AC6591">
        <w:rPr>
          <w:bCs/>
        </w:rPr>
        <w:t>inodolski i zbog odlaska u policiju i poreznu upravu pri čemu su joj također nastali</w:t>
      </w:r>
      <w:r w:rsidR="00BF46DE">
        <w:rPr>
          <w:bCs/>
        </w:rPr>
        <w:t xml:space="preserve"> (opravdani)</w:t>
      </w:r>
      <w:r w:rsidR="00AC6591">
        <w:rPr>
          <w:bCs/>
        </w:rPr>
        <w:t xml:space="preserve"> troškovi korištenja osobnog vozila. </w:t>
      </w:r>
      <w:r w:rsidRPr="00727916">
        <w:rPr>
          <w:bCs/>
        </w:rPr>
        <w:tab/>
      </w:r>
    </w:p>
    <w:p w:rsidRDefault="00AC6591" w:rsidP="00727916" w:rsidR="00AC6591">
      <w:pPr>
        <w:ind w:firstLine="720"/>
        <w:jc w:val="both"/>
        <w:rPr>
          <w:bCs/>
        </w:rPr>
      </w:pPr>
    </w:p>
    <w:p w:rsidRDefault="00BF46DE" w:rsidP="00727916" w:rsidR="00AC6591" w:rsidRPr="00727916">
      <w:pPr>
        <w:ind w:firstLine="720"/>
        <w:jc w:val="both"/>
        <w:rPr>
          <w:bCs/>
        </w:rPr>
      </w:pPr>
      <w:r>
        <w:rPr>
          <w:bCs/>
        </w:rPr>
        <w:t>Pored navedenog, ovaj sud je cijelosti prihvatio</w:t>
      </w:r>
      <w:r w:rsidR="00AC6591">
        <w:rPr>
          <w:bCs/>
        </w:rPr>
        <w:t xml:space="preserve"> i zahtjev stečajne upraviteljice za naknadu stvarnih troškova telefona, taksi i poštanskih usluga jer je taj trošak u iznosu od 9.800,00 kn za razdoblje od gotovo 3 i pol godine od k</w:t>
      </w:r>
      <w:r w:rsidR="005A074F">
        <w:rPr>
          <w:bCs/>
        </w:rPr>
        <w:t>ada je stečaj otvoren, opravdan</w:t>
      </w:r>
      <w:r w:rsidR="00AC6591">
        <w:rPr>
          <w:bCs/>
        </w:rPr>
        <w:t xml:space="preserve"> i realan. </w:t>
      </w:r>
    </w:p>
    <w:p w:rsidRDefault="00727916" w:rsidP="00AC6591" w:rsidR="00727916" w:rsidRPr="00727916">
      <w:pPr>
        <w:ind w:firstLine="720"/>
        <w:jc w:val="both"/>
        <w:rPr>
          <w:bCs/>
        </w:rPr>
      </w:pPr>
      <w:r w:rsidRPr="00727916">
        <w:rPr>
          <w:bCs/>
        </w:rPr>
        <w:t xml:space="preserve"> </w:t>
      </w:r>
      <w:r w:rsidRPr="00727916">
        <w:rPr>
          <w:bCs/>
        </w:rPr>
        <w:tab/>
      </w:r>
    </w:p>
    <w:p w:rsidRDefault="00727916" w:rsidP="00727916" w:rsidR="00727916" w:rsidRPr="00727916">
      <w:pPr>
        <w:ind w:firstLine="720"/>
        <w:jc w:val="both"/>
        <w:rPr>
          <w:bCs/>
        </w:rPr>
      </w:pPr>
      <w:r w:rsidRPr="00727916">
        <w:rPr>
          <w:bCs/>
        </w:rPr>
        <w:t xml:space="preserve">Slijedom navedenog, primjenom odredbe čl. 29. st. 3. </w:t>
      </w:r>
      <w:r w:rsidR="00AC6591">
        <w:rPr>
          <w:bCs/>
        </w:rPr>
        <w:t>SZ-a</w:t>
      </w:r>
      <w:r w:rsidRPr="00727916">
        <w:rPr>
          <w:bCs/>
        </w:rPr>
        <w:t xml:space="preserve"> u vezi s čl. 13. st. 5. Pravilnika o porezu na dohodak („Narodne novine“ broj 95/05, 96/06, 68/07, 146/08, 2/09, 9/09, 146/09, 123/10, 137/11, 61/12, 79/13, 160/13 i 157/14) riješeno je kao u</w:t>
      </w:r>
      <w:r w:rsidR="00AC6591">
        <w:rPr>
          <w:bCs/>
        </w:rPr>
        <w:t xml:space="preserve"> točki II. izreke ovog rješenja te je stečajnoj upraviteljici odobren stvarni trošak u ukupnom iznosu od 31.040,00 kn</w:t>
      </w:r>
      <w:r w:rsidRPr="00727916">
        <w:rPr>
          <w:bCs/>
        </w:rPr>
        <w:t>.</w:t>
      </w:r>
    </w:p>
    <w:p w:rsidRDefault="00AC6591" w:rsidP="001A1B63" w:rsidR="00AC6591">
      <w:pPr>
        <w:ind w:firstLine="720"/>
        <w:jc w:val="both"/>
        <w:rPr>
          <w:bCs/>
        </w:rPr>
      </w:pPr>
    </w:p>
    <w:p w:rsidRDefault="00AC6591" w:rsidP="00AC6591" w:rsidR="00F64060">
      <w:pPr>
        <w:ind w:firstLine="720"/>
        <w:jc w:val="both"/>
        <w:rPr>
          <w:bCs/>
        </w:rPr>
      </w:pPr>
      <w:r>
        <w:rPr>
          <w:bCs/>
        </w:rPr>
        <w:t xml:space="preserve">Troškovi uredskog prostora u iznosu od </w:t>
      </w:r>
      <w:r w:rsidR="005A074F">
        <w:rPr>
          <w:bCs/>
        </w:rPr>
        <w:t>6.000,00 kn stečajnoj u</w:t>
      </w:r>
      <w:r>
        <w:rPr>
          <w:bCs/>
        </w:rPr>
        <w:t>p</w:t>
      </w:r>
      <w:r w:rsidR="005A074F">
        <w:rPr>
          <w:bCs/>
        </w:rPr>
        <w:t>r</w:t>
      </w:r>
      <w:r>
        <w:rPr>
          <w:bCs/>
        </w:rPr>
        <w:t xml:space="preserve">aviteljici nisu priznati kao stvarni trošak u smislu odredbe čl. 29. </w:t>
      </w:r>
      <w:r w:rsidR="005A074F">
        <w:rPr>
          <w:bCs/>
        </w:rPr>
        <w:t>s</w:t>
      </w:r>
      <w:r>
        <w:rPr>
          <w:bCs/>
        </w:rPr>
        <w:t xml:space="preserve">t. 1. </w:t>
      </w:r>
      <w:r w:rsidR="005A074F">
        <w:rPr>
          <w:bCs/>
        </w:rPr>
        <w:t>i</w:t>
      </w:r>
      <w:r>
        <w:rPr>
          <w:bCs/>
        </w:rPr>
        <w:t xml:space="preserve"> 3. SZ-a jer nije jasno na što se taj trošak odnosi niti iz dokumentacije u spisu proizlazi da je taj trošak stečajnoj upraviteljici zaista nastao. </w:t>
      </w:r>
    </w:p>
    <w:p w:rsidRDefault="00AC6591" w:rsidP="00AC6591" w:rsidR="00AC6591">
      <w:pPr>
        <w:ind w:firstLine="720"/>
        <w:jc w:val="both"/>
        <w:rPr>
          <w:bCs/>
        </w:rPr>
      </w:pPr>
    </w:p>
    <w:p w:rsidRDefault="00AC6591" w:rsidP="00AC6591" w:rsidR="00AC6591" w:rsidRPr="00F64060">
      <w:pPr>
        <w:ind w:firstLine="720"/>
        <w:jc w:val="both"/>
        <w:rPr>
          <w:bCs/>
        </w:rPr>
      </w:pPr>
      <w:r>
        <w:rPr>
          <w:bCs/>
        </w:rPr>
        <w:t>Zato je riješeno kao u točki III. izreke ovog rješenja.</w:t>
      </w:r>
    </w:p>
    <w:p w:rsidRDefault="00F64060" w:rsidP="00F64060" w:rsidR="00F64060" w:rsidRPr="00F64060">
      <w:pPr>
        <w:ind w:firstLine="720"/>
        <w:jc w:val="both"/>
        <w:rPr>
          <w:bCs/>
        </w:rPr>
      </w:pPr>
    </w:p>
    <w:p w:rsidRDefault="00F64060" w:rsidP="00F64060" w:rsidR="00F64060" w:rsidRPr="00F64060">
      <w:pPr>
        <w:ind w:firstLine="720"/>
        <w:jc w:val="both"/>
        <w:rPr>
          <w:bCs/>
        </w:rPr>
      </w:pPr>
      <w:r w:rsidRPr="00F64060">
        <w:rPr>
          <w:bCs/>
        </w:rPr>
        <w:t xml:space="preserve">Podredno se napominje da je iznos nagrade </w:t>
      </w:r>
      <w:r w:rsidR="00AC6591">
        <w:rPr>
          <w:bCs/>
        </w:rPr>
        <w:t>i stvarnih troškova stečajnoj upraviteljici</w:t>
      </w:r>
      <w:r w:rsidRPr="00F64060">
        <w:rPr>
          <w:bCs/>
        </w:rPr>
        <w:t xml:space="preserve"> određen u neto iznosu, dok porezi i doprinosi na taj iznos terete troškove stečajnog postupka (čl. 19. Uredbe).</w:t>
      </w:r>
    </w:p>
    <w:p w:rsidRDefault="00F64060" w:rsidP="00F64060" w:rsidR="00F64060" w:rsidRPr="00F64060">
      <w:pPr>
        <w:ind w:firstLine="720"/>
        <w:jc w:val="both"/>
        <w:rPr>
          <w:bCs/>
        </w:rPr>
      </w:pPr>
    </w:p>
    <w:p w:rsidRDefault="00A207AA" w:rsidP="0073588E" w:rsidR="0073588E" w:rsidRPr="00EF1D21">
      <w:pPr>
        <w:jc w:val="center"/>
      </w:pPr>
      <w:r>
        <w:t>U Rije</w:t>
      </w:r>
      <w:r w:rsidR="00AC6591">
        <w:t>ci 5</w:t>
      </w:r>
      <w:r w:rsidR="00EF1D21" w:rsidRPr="00EF1D21">
        <w:t xml:space="preserve">. </w:t>
      </w:r>
      <w:r w:rsidR="00AC6591">
        <w:t>travnja</w:t>
      </w:r>
      <w:r w:rsidR="008965DC" w:rsidRPr="00EF1D21">
        <w:t xml:space="preserve"> 201</w:t>
      </w:r>
      <w:r w:rsidR="00C14DBE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="006F17AD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</w:r>
      <w:r w:rsidR="006F17AD">
        <w:tab/>
      </w:r>
      <w:r w:rsidRPr="00EF1D21"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981BC2" w:rsidP="00AD1726" w:rsidR="00981BC2"/>
    <w:p w:rsidRDefault="006F17AD" w:rsidP="00AD1726" w:rsidR="006F17AD"/>
    <w:p w:rsidRDefault="006F17AD" w:rsidP="00AD1726" w:rsidR="006F17AD"/>
    <w:p w:rsidRDefault="006F17AD" w:rsidP="00AD1726" w:rsidR="006F17AD"/>
    <w:p w:rsidRDefault="006F17AD" w:rsidP="00AD1726" w:rsidR="006F17AD"/>
    <w:p w:rsidRDefault="006F17AD" w:rsidP="00AD1726" w:rsidR="006F17AD"/>
    <w:p w:rsidRDefault="00AD1726" w:rsidP="00AD1726" w:rsidR="00AD1726">
      <w:r>
        <w:t>UPUTA O PRAVNOM LIJEKU:</w:t>
      </w:r>
    </w:p>
    <w:p w:rsidRDefault="00AD1726" w:rsidP="006F17AD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6F17AD" w:rsidP="00AD1726" w:rsidR="006F17AD"/>
    <w:p w:rsidRDefault="006F17AD" w:rsidP="00AD1726" w:rsidR="006F17AD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 xml:space="preserve">st. upravitelju </w:t>
      </w:r>
    </w:p>
    <w:p w:rsidRDefault="00981BC2" w:rsidP="00AD1726" w:rsidR="005853F3">
      <w:r>
        <w:t>-</w:t>
      </w:r>
      <w:r>
        <w:tab/>
      </w:r>
      <w:r w:rsidR="00C14DBE">
        <w:t>e-oglasna ploča</w:t>
      </w:r>
      <w:r w:rsidR="00AD1726">
        <w:t xml:space="preserve"> suda</w:t>
      </w:r>
      <w:r w:rsidR="00AC6591">
        <w:t>, uz izvješće stečajne upraviteljice (zaključni račun)</w:t>
      </w:r>
    </w:p>
    <w:p w:rsidRDefault="00C14DBE" w:rsidP="00AD1726" w:rsidR="00C14DBE">
      <w:r>
        <w:t xml:space="preserve">- </w:t>
      </w:r>
      <w:r>
        <w:tab/>
        <w:t>spis u kal. 20 dana</w:t>
      </w:r>
    </w:p>
    <w:p w:rsidRDefault="00095F3E" w:rsidP="005853F3" w:rsidR="00095F3E" w:rsidRPr="00EF1D21">
      <w:pPr>
        <w:ind w:left="720"/>
      </w:pPr>
    </w:p>
    <w:sectPr w:rsidSect="006F17AD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D8F" w:rsidR="00BF3D8F">
      <w:r>
        <w:separator/>
      </w:r>
    </w:p>
  </w:endnote>
  <w:endnote w:id="0" w:type="continuationSeparator">
    <w:p w:rsidRDefault="00BF3D8F" w:rsidR="00BF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4D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D8F" w:rsidR="00BF3D8F">
      <w:r>
        <w:separator/>
      </w:r>
    </w:p>
  </w:footnote>
  <w:footnote w:id="0" w:type="continuationSeparator">
    <w:p w:rsidRDefault="00BF3D8F" w:rsidR="00BF3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7AD" w:rsidP="006F17AD" w:rsidR="006F17AD">
    <w:pPr>
      <w:pStyle w:val="Zaglavlje"/>
      <w:jc w:val="right"/>
    </w:pPr>
    <w:r>
      <w:t>8 St-84/12-96</w:t>
    </w:r>
  </w:p>
  <w:p w:rsidRDefault="000D0F99" w:rsidR="000D0F99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DEC" w:rsidP="00A45EAD" w:rsidR="008E4DE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4DEC" w:rsidP="00210E4E" w:rsidR="008E4DEC" w:rsidRPr="008E4DEC">
    <w:pPr>
      <w:rPr>
        <w:sz w:val="20"/>
        <w:szCs w:val="20"/>
      </w:rPr>
    </w:pPr>
    <w:r w:rsidRPr="008E4DEC">
      <w:rPr>
        <w:rFonts w:eastAsia="MS Mincho"/>
        <w:sz w:val="20"/>
        <w:szCs w:val="20"/>
      </w:rPr>
      <w:t>REPUBLIKA HRVATSKA</w:t>
    </w:r>
  </w:p>
  <w:p w:rsidRDefault="008E4DEC" w:rsidP="00210E4E" w:rsidR="008E4DEC" w:rsidRPr="008E4DEC">
    <w:pPr>
      <w:rPr>
        <w:sz w:val="20"/>
        <w:szCs w:val="20"/>
      </w:rPr>
    </w:pPr>
    <w:r w:rsidRPr="008E4DEC">
      <w:rPr>
        <w:rFonts w:eastAsia="MS Mincho"/>
        <w:sz w:val="20"/>
        <w:szCs w:val="20"/>
      </w:rPr>
      <w:t>TRGOVAČKI SUD U RIJECI</w:t>
    </w:r>
  </w:p>
  <w:p w:rsidRDefault="008E4DEC" w:rsidP="00A45EAD" w:rsidR="008E4DEC" w:rsidRPr="008E4DEC">
    <w:pPr>
      <w:rPr>
        <w:rFonts w:eastAsia="MS Mincho"/>
        <w:sz w:val="20"/>
        <w:szCs w:val="20"/>
      </w:rPr>
    </w:pPr>
    <w:r w:rsidRPr="008E4DE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5A06"/>
    <w:rsid w:val="00274354"/>
    <w:rsid w:val="00291C44"/>
    <w:rsid w:val="002D3728"/>
    <w:rsid w:val="002E1B3E"/>
    <w:rsid w:val="002F7CA3"/>
    <w:rsid w:val="00327862"/>
    <w:rsid w:val="003A38C8"/>
    <w:rsid w:val="003B2888"/>
    <w:rsid w:val="003C151A"/>
    <w:rsid w:val="003E4D92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F17AD"/>
    <w:rsid w:val="0070493E"/>
    <w:rsid w:val="00727916"/>
    <w:rsid w:val="0073588E"/>
    <w:rsid w:val="00796152"/>
    <w:rsid w:val="007D08FE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C45F2"/>
    <w:rsid w:val="008E4DEC"/>
    <w:rsid w:val="009034BE"/>
    <w:rsid w:val="00927D8D"/>
    <w:rsid w:val="00953A18"/>
    <w:rsid w:val="009658EC"/>
    <w:rsid w:val="00981BC2"/>
    <w:rsid w:val="00984C73"/>
    <w:rsid w:val="0098719A"/>
    <w:rsid w:val="009B51E7"/>
    <w:rsid w:val="009F712B"/>
    <w:rsid w:val="00A15995"/>
    <w:rsid w:val="00A207AA"/>
    <w:rsid w:val="00A272AD"/>
    <w:rsid w:val="00A30514"/>
    <w:rsid w:val="00A521BC"/>
    <w:rsid w:val="00A972F7"/>
    <w:rsid w:val="00AA4BA9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7136A"/>
    <w:rsid w:val="00C741AF"/>
    <w:rsid w:val="00CB6FCF"/>
    <w:rsid w:val="00CD00EC"/>
    <w:rsid w:val="00CE58EB"/>
    <w:rsid w:val="00D06E23"/>
    <w:rsid w:val="00D201E2"/>
    <w:rsid w:val="00D3599D"/>
    <w:rsid w:val="00D441BF"/>
    <w:rsid w:val="00D63A88"/>
    <w:rsid w:val="00D85CF8"/>
    <w:rsid w:val="00D870D8"/>
    <w:rsid w:val="00DB70A1"/>
    <w:rsid w:val="00DD2D2E"/>
    <w:rsid w:val="00E02742"/>
    <w:rsid w:val="00E34823"/>
    <w:rsid w:val="00E3609D"/>
    <w:rsid w:val="00E8360A"/>
    <w:rsid w:val="00EC1939"/>
    <w:rsid w:val="00EC3E0C"/>
    <w:rsid w:val="00EF1516"/>
    <w:rsid w:val="00EF1976"/>
    <w:rsid w:val="00EF1D21"/>
    <w:rsid w:val="00F16759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VPS: 115.000,00 Eura</izvorni_sadrzaj>
    <derivirana_varijabla naziv="DomainObject.Predmet.Opis_1">VPS: 115.000,00 Eura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St-84/2012</izvorni_sadrzaj>
    <derivirana_varijabla naziv="DomainObject.Predmet.OznakaBroj_1">St-84/2012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SPORT d.o.o.  Novi Vinodolski</izvorni_sadrzaj>
    <derivirana_varijabla naziv="DomainObject.Predmet.ProtustrankaFormated_1">  MARINA SPORT d.o.o.  Novi Vinodolski</derivirana_varijabla>
  </DomainObject.Predmet.ProtustrankaFormated>
  <DomainObject.Predmet.ProtustrankaFormatedOIB>
    <izvorni_sadrzaj>  MARINA SPORT d.o.o.  Novi Vinodolski, OIB 07888062130</izvorni_sadrzaj>
    <derivirana_varijabla naziv="DomainObject.Predmet.ProtustrankaFormatedOIB_1">  MARINA SPORT d.o.o.  Novi Vinodolski, OIB 07888062130</derivirana_varijabla>
  </DomainObject.Predmet.ProtustrankaFormatedOIB>
  <DomainObject.Predmet.ProtustrankaFormatedWithAdress>
    <izvorni_sadrzaj> MARINA SPORT d.o.o.  Novi Vinodolski, Novljansko polje bb, 51 250 Novi Vinodolski</izvorni_sadrzaj>
    <derivirana_varijabla naziv="DomainObject.Predmet.ProtustrankaFormatedWithAdress_1"> MARINA SPORT d.o.o.  Novi Vinodolski, Novljansko polje bb, 51 250 Novi Vinodolski</derivirana_varijabla>
  </DomainObject.Predmet.ProtustrankaFormatedWithAdress>
  <DomainObject.Predmet.ProtustrankaFormatedWithAdressOIB>
    <izvorni_sadrzaj> MARINA SPORT d.o.o.  Novi Vinodolski, OIB 07888062130, Novljansko polje bb, 51 250 Novi Vinodolski</izvorni_sadrzaj>
    <derivirana_varijabla naziv="DomainObject.Predmet.ProtustrankaFormatedWithAdressOIB_1"> MARINA SPORT d.o.o.  Novi Vinodolski, OIB 07888062130, Novljansko polje bb, 51 250 Novi Vinodolski</derivirana_varijabla>
  </DomainObject.Predmet.ProtustrankaFormatedWithAdressOIB>
  <DomainObject.Predmet.ProtustrankaWithAdress>
    <izvorni_sadrzaj>MARINA SPORT d.o.o.  Novi Vinodolski Novljansko polje bb, 51 250 Novi Vinodolski</izvorni_sadrzaj>
    <derivirana_varijabla naziv="DomainObject.Predmet.ProtustrankaWithAdress_1">MARINA SPORT d.o.o.  Novi Vinodolski Novljansko polje bb, 51 250 Novi Vinodolski</derivirana_varijabla>
  </DomainObject.Predmet.ProtustrankaWithAdress>
  <DomainObject.Predmet.ProtustrankaWithAdressOIB>
    <izvorni_sadrzaj>MARINA SPORT d.o.o.  Novi Vinodolski, OIB 07888062130, Novljansko polje bb, 51 250 Novi Vinodolski</izvorni_sadrzaj>
    <derivirana_varijabla naziv="DomainObject.Predmet.ProtustrankaWithAdressOIB_1">MARINA SPORT d.o.o.  Novi Vinodolski, OIB 07888062130, Novljansko polje bb, 51 250 Novi Vinodolski</derivirana_varijabla>
  </DomainObject.Predmet.ProtustrankaWithAdressOIB>
  <DomainObject.Predmet.ProtustrankaNazivFormated>
    <izvorni_sadrzaj>MARINA SPORT d.o.o.  Novi Vinodolski</izvorni_sadrzaj>
    <derivirana_varijabla naziv="DomainObject.Predmet.ProtustrankaNazivFormated_1">MARINA SPORT d.o.o.  Novi Vinodolski</derivirana_varijabla>
  </DomainObject.Predmet.ProtustrankaNazivFormated>
  <DomainObject.Predmet.ProtustrankaNazivFormatedOIB>
    <izvorni_sadrzaj>MARINA SPORT d.o.o.  Novi Vinodolski, OIB 07888062130</izvorni_sadrzaj>
    <derivirana_varijabla naziv="DomainObject.Predmet.ProtustrankaNazivFormatedOIB_1">MARINA SPORT d.o.o.  Novi Vinodolski, OIB 07888062130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FIŠTER  Zagreb zastupanog po punomoćniku Odvjetničko društvo Pradegan &amp; Spicijarić j.t.d.</izvorni_sadrzaj>
    <derivirana_varijabla naziv="DomainObject.Predmet.StrankaFormated_1">  NENAD FIŠTER  Zagreb zastupanog po punomoćniku Odvjetničko društvo Pradegan &amp; Spicijarić j.t.d.</derivirana_varijabla>
  </DomainObject.Predmet.StrankaFormated>
  <DomainObject.Predmet.StrankaFormatedOIB>
    <izvorni_sadrzaj>  NENAD FIŠTER  Zagreb zastupanog po punomoćniku Odvjetničko društvo Pradegan &amp; Spicijarić j.t.d.</izvorni_sadrzaj>
    <derivirana_varijabla naziv="DomainObject.Predmet.StrankaFormatedOIB_1">  NENAD FIŠTER  Zagreb zastupanog po punomoćniku Odvjetničko društvo Pradegan &amp; Spicijarić j.t.d.</derivirana_varijabla>
  </DomainObject.Predmet.StrankaFormatedOIB>
  <DomainObject.Predmet.StrankaFormatedWithAdress>
    <izvorni_sadrzaj> NENAD FIŠTER  Zagreb, Ilica 211, 10 000 Zagreb zastupanog po punomoćniku Odvjetničko društvo Pradegan &amp; Spicijarić j.t.d.</izvorni_sadrzaj>
    <derivirana_varijabla naziv="DomainObject.Predmet.StrankaFormatedWithAdress_1"> NENAD FIŠTER  Zagreb, Ilica 211, 10 000 Zagreb zastupanog po punomoćniku Odvjetničko društvo Pradegan &amp; Spicijarić j.t.d.</derivirana_varijabla>
  </DomainObject.Predmet.StrankaFormatedWithAdress>
  <DomainObject.Predmet.StrankaFormatedWithAdressOIB>
    <izvorni_sadrzaj> NENAD FIŠTER  Zagreb, Ilica 211, 10 000 Zagreb zastupanog po punomoćniku Odvjetničko društvo Pradegan &amp; Spicijarić j.t.d.</izvorni_sadrzaj>
    <derivirana_varijabla naziv="DomainObject.Predmet.StrankaFormatedWithAdressOIB_1"> NENAD FIŠTER  Zagreb, Ilica 211, 10 000 Zagreb zastupanog po punomoćniku Odvjetničko društvo Pradegan &amp; Spicijarić j.t.d.</derivirana_varijabla>
  </DomainObject.Predmet.StrankaFormatedWithAdressOIB>
  <DomainObject.Predmet.StrankaWithAdress>
    <izvorni_sadrzaj>NENAD FIŠTER  Zagreb Ilica 211,10 000 Zagreb</izvorni_sadrzaj>
    <derivirana_varijabla naziv="DomainObject.Predmet.StrankaWithAdress_1">NENAD FIŠTER  Zagreb Ilica 211,10 000 Zagreb</derivirana_varijabla>
  </DomainObject.Predmet.StrankaWithAdress>
  <DomainObject.Predmet.StrankaWithAdressOIB>
    <izvorni_sadrzaj>NENAD FIŠTER  Zagreb, Ilica 211,10 000 Zagreb</izvorni_sadrzaj>
    <derivirana_varijabla naziv="DomainObject.Predmet.StrankaWithAdressOIB_1">NENAD FIŠTER  Zagreb, Ilica 211,10 000 Zagreb</derivirana_varijabla>
  </DomainObject.Predmet.StrankaWithAdressOIB>
  <DomainObject.Predmet.StrankaNazivFormated>
    <izvorni_sadrzaj>NENAD FIŠTER  Zagreb</izvorni_sadrzaj>
    <derivirana_varijabla naziv="DomainObject.Predmet.StrankaNazivFormated_1">NENAD FIŠTER  Zagreb</derivirana_varijabla>
  </DomainObject.Predmet.StrankaNazivFormated>
  <DomainObject.Predmet.StrankaNazivFormatedOIB>
    <izvorni_sadrzaj>NENAD FIŠTER  Zagreb</izvorni_sadrzaj>
    <derivirana_varijabla naziv="DomainObject.Predmet.StrankaNazivFormatedOIB_1">NENAD FIŠTER  Zagreb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NENAD FIŠTER  Zagreb zastupanog po punomoćniku Odvjetničko društvo Pradegan &amp; Spicijarić j.t.d.</item>
    </izvorni_sadrzaj>
    <derivirana_varijabla naziv="DomainObject.Predmet.StrankaListFormated_1">
      <item>NENAD FIŠTER  Zagreb zastupanog po punomoćniku Odvjetničko društvo Pradegan &amp; Spicijarić j.t.d.</item>
    </derivirana_varijabla>
  </DomainObject.Predmet.StrankaListFormated>
  <DomainObject.Predmet.StrankaListFormatedOIB>
    <izvorni_sadrzaj>
      <item>NENAD FIŠTER  Zagreb zastupanog po punomoćniku Odvjetničko društvo Pradegan &amp; Spicijarić j.t.d.</item>
    </izvorni_sadrzaj>
    <derivirana_varijabla naziv="DomainObject.Predmet.StrankaListFormatedOIB_1">
      <item>NENAD FIŠTER  Zagreb zastupanog po punomoćniku Odvjetničko društvo Pradegan &amp; Spicijarić j.t.d.</item>
    </derivirana_varijabla>
  </DomainObject.Predmet.StrankaListFormatedOIB>
  <DomainObject.Predmet.StrankaListFormatedWithAdress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_1">
      <item>NENAD FIŠTER  Zagreb, Ilica 211, 10 000 Zagreb zastupanog po punomoćniku Odvjetničko društvo Pradegan &amp; Spicijarić j.t.d.</item>
    </derivirana_varijabla>
  </DomainObject.Predmet.StrankaListFormatedWithAdress>
  <DomainObject.Predmet.StrankaListFormatedWithAdressOIB>
    <izvorni_sadrzaj>
      <item>NENAD FIŠTER  Zagreb, Ilica 211, 10 000 Zagreb zastupanog po punomoćniku Odvjetničko društvo Pradegan &amp; Spicijarić j.t.d.</item>
    </izvorni_sadrzaj>
    <derivirana_varijabla naziv="DomainObject.Predmet.StrankaListFormatedWithAdressOIB_1">
      <item>NENAD FIŠTER  Zagreb, Ilica 211, 10 000 Zagreb zastupanog po punomoćniku Odvjetničko društvo Pradegan &amp; Spicijarić j.t.d.</item>
    </derivirana_varijabla>
  </DomainObject.Predmet.StrankaListFormatedWithAdressOIB>
  <DomainObject.Predmet.StrankaListNazivFormated>
    <izvorni_sadrzaj>
      <item>NENAD FIŠTER  Zagreb</item>
    </izvorni_sadrzaj>
    <derivirana_varijabla naziv="DomainObject.Predmet.StrankaListNazivFormated_1">
      <item>NENAD FIŠTER  Zagreb</item>
    </derivirana_varijabla>
  </DomainObject.Predmet.StrankaListNazivFormated>
  <DomainObject.Predmet.StrankaListNazivFormatedOIB>
    <izvorni_sadrzaj>
      <item>NENAD FIŠTER  Zagreb</item>
    </izvorni_sadrzaj>
    <derivirana_varijabla naziv="DomainObject.Predmet.StrankaListNazivFormatedOIB_1">
      <item>NENAD FIŠTER  Zagreb</item>
    </derivirana_varijabla>
  </DomainObject.Predmet.StrankaListNazivFormatedOIB>
  <DomainObject.Predmet.ProtuStrankaListFormated>
    <izvorni_sadrzaj>
      <item>MARINA SPORT d.o.o.  Novi Vinodolski</item>
    </izvorni_sadrzaj>
    <derivirana_varijabla naziv="DomainObject.Predmet.ProtuStrankaListFormated_1">
      <item>MARINA SPORT d.o.o.  Novi Vinodolski</item>
    </derivirana_varijabla>
  </DomainObject.Predmet.ProtuStrankaListFormated>
  <DomainObject.Predmet.ProtuStrankaListFormatedOIB>
    <izvorni_sadrzaj>
      <item>MARINA SPORT d.o.o.  Novi Vinodolski, OIB 07888062130</item>
    </izvorni_sadrzaj>
    <derivirana_varijabla naziv="DomainObject.Predmet.ProtuStrankaListFormatedOIB_1">
      <item>MARINA SPORT d.o.o.  Novi Vinodolski, OIB 07888062130</item>
    </derivirana_varijabla>
  </DomainObject.Predmet.ProtuStrankaListFormatedOIB>
  <DomainObject.Predmet.ProtuStrankaListFormatedWithAdress>
    <izvorni_sadrzaj>
      <item>MARINA SPORT d.o.o.  Novi Vinodolski, Novljansko polje bb, 51 250 Novi Vinodolski</item>
    </izvorni_sadrzaj>
    <derivirana_varijabla naziv="DomainObject.Predmet.ProtuStrankaListFormatedWithAdress_1">
      <item>MARINA SPORT d.o.o.  Novi Vinodolski, Novljansko polje bb, 51 250 Novi Vinodolski</item>
    </derivirana_varijabla>
  </DomainObject.Predmet.ProtuStrankaListFormatedWithAdress>
  <DomainObject.Predmet.ProtuStrankaListFormatedWithAdressOIB>
    <izvorni_sadrzaj>
      <item>MARINA SPORT d.o.o.  Novi Vinodolski, OIB 07888062130, Novljansko polje bb, 51 250 Novi Vinodolski</item>
    </izvorni_sadrzaj>
    <derivirana_varijabla naziv="DomainObject.Predmet.ProtuStrankaListFormatedWithAdressOIB_1">
      <item>MARINA SPORT d.o.o.  Novi Vinodolski, OIB 07888062130, Novljansko polje bb, 51 250 Novi Vinodolski</item>
    </derivirana_varijabla>
  </DomainObject.Predmet.ProtuStrankaListFormatedWithAdressOIB>
  <DomainObject.Predmet.ProtuStrankaListNazivFormated>
    <izvorni_sadrzaj>
      <item>MARINA SPORT d.o.o.  Novi Vinodolski</item>
    </izvorni_sadrzaj>
    <derivirana_varijabla naziv="DomainObject.Predmet.ProtuStrankaListNazivFormated_1">
      <item>MARINA SPORT d.o.o.  Novi Vinodolski</item>
    </derivirana_varijabla>
  </DomainObject.Predmet.ProtuStrankaListNazivFormated>
  <DomainObject.Predmet.ProtuStrankaListNazivFormatedOIB>
    <izvorni_sadrzaj>
      <item>MARINA SPORT d.o.o.  Novi Vinodolski, OIB 07888062130</item>
    </izvorni_sadrzaj>
    <derivirana_varijabla naziv="DomainObject.Predmet.ProtuStrankaListNazivFormatedOIB_1">
      <item>MARINA SPORT d.o.o.  Novi Vinodolski, OIB 07888062130</item>
    </derivirana_varijabla>
  </DomainObject.Predmet.ProtuStrankaListNazivFormatedOIB>
  <DomainObject.Predmet.OstaliListFormated>
    <izvorni_sadrzaj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Formated_1">
      <item>Odvjetničko društvo Pradegan &amp; Spicijarić j.t.d. punomoćnik sudionika u postupku NENAD FIŠTER  Zagreb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Formated>
  <DomainObject.Predmet.OstaliListFormatedOIB>
    <izvorni_sadrzaj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FormatedOIB_1">
      <item>Odvjetničko društvo Pradegan &amp; Spicijarić j.t.d. punomoćnik sudionika u postupku NENAD FIŠTER  Zagreb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FormatedOIB>
  <DomainObject.Predmet.OstaliListFormatedWithAdress>
    <izvorni_sadrzaj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_1">
      <item>Odvjetničko društvo Pradegan &amp; Spicijarić j.t.d., Republike Austrije 17, 10 000 Zagreb punomoćnik sudionika u postupku NENAD FIŠTER  Zagreb</item>
      <item>Privredna banka Zagreb dd, Račkoga 6, 10000 Zagreb</item>
      <item>Gordana Padjen-Štefanić,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>
  <DomainObject.Predmet.OstaliListFormatedWithAdressOIB>
    <izvorni_sadrzaj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izvorni_sadrzaj>
    <derivirana_varijabla naziv="DomainObject.Predmet.OstaliListFormatedWithAdressOIB_1">
      <item>Odvjetničko društvo Pradegan &amp; Spicijarić j.t.d., Republike Austrije 17, 10 000 Zagreb punomoćnik sudionika u postupku NENAD FIŠTER  Zagreb</item>
      <item>Privredna banka Zagreb dd, OIB 02535697732, Račkoga 6, 10000 Zagreb</item>
      <item>Gordana Padjen-Štefanić, OIB 18837874897, Ciottina 20, 51000 Rijeka</item>
      <item>Tomislav Hanževački, Milovana Muževića 94, 51265 Dramalj</item>
      <item>ŽDO Rijeka, 51000 Rijeka</item>
      <item>Porezna uprava Rijeka, Riva 10, 51 000 Rijeka</item>
      <item>NARODNE NOVINE DD / - NARODNE NOVINE DD, RATKAJEV  PROLAZ 4, 10000 Zagreb</item>
    </derivirana_varijabla>
  </DomainObject.Predmet.OstaliListFormatedWithAdressOIB>
  <DomainObject.Predmet.OstaliListNazivFormated>
    <izvorni_sadrzaj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_1"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OstaliListNazivFormated>
  <DomainObject.Predmet.OstaliListNazivFormatedOIB>
    <izvorni_sadrzaj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izvorni_sadrzaj>
    <derivirana_varijabla naziv="DomainObject.Predmet.OstaliListNazivFormatedOIB_1">
      <item>Odvjetničko društvo Pradegan &amp; Spicijarić j.t.d.</item>
      <item>Privredna banka Zagreb dd, OIB 02535697732</item>
      <item>Gordana Padjen-Štefanić, OIB 18837874897</item>
      <item>Tomislav Hanževački</item>
      <item>ŽDO Rijeka</item>
      <item>Porezna uprava Rijeka</item>
      <item>NARODNE NOVINE DD / - NARODNE NOVINE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FIŠTER  Zagreb</izvorni_sadrzaj>
    <derivirana_varijabla naziv="DomainObject.Predmet.StrankaIDrugi_1">NENAD FIŠTER  Zagreb</derivirana_varijabla>
  </DomainObject.Predmet.StrankaIDrugi>
  <DomainObject.Predmet.ProtustrankaIDrugi>
    <izvorni_sadrzaj>MARINA SPORT d.o.o.  Novi Vinodolski</izvorni_sadrzaj>
    <derivirana_varijabla naziv="DomainObject.Predmet.ProtustrankaIDrugi_1">MARINA SPORT d.o.o.  Novi Vinodolski</derivirana_varijabla>
  </DomainObject.Predmet.ProtustrankaIDrugi>
  <DomainObject.Predmet.StrankaIDrugiAdressOIB>
    <izvorni_sadrzaj>NENAD FIŠTER  Zagreb, Ilica 211, 10 000 Zagreb</izvorni_sadrzaj>
    <derivirana_varijabla naziv="DomainObject.Predmet.StrankaIDrugiAdressOIB_1">NENAD FIŠTER  Zagreb, Ilica 211, 10 000 Zagreb</derivirana_varijabla>
  </DomainObject.Predmet.StrankaIDrugiAdressOIB>
  <DomainObject.Predmet.ProtustrankaIDrugiAdressOIB>
    <izvorni_sadrzaj>MARINA SPORT d.o.o.  Novi Vinodolski, OIB 07888062130, Novljansko polje bb, 51 250 Novi Vinodolski</izvorni_sadrzaj>
    <derivirana_varijabla naziv="DomainObject.Predmet.ProtustrankaIDrugiAdressOIB_1">MARINA SPORT d.o.o.  Novi Vinodolski, OIB 07888062130, Novljansko polje bb,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izvorni_sadrzaj>
    <derivirana_varijabla naziv="DomainObject.Predmet.SudioniciListNaziv_1">
      <item>MARINA SPORT d.o.o.  Novi Vinodolski</item>
      <item>NENAD FIŠTER  Zagreb</item>
      <item>Odvjetničko društvo Pradegan &amp; Spicijarić j.t.d.</item>
      <item>Privredna banka Zagreb dd</item>
      <item>Gordana Padjen-Štefanić</item>
      <item>Tomislav Hanževački</item>
      <item>ŽDO Rijeka</item>
      <item>Porezna uprava Rijeka</item>
      <item>NARODNE NOVINE DD / - NARODNE NOVINE DD</item>
    </derivirana_varijabla>
  </DomainObject.Predmet.SudioniciListNaziv>
  <DomainObject.Predmet.SudioniciListAdressOIB>
    <izvorni_sadrzaj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izvorni_sadrzaj>
    <derivirana_varijabla naziv="DomainObject.Predmet.SudioniciListAdressOIB_1">
      <item>MARINA SPORT d.o.o.  Novi Vinodolski, OIB 07888062130, Novljansko polje bb,51 250 Novi Vinodolski</item>
      <item>NENAD FIŠTER  Zagreb, Ilica 211,10 000 Zagreb</item>
      <item>Odvjetničko društvo Pradegan &amp; Spicijarić j.t.d., Republike Austrije 17,10 000 Zagreb</item>
      <item>Privredna banka Zagreb dd, OIB 02535697732, Račkoga 6,10000 Zagreb</item>
      <item>Gordana Padjen-Štefanić, OIB 18837874897, Ciottina 20,51000 Rijeka</item>
      <item>Tomislav Hanževački, Milovana Muževića 94,51265 Dramalj</item>
      <item>ŽDO Rijeka, 51000 Rijeka</item>
      <item>Porezna uprava Rijeka, Riva 10,51 000 Rijeka</item>
      <item>NARODNE NOVINE DD / - NARODNE NOVINE DD, RATKAJEV  PROLAZ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izvorni_sadrzaj>
    <derivirana_varijabla naziv="DomainObject.Predmet.SudioniciListNazivOIB_1">
      <item>, OIB 07888062130</item>
      <item>, OIB null</item>
      <item>, OIB null</item>
      <item>, OIB 02535697732</item>
      <item>, OIB 18837874897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499164-B06E-4D4C-9C8A-7AF8D2CC80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1156</properties:Words>
  <properties:Characters>6180</properties:Characters>
  <properties:Lines>134</properties:Lines>
  <properties:Paragraphs>33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2016-04-06T11:19:00Z</dcterms:created>
  <dc:creator>M San Grupa</dc:creator>
  <cp:lastModifiedBy>Renata Valić</cp:lastModifiedBy>
  <cp:lastPrinted>2016-04-06T12:52:00Z</cp:lastPrinted>
  <dcterms:modified xmlns:xsi="http://www.w3.org/2001/XMLSchema-instance" xsi:type="dcterms:W3CDTF">2016-04-06T12:53:00Z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