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17e0" w14:paraId="ab417e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943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GOYA d.o.o. Čavle, Buzdohanj 146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55966769340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MBS: 080348602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24.654,91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943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B47C3"/>
    <w:rsid w:val="00127DD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CB74F0"/>
    <w:rsid w:val="00CC529E"/>
    <w:rsid w:val="00D026CD"/>
    <w:rsid w:val="00D04FDC"/>
    <w:rsid w:val="00D65E54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0B4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7C3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7C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7C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0B4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7C3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7C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7C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GOYA d.o.o.</izvorni_sadrzaj>
    <derivirana_varijabla naziv="DomainObject.Predmet.ProtustrankaFormated_1">  GOYA d.o.o.</derivirana_varijabla>
  </DomainObject.Predmet.ProtustrankaFormated>
  <DomainObject.Predmet.ProtustrankaFormatedOIB>
    <izvorni_sadrzaj>  GOYA d.o.o., OIB 55966769340</izvorni_sadrzaj>
    <derivirana_varijabla naziv="DomainObject.Predmet.ProtustrankaFormatedOIB_1">  GOYA d.o.o., OIB 55966769340</derivirana_varijabla>
  </DomainObject.Predmet.ProtustrankaFormatedOIB>
  <DomainObject.Predmet.ProtustrankaFormatedWithAdress>
    <izvorni_sadrzaj> GOYA d.o.o., Buzdohanj 146, 51219 Čavle</izvorni_sadrzaj>
    <derivirana_varijabla naziv="DomainObject.Predmet.ProtustrankaFormatedWithAdress_1"> GOYA d.o.o., Buzdohanj 146, 51219 Čavle</derivirana_varijabla>
  </DomainObject.Predmet.ProtustrankaFormatedWithAdress>
  <DomainObject.Predmet.ProtustrankaFormatedWithAdressOIB>
    <izvorni_sadrzaj> GOYA d.o.o., OIB 55966769340, Buzdohanj 146, 51219 Čavle</izvorni_sadrzaj>
    <derivirana_varijabla naziv="DomainObject.Predmet.ProtustrankaFormatedWithAdressOIB_1"> GOYA d.o.o., OIB 55966769340, Buzdohanj 146, 51219 Čavle</derivirana_varijabla>
  </DomainObject.Predmet.ProtustrankaFormatedWithAdressOIB>
  <DomainObject.Predmet.ProtustrankaWithAdress>
    <izvorni_sadrzaj>GOYA d.o.o. Buzdohanj 146, 51219 Čavle</izvorni_sadrzaj>
    <derivirana_varijabla naziv="DomainObject.Predmet.ProtustrankaWithAdress_1">GOYA d.o.o. Buzdohanj 146, 51219 Čavle</derivirana_varijabla>
  </DomainObject.Predmet.ProtustrankaWithAdress>
  <DomainObject.Predmet.ProtustrankaWithAdressOIB>
    <izvorni_sadrzaj>GOYA d.o.o., OIB 55966769340, Buzdohanj 146, 51219 Čavle</izvorni_sadrzaj>
    <derivirana_varijabla naziv="DomainObject.Predmet.ProtustrankaWithAdressOIB_1">GOYA d.o.o., OIB 55966769340, Buzdohanj 146, 51219 Čavle</derivirana_varijabla>
  </DomainObject.Predmet.ProtustrankaWithAdressOIB>
  <DomainObject.Predmet.ProtustrankaNazivFormated>
    <izvorni_sadrzaj>GOYA d.o.o.</izvorni_sadrzaj>
    <derivirana_varijabla naziv="DomainObject.Predmet.ProtustrankaNazivFormated_1">GOYA d.o.o.</derivirana_varijabla>
  </DomainObject.Predmet.ProtustrankaNazivFormated>
  <DomainObject.Predmet.ProtustrankaNazivFormatedOIB>
    <izvorni_sadrzaj>GOYA d.o.o., OIB 55966769340</izvorni_sadrzaj>
    <derivirana_varijabla naziv="DomainObject.Predmet.ProtustrankaNazivFormatedOIB_1">GOYA d.o.o., OIB 55966769340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GOYA d.o.o.</item>
    </izvorni_sadrzaj>
    <derivirana_varijabla naziv="DomainObject.Predmet.ProtuStrankaListFormated_1">
      <item>GOYA d.o.o.</item>
    </derivirana_varijabla>
  </DomainObject.Predmet.ProtuStrankaListFormated>
  <DomainObject.Predmet.ProtuStrankaListFormatedOIB>
    <izvorni_sadrzaj>
      <item>GOYA d.o.o., OIB 55966769340</item>
    </izvorni_sadrzaj>
    <derivirana_varijabla naziv="DomainObject.Predmet.ProtuStrankaListFormatedOIB_1">
      <item>GOYA d.o.o., OIB 55966769340</item>
    </derivirana_varijabla>
  </DomainObject.Predmet.ProtuStrankaListFormatedOIB>
  <DomainObject.Predmet.ProtuStrankaListFormatedWithAdress>
    <izvorni_sadrzaj>
      <item>GOYA d.o.o., Buzdohanj 146, 51219 Čavle</item>
    </izvorni_sadrzaj>
    <derivirana_varijabla naziv="DomainObject.Predmet.ProtuStrankaListFormatedWithAdress_1">
      <item>GOYA d.o.o., Buzdohanj 146, 51219 Čavle</item>
    </derivirana_varijabla>
  </DomainObject.Predmet.ProtuStrankaListFormatedWithAdress>
  <DomainObject.Predmet.ProtuStrankaListFormatedWithAdressOIB>
    <izvorni_sadrzaj>
      <item>GOYA d.o.o., OIB 55966769340, Buzdohanj 146, 51219 Čavle</item>
    </izvorni_sadrzaj>
    <derivirana_varijabla naziv="DomainObject.Predmet.ProtuStrankaListFormatedWithAdressOIB_1">
      <item>GOYA d.o.o., OIB 55966769340, Buzdohanj 146, 51219 Čavle</item>
    </derivirana_varijabla>
  </DomainObject.Predmet.ProtuStrankaListFormatedWithAdressOIB>
  <DomainObject.Predmet.ProtuStrankaListNazivFormated>
    <izvorni_sadrzaj>
      <item>GOYA d.o.o.</item>
    </izvorni_sadrzaj>
    <derivirana_varijabla naziv="DomainObject.Predmet.ProtuStrankaListNazivFormated_1">
      <item>GOYA d.o.o.</item>
    </derivirana_varijabla>
  </DomainObject.Predmet.ProtuStrankaListNazivFormated>
  <DomainObject.Predmet.ProtuStrankaListNazivFormatedOIB>
    <izvorni_sadrzaj>
      <item>GOYA d.o.o., OIB 55966769340</item>
    </izvorni_sadrzaj>
    <derivirana_varijabla naziv="DomainObject.Predmet.ProtuStrankaListNazivFormatedOIB_1">
      <item>GOYA d.o.o., OIB 55966769340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GOYA d.o.o.</izvorni_sadrzaj>
    <derivirana_varijabla naziv="DomainObject.Predmet.ProtustrankaIDrugi_1">GOYA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GOYA d.o.o., OIB 55966769340, Buzdohanj 146, 51219 Čavle</izvorni_sadrzaj>
    <derivirana_varijabla naziv="DomainObject.Predmet.ProtustrankaIDrugiAdressOIB_1">GOYA d.o.o., OIB 55966769340, Buzdohanj 146,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GOYA d.o.o.</item>
    </izvorni_sadrzaj>
    <derivirana_varijabla naziv="DomainObject.Predmet.SudioniciListNaziv_1">
      <item>FINA  Rijeka</item>
      <item>GOYA d.o.o.</item>
    </derivirana_varijabla>
  </DomainObject.Predmet.SudioniciListNaziv>
  <DomainObject.Predmet.SudioniciListAdressOIB>
    <izvorni_sadrzaj>
      <item>FINA  Rijeka, OIB 85821130368, Frana Kurelca 8,51000 Rijeka</item>
      <item>GOYA d.o.o., OIB 55966769340, Buzdohanj 146,51219 Čavle</item>
    </izvorni_sadrzaj>
    <derivirana_varijabla naziv="DomainObject.Predmet.SudioniciListAdressOIB_1">
      <item>FINA  Rijeka, OIB 85821130368, Frana Kurelca 8,51000 Rijeka</item>
      <item>GOYA d.o.o., OIB 55966769340, Buzdohanj 146,51219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55966769340</item>
    </izvorni_sadrzaj>
    <derivirana_varijabla naziv="DomainObject.Predmet.SudioniciListNazivOIB_1">
      <item>, OIB 85821130368</item>
      <item>, OIB 55966769340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1306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2016-10-27T09:04:00Z</dcterms:created>
  <dc:creator>Marlena Redžaj</dc:creator>
  <cp:lastModifiedBy>Marlena Redžaj</cp:lastModifiedBy>
  <cp:lastPrinted>2016-10-27T09:04:00Z</cp:lastPrinted>
  <dcterms:modified xmlns:xsi="http://www.w3.org/2001/XMLSchema-instance" xsi:type="dcterms:W3CDTF">2016-10-27T09:11:00Z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