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841e7" w14:paraId="8e841e7" w:rsidRDefault="000C65D6" w:rsidP="000C65D6" w:rsidR="000C65D6" w:rsidRPr="00CA2125">
      <w:pPr>
        <w15:collapsed w:val="false"/>
        <w:rPr>
          <w:lang w:val="hr-HR"/>
        </w:rPr>
      </w:pPr>
      <w:bookmarkStart w:name="_GoBack" w:id="0"/>
      <w:bookmarkEnd w:id="0"/>
    </w:p>
    <w:p w:rsidRDefault="000C65D6" w:rsidP="000C65D6" w:rsidR="000C65D6" w:rsidRPr="00CA2125">
      <w:pPr>
        <w:pStyle w:val="Zaglavlje"/>
        <w:ind w:left="426"/>
        <w:rPr>
          <w:lang w:val="hr-HR"/>
        </w:rPr>
      </w:pPr>
      <w:r w:rsidRPr="00CA2125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696595</wp:posOffset>
            </wp:positionH>
            <wp:positionV relativeFrom="paragraph">
              <wp:posOffset>23495</wp:posOffset>
            </wp:positionV>
            <wp:extent cy="675640" cx="51879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C65D6" w:rsidP="000C65D6" w:rsidR="000C65D6">
      <w:pPr>
        <w:pStyle w:val="Zaglavlje"/>
        <w:ind w:left="426"/>
        <w:rPr>
          <w:lang w:val="hr-HR"/>
        </w:rPr>
      </w:pPr>
    </w:p>
    <w:p w:rsidRDefault="000C65D6" w:rsidP="000C65D6" w:rsidR="000C65D6" w:rsidRPr="00CA2125">
      <w:pPr>
        <w:pStyle w:val="Zaglavlje"/>
        <w:ind w:left="426"/>
        <w:rPr>
          <w:lang w:val="hr-HR"/>
        </w:rPr>
      </w:pPr>
    </w:p>
    <w:p w:rsidRDefault="000C65D6" w:rsidP="000C65D6" w:rsidR="000C65D6" w:rsidRPr="00CA2125">
      <w:pPr>
        <w:pStyle w:val="Zaglavlje"/>
        <w:ind w:left="426"/>
        <w:rPr>
          <w:lang w:val="hr-HR"/>
        </w:rPr>
      </w:pPr>
    </w:p>
    <w:p w:rsidRDefault="000C65D6" w:rsidP="000C65D6" w:rsidR="000C65D6" w:rsidRPr="00CA2125">
      <w:pPr>
        <w:pStyle w:val="Zaglavlje"/>
        <w:ind w:left="426"/>
        <w:rPr>
          <w:lang w:val="hr-HR"/>
        </w:rPr>
      </w:pPr>
    </w:p>
    <w:p w:rsidRDefault="000C65D6" w:rsidP="000C65D6" w:rsidR="000C65D6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REPUBLIKA HRVATSKA</w:t>
      </w:r>
    </w:p>
    <w:p w:rsidRDefault="000C65D6" w:rsidP="000C65D6" w:rsidR="000C65D6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Trgovački sud u Zagrebu</w:t>
      </w:r>
    </w:p>
    <w:p w:rsidRDefault="000C65D6" w:rsidP="000C65D6" w:rsidR="000C65D6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Zagreb, Amruševa 2/II, desno (p.p. 432)</w:t>
      </w:r>
    </w:p>
    <w:p w:rsidRDefault="000C65D6" w:rsidP="000C65D6" w:rsidR="000C65D6" w:rsidRPr="00CA2125">
      <w:pPr>
        <w:jc w:val="right"/>
        <w:rPr>
          <w:rFonts w:hAnsi="Times New Roman" w:ascii="Times New Roman"/>
          <w:color w:val="FF00FF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                                        20. St-</w:t>
      </w:r>
      <w:r>
        <w:rPr>
          <w:rFonts w:hAnsi="Times New Roman" w:ascii="Times New Roman"/>
          <w:szCs w:val="24"/>
          <w:lang w:val="hr-HR"/>
        </w:rPr>
        <w:t>1037/12</w:t>
      </w:r>
      <w:r w:rsidR="00691DB1">
        <w:rPr>
          <w:rFonts w:hAnsi="Times New Roman" w:ascii="Times New Roman"/>
          <w:szCs w:val="24"/>
          <w:lang w:val="hr-HR"/>
        </w:rPr>
        <w:t>-</w:t>
      </w:r>
      <w:r w:rsidR="0028184C">
        <w:rPr>
          <w:rFonts w:hAnsi="Times New Roman" w:ascii="Times New Roman"/>
          <w:szCs w:val="24"/>
          <w:lang w:val="hr-HR"/>
        </w:rPr>
        <w:t>250</w:t>
      </w:r>
    </w:p>
    <w:p w:rsidRDefault="000C65D6" w:rsidP="000C65D6" w:rsidR="000C65D6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0C65D6" w:rsidP="000C65D6" w:rsidR="000C65D6" w:rsidRPr="00CA2125">
      <w:pPr>
        <w:jc w:val="center"/>
        <w:rPr>
          <w:rFonts w:hAnsi="Times New Roman" w:ascii="Times New Roman"/>
          <w:b/>
          <w:bCs/>
          <w:szCs w:val="24"/>
          <w:lang w:val="hr-HR"/>
        </w:rPr>
      </w:pPr>
    </w:p>
    <w:p w:rsidRDefault="000C65D6" w:rsidP="000C65D6" w:rsidR="000C65D6" w:rsidRPr="00CA2125">
      <w:pPr>
        <w:rPr>
          <w:rFonts w:hAnsi="Times New Roman" w:ascii="Times New Roman"/>
          <w:bCs/>
          <w:szCs w:val="24"/>
          <w:lang w:val="hr-HR"/>
        </w:rPr>
      </w:pP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0C65D6" w:rsidP="000C65D6" w:rsidR="000C65D6" w:rsidRPr="00CA2125">
      <w:pPr>
        <w:rPr>
          <w:rFonts w:hAnsi="Times New Roman" w:ascii="Times New Roman"/>
          <w:b/>
          <w:bCs/>
          <w:szCs w:val="24"/>
          <w:lang w:val="hr-HR"/>
        </w:rPr>
      </w:pPr>
    </w:p>
    <w:p w:rsidRDefault="000C65D6" w:rsidP="000C65D6" w:rsidR="000C65D6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bCs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 xml:space="preserve">Trgovački sud u Zagrebu, po sucu pojedincu Luciji Butigan u stečajnom postupku nad stečajnim dužnikom </w:t>
      </w:r>
      <w:r w:rsidRPr="0000558C">
        <w:rPr>
          <w:rFonts w:hAnsi="Times New Roman" w:ascii="Times New Roman"/>
          <w:szCs w:val="24"/>
          <w:lang w:val="hr-HR"/>
        </w:rPr>
        <w:t>M B R d.o.o., u stečaju, Zagreb, Kovinska 5, OIB 38834274917</w:t>
      </w:r>
      <w:r w:rsidRPr="00CA2125">
        <w:rPr>
          <w:rFonts w:hAnsi="Times New Roman" w:ascii="Times New Roman"/>
          <w:szCs w:val="24"/>
          <w:lang w:val="hr-HR"/>
        </w:rPr>
        <w:t xml:space="preserve">, dana </w:t>
      </w:r>
      <w:r w:rsidR="00691DB1">
        <w:rPr>
          <w:rFonts w:hAnsi="Times New Roman" w:ascii="Times New Roman"/>
          <w:szCs w:val="24"/>
          <w:lang w:val="hr-HR"/>
        </w:rPr>
        <w:t>11</w:t>
      </w:r>
      <w:r w:rsidRPr="00CA2125">
        <w:rPr>
          <w:rFonts w:hAnsi="Times New Roman" w:ascii="Times New Roman"/>
          <w:szCs w:val="24"/>
          <w:lang w:val="hr-HR"/>
        </w:rPr>
        <w:t xml:space="preserve">. </w:t>
      </w:r>
      <w:r w:rsidR="00691DB1">
        <w:rPr>
          <w:rFonts w:hAnsi="Times New Roman" w:ascii="Times New Roman"/>
          <w:szCs w:val="24"/>
          <w:lang w:val="hr-HR"/>
        </w:rPr>
        <w:t>ožujka 2019</w:t>
      </w:r>
      <w:r w:rsidRPr="00CA212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</w:t>
      </w:r>
    </w:p>
    <w:p w:rsidRDefault="000C65D6" w:rsidP="000C65D6" w:rsidR="000C65D6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r i  j e š i o    j e </w:t>
      </w:r>
    </w:p>
    <w:p w:rsidRDefault="000C65D6" w:rsidP="000C65D6" w:rsidR="000C65D6" w:rsidRPr="00CA2125">
      <w:pPr>
        <w:jc w:val="center"/>
        <w:rPr>
          <w:rFonts w:hAnsi="Times New Roman" w:ascii="Times New Roman"/>
          <w:szCs w:val="24"/>
          <w:lang w:val="hr-HR"/>
        </w:rPr>
      </w:pPr>
    </w:p>
    <w:p w:rsidRDefault="000C65D6" w:rsidP="000C65D6" w:rsidR="000C65D6" w:rsidRPr="008E3C47">
      <w:pPr>
        <w:pStyle w:val="Tijeloteksta"/>
        <w:numPr>
          <w:ilvl w:val="0"/>
          <w:numId w:val="1"/>
        </w:numPr>
        <w:jc w:val="both"/>
        <w:textAlignment w:val="auto"/>
        <w:rPr>
          <w:rFonts w:hAnsi="Times New Roman" w:ascii="Times New Roman"/>
          <w:sz w:val="24"/>
          <w:szCs w:val="24"/>
        </w:rPr>
      </w:pPr>
      <w:r w:rsidRPr="00CA2125">
        <w:rPr>
          <w:rFonts w:hAnsi="Times New Roman" w:ascii="Times New Roman"/>
          <w:sz w:val="24"/>
          <w:szCs w:val="24"/>
        </w:rPr>
        <w:t xml:space="preserve">Saziva se skupština vjerovnika u stečajnom postupku nad stečajnim dužnikom </w:t>
      </w:r>
      <w:r w:rsidR="00691DB1">
        <w:rPr>
          <w:rFonts w:hAnsi="Times New Roman" w:ascii="Times New Roman"/>
          <w:sz w:val="24"/>
          <w:szCs w:val="24"/>
        </w:rPr>
        <w:t>M B R d.o.o.</w:t>
      </w:r>
      <w:r w:rsidRPr="0000558C">
        <w:rPr>
          <w:rFonts w:hAnsi="Times New Roman" w:ascii="Times New Roman"/>
          <w:sz w:val="24"/>
          <w:szCs w:val="24"/>
        </w:rPr>
        <w:t xml:space="preserve"> u stečaju, Zagreb, Kovinska 5, OIB 38834274917</w:t>
      </w:r>
      <w:r w:rsidRPr="00CA2125">
        <w:rPr>
          <w:rFonts w:hAnsi="Times New Roman" w:ascii="Times New Roman"/>
          <w:sz w:val="24"/>
          <w:szCs w:val="24"/>
        </w:rPr>
        <w:t xml:space="preserve">, za </w:t>
      </w:r>
      <w:r w:rsidRPr="00CA2125">
        <w:rPr>
          <w:rFonts w:hAnsi="Times New Roman" w:ascii="Times New Roman"/>
          <w:b/>
          <w:sz w:val="24"/>
          <w:szCs w:val="24"/>
          <w:u w:val="single"/>
        </w:rPr>
        <w:t xml:space="preserve">dan </w:t>
      </w:r>
      <w:r w:rsidR="00691DB1">
        <w:rPr>
          <w:rFonts w:hAnsi="Times New Roman" w:ascii="Times New Roman"/>
          <w:b/>
          <w:sz w:val="24"/>
          <w:szCs w:val="24"/>
          <w:u w:val="single"/>
        </w:rPr>
        <w:t>2</w:t>
      </w:r>
      <w:r w:rsidRPr="00BD488D">
        <w:rPr>
          <w:rFonts w:hAnsi="Times New Roman" w:ascii="Times New Roman"/>
          <w:b/>
          <w:sz w:val="24"/>
          <w:szCs w:val="24"/>
          <w:u w:val="single"/>
        </w:rPr>
        <w:t xml:space="preserve">. </w:t>
      </w:r>
      <w:r w:rsidR="00691DB1">
        <w:rPr>
          <w:rFonts w:hAnsi="Times New Roman" w:ascii="Times New Roman"/>
          <w:b/>
          <w:sz w:val="24"/>
          <w:szCs w:val="24"/>
          <w:u w:val="single"/>
        </w:rPr>
        <w:t>travnja 2019</w:t>
      </w:r>
      <w:r w:rsidRPr="00BD488D">
        <w:rPr>
          <w:rFonts w:hAnsi="Times New Roman" w:ascii="Times New Roman"/>
          <w:b/>
          <w:sz w:val="24"/>
          <w:szCs w:val="24"/>
          <w:u w:val="single"/>
        </w:rPr>
        <w:t xml:space="preserve">.g. u </w:t>
      </w:r>
      <w:r w:rsidR="00691DB1">
        <w:rPr>
          <w:rFonts w:hAnsi="Times New Roman" w:ascii="Times New Roman"/>
          <w:b/>
          <w:sz w:val="24"/>
          <w:szCs w:val="24"/>
          <w:u w:val="single"/>
        </w:rPr>
        <w:t>10,30</w:t>
      </w:r>
      <w:r w:rsidRPr="00BD488D">
        <w:rPr>
          <w:rFonts w:hAnsi="Times New Roman" w:ascii="Times New Roman"/>
          <w:b/>
          <w:sz w:val="24"/>
          <w:szCs w:val="24"/>
          <w:u w:val="single"/>
        </w:rPr>
        <w:t xml:space="preserve"> sati</w:t>
      </w:r>
      <w:r w:rsidRPr="00BD488D">
        <w:rPr>
          <w:rFonts w:hAnsi="Times New Roman" w:ascii="Times New Roman"/>
          <w:sz w:val="24"/>
          <w:szCs w:val="24"/>
        </w:rPr>
        <w:t>, u Trgovačkom sudu u Zagrebu, Petrinjska 8, soba br. 91/II (ulična zgrada), sa sljedećim dnevnim redom:</w:t>
      </w:r>
    </w:p>
    <w:p w:rsidRDefault="000C65D6" w:rsidP="000C65D6" w:rsidR="000C65D6" w:rsidRPr="008E3C4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0C65D6" w:rsidP="000C65D6" w:rsidR="000C65D6">
      <w:pPr>
        <w:pStyle w:val="Odlomakpopisa"/>
        <w:numPr>
          <w:ilvl w:val="0"/>
          <w:numId w:val="2"/>
        </w:numPr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Donošenje odluke </w:t>
      </w:r>
      <w:r w:rsidR="006B59A2">
        <w:rPr>
          <w:rFonts w:hAnsi="Times New Roman" w:ascii="Times New Roman"/>
          <w:szCs w:val="24"/>
          <w:lang w:val="hr-HR"/>
        </w:rPr>
        <w:t>u odnosu na unovčenje n</w:t>
      </w:r>
      <w:r w:rsidR="00533FEE">
        <w:rPr>
          <w:rFonts w:hAnsi="Times New Roman" w:ascii="Times New Roman"/>
          <w:szCs w:val="24"/>
          <w:lang w:val="hr-HR"/>
        </w:rPr>
        <w:t>ekretnine na lokaciji Kaštel Šuć</w:t>
      </w:r>
      <w:r w:rsidR="006B59A2">
        <w:rPr>
          <w:rFonts w:hAnsi="Times New Roman" w:ascii="Times New Roman"/>
          <w:szCs w:val="24"/>
          <w:lang w:val="hr-HR"/>
        </w:rPr>
        <w:t>urac- Split</w:t>
      </w:r>
      <w:r w:rsidR="00035344">
        <w:rPr>
          <w:rFonts w:hAnsi="Times New Roman" w:ascii="Times New Roman"/>
          <w:szCs w:val="24"/>
          <w:lang w:val="hr-HR"/>
        </w:rPr>
        <w:t>, k.o. Kaštel Šućurac.</w:t>
      </w:r>
    </w:p>
    <w:p w:rsidRDefault="000C65D6" w:rsidP="000C65D6" w:rsidR="000C65D6" w:rsidRPr="008E3C47">
      <w:pPr>
        <w:pStyle w:val="Odlomakpopisa"/>
        <w:overflowPunct/>
        <w:autoSpaceDE/>
        <w:autoSpaceDN/>
        <w:adjustRightInd/>
        <w:spacing w:lineRule="auto" w:line="254" w:after="160"/>
        <w:ind w:left="1080"/>
        <w:jc w:val="both"/>
        <w:textAlignment w:val="auto"/>
        <w:rPr>
          <w:rFonts w:hAnsi="Times New Roman" w:ascii="Times New Roman"/>
          <w:szCs w:val="24"/>
          <w:lang w:val="hr-HR"/>
        </w:rPr>
      </w:pPr>
    </w:p>
    <w:p w:rsidRDefault="000C65D6" w:rsidP="000C65D6" w:rsidR="000C65D6">
      <w:pPr>
        <w:pStyle w:val="Odlomakpopisa"/>
        <w:numPr>
          <w:ilvl w:val="0"/>
          <w:numId w:val="1"/>
        </w:numPr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822458">
        <w:rPr>
          <w:rFonts w:hAnsi="Times New Roman" w:ascii="Times New Roman"/>
          <w:szCs w:val="24"/>
          <w:lang w:val="hr-HR"/>
        </w:rPr>
        <w:t xml:space="preserve">Ovo Rješenje objavit će se na  mrežnoj stranici e-Oglasna ploča </w:t>
      </w:r>
      <w:r>
        <w:rPr>
          <w:rFonts w:hAnsi="Times New Roman" w:ascii="Times New Roman"/>
          <w:szCs w:val="24"/>
          <w:lang w:val="hr-HR"/>
        </w:rPr>
        <w:t>Trgovačkog suda u Zagrebu.</w:t>
      </w:r>
    </w:p>
    <w:p w:rsidRDefault="000C65D6" w:rsidP="000C65D6" w:rsidR="000C65D6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Obrazloženje</w:t>
      </w:r>
    </w:p>
    <w:p w:rsidRDefault="000C65D6" w:rsidP="000C65D6" w:rsidR="000C65D6" w:rsidRPr="00CA2125">
      <w:pPr>
        <w:jc w:val="both"/>
        <w:rPr>
          <w:rFonts w:hAnsi="Times New Roman" w:ascii="Times New Roman"/>
          <w:szCs w:val="24"/>
          <w:lang w:val="hr-HR"/>
        </w:rPr>
      </w:pPr>
    </w:p>
    <w:p w:rsidRDefault="000C65D6" w:rsidP="000C65D6" w:rsidR="000C65D6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  <w:t>Nad gore navedenim stečajnim dužnikom Rješenjem ovog suda br. St-</w:t>
      </w:r>
      <w:r>
        <w:rPr>
          <w:rFonts w:hAnsi="Times New Roman" w:ascii="Times New Roman"/>
          <w:szCs w:val="24"/>
          <w:lang w:val="hr-HR"/>
        </w:rPr>
        <w:t>1037/12</w:t>
      </w:r>
      <w:r w:rsidRPr="00CA2125">
        <w:rPr>
          <w:rFonts w:hAnsi="Times New Roman" w:ascii="Times New Roman"/>
          <w:szCs w:val="24"/>
          <w:lang w:val="hr-HR"/>
        </w:rPr>
        <w:t xml:space="preserve"> od </w:t>
      </w:r>
      <w:r>
        <w:rPr>
          <w:rFonts w:hAnsi="Times New Roman" w:ascii="Times New Roman"/>
          <w:szCs w:val="24"/>
          <w:lang w:val="hr-HR"/>
        </w:rPr>
        <w:t>11</w:t>
      </w:r>
      <w:r w:rsidRPr="00CA2125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siječnja 2013</w:t>
      </w:r>
      <w:r w:rsidRPr="00CA212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</w:t>
      </w:r>
      <w:r w:rsidRPr="00CA2125">
        <w:rPr>
          <w:rFonts w:hAnsi="Times New Roman" w:ascii="Times New Roman"/>
          <w:szCs w:val="24"/>
          <w:lang w:val="hr-HR"/>
        </w:rPr>
        <w:t xml:space="preserve"> otvoren je stečajni postupak, te </w:t>
      </w:r>
      <w:r>
        <w:rPr>
          <w:rFonts w:hAnsi="Times New Roman" w:ascii="Times New Roman"/>
          <w:szCs w:val="24"/>
          <w:lang w:val="hr-HR"/>
        </w:rPr>
        <w:t>u odnosu na daljnju provedbu stečajnog postupka,  stečajni upravitelj predložio je sazivanje skupštine vjerovnika.</w:t>
      </w:r>
    </w:p>
    <w:p w:rsidRDefault="000C65D6" w:rsidP="000C65D6" w:rsidR="000C65D6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</w:p>
    <w:p w:rsidRDefault="000C65D6" w:rsidP="000C65D6" w:rsidR="000C65D6" w:rsidRPr="00CA212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B4494">
        <w:rPr>
          <w:rFonts w:hAnsi="Times New Roman" w:ascii="Times New Roman"/>
          <w:szCs w:val="24"/>
          <w:lang w:val="hr-HR"/>
        </w:rPr>
        <w:t>Sukladno odredbi članka 38a Stečajnog zakona (Narodne novine br. 44/96, 161/98, 29/99, 129/00, 123/03, 197/03, 187/04, 82/06, 116/10, 125/12, 133/12; dalje u tekstu SZ),</w:t>
      </w:r>
      <w:r>
        <w:rPr>
          <w:rFonts w:hAnsi="Times New Roman" w:ascii="Times New Roman"/>
          <w:szCs w:val="24"/>
          <w:lang w:val="hr-HR"/>
        </w:rPr>
        <w:t xml:space="preserve">  i čl. 103. st. 2.</w:t>
      </w:r>
      <w:r w:rsidRPr="00CA2125">
        <w:rPr>
          <w:rFonts w:hAnsi="Times New Roman" w:ascii="Times New Roman"/>
          <w:szCs w:val="24"/>
          <w:lang w:val="hr-HR"/>
        </w:rPr>
        <w:t xml:space="preserve"> Stečajnog zakona (NN 71/15,104/17)</w:t>
      </w:r>
      <w:r>
        <w:rPr>
          <w:rFonts w:hAnsi="Times New Roman" w:ascii="Times New Roman"/>
          <w:szCs w:val="24"/>
          <w:lang w:val="hr-HR"/>
        </w:rPr>
        <w:t>,</w:t>
      </w:r>
      <w:r w:rsidRPr="00CA2125">
        <w:rPr>
          <w:rFonts w:hAnsi="Times New Roman" w:ascii="Times New Roman"/>
          <w:szCs w:val="24"/>
          <w:lang w:val="hr-HR"/>
        </w:rPr>
        <w:t xml:space="preserve"> </w:t>
      </w:r>
      <w:r w:rsidRPr="00BB4494">
        <w:rPr>
          <w:rFonts w:hAnsi="Times New Roman" w:ascii="Times New Roman"/>
          <w:szCs w:val="24"/>
          <w:lang w:val="hr-HR"/>
        </w:rPr>
        <w:t xml:space="preserve"> a po prijedlogu stečajnog upravitelja sukladno članku 38b stavak 1. točka 1. SZ-a,  sazvana je sjednica Skupštine vjerovnika, a na kojoj će se raspravljati o gore predloženom dnevnom redu.</w:t>
      </w:r>
    </w:p>
    <w:p w:rsidRDefault="000C65D6" w:rsidP="000C65D6" w:rsidR="000C65D6">
      <w:pPr>
        <w:jc w:val="center"/>
        <w:rPr>
          <w:rFonts w:hAnsi="Times New Roman" w:ascii="Times New Roman"/>
          <w:szCs w:val="24"/>
          <w:lang w:val="hr-HR"/>
        </w:rPr>
      </w:pPr>
    </w:p>
    <w:p w:rsidRDefault="000C65D6" w:rsidP="000C65D6" w:rsidR="000C65D6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U Zagrebu</w:t>
      </w:r>
      <w:r w:rsidR="00BF21A4">
        <w:rPr>
          <w:rFonts w:hAnsi="Times New Roman" w:ascii="Times New Roman"/>
          <w:szCs w:val="24"/>
          <w:lang w:val="hr-HR"/>
        </w:rPr>
        <w:t>, 11</w:t>
      </w:r>
      <w:r w:rsidRPr="00CA2125">
        <w:rPr>
          <w:rFonts w:hAnsi="Times New Roman" w:ascii="Times New Roman"/>
          <w:szCs w:val="24"/>
          <w:lang w:val="hr-HR"/>
        </w:rPr>
        <w:t xml:space="preserve">. </w:t>
      </w:r>
      <w:r w:rsidR="00BF21A4">
        <w:rPr>
          <w:rFonts w:hAnsi="Times New Roman" w:ascii="Times New Roman"/>
          <w:szCs w:val="24"/>
          <w:lang w:val="hr-HR"/>
        </w:rPr>
        <w:t>ožujka 2019</w:t>
      </w:r>
      <w:r w:rsidRPr="00CA212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>g.</w:t>
      </w:r>
    </w:p>
    <w:p w:rsidRDefault="000C65D6" w:rsidP="000C65D6" w:rsidR="000C65D6" w:rsidRPr="00CA2125">
      <w:pPr>
        <w:jc w:val="center"/>
        <w:rPr>
          <w:rFonts w:hAnsi="Times New Roman" w:ascii="Times New Roman"/>
          <w:szCs w:val="24"/>
          <w:lang w:val="hr-HR"/>
        </w:rPr>
      </w:pPr>
    </w:p>
    <w:p w:rsidRDefault="000C65D6" w:rsidP="000C65D6" w:rsidR="000C65D6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   S U D A C:</w:t>
      </w:r>
    </w:p>
    <w:p w:rsidRDefault="000C65D6" w:rsidP="000C65D6" w:rsidR="000C65D6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28184C">
        <w:rPr>
          <w:rFonts w:hAnsi="Times New Roman" w:ascii="Times New Roman"/>
          <w:szCs w:val="24"/>
          <w:lang w:val="hr-HR"/>
        </w:rPr>
        <w:t>,v.r.</w:t>
      </w:r>
    </w:p>
    <w:p w:rsidRDefault="000C65D6" w:rsidP="000C65D6" w:rsidR="000C65D6" w:rsidRPr="00CA2125">
      <w:pPr>
        <w:ind w:left="4320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      </w:t>
      </w:r>
    </w:p>
    <w:p w:rsidRDefault="009B0ADF" w:rsidP="000C65D6" w:rsidR="009B0ADF">
      <w:pPr>
        <w:rPr>
          <w:rFonts w:hAnsi="Times New Roman" w:ascii="Times New Roman"/>
          <w:szCs w:val="24"/>
          <w:lang w:val="hr-HR"/>
        </w:rPr>
      </w:pPr>
    </w:p>
    <w:p w:rsidRDefault="009B0ADF" w:rsidP="000C65D6" w:rsidR="009B0ADF">
      <w:pPr>
        <w:rPr>
          <w:rFonts w:hAnsi="Times New Roman" w:ascii="Times New Roman"/>
          <w:szCs w:val="24"/>
          <w:lang w:val="hr-HR"/>
        </w:rPr>
      </w:pPr>
    </w:p>
    <w:p w:rsidRDefault="009B0ADF" w:rsidP="000C65D6" w:rsidR="009B0ADF">
      <w:pPr>
        <w:rPr>
          <w:rFonts w:hAnsi="Times New Roman" w:ascii="Times New Roman"/>
          <w:szCs w:val="24"/>
          <w:lang w:val="hr-HR"/>
        </w:rPr>
      </w:pPr>
    </w:p>
    <w:p w:rsidRDefault="000C65D6" w:rsidP="000C65D6" w:rsidR="000C65D6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lastRenderedPageBreak/>
        <w:t>UPUTU O PRAVNOM LIJEKU:</w:t>
      </w:r>
    </w:p>
    <w:p w:rsidRDefault="000C65D6" w:rsidP="000C65D6" w:rsidR="000C65D6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Protiv ovog rješenja nije dopuštena žalba (članak 278. stavak 2. Zakona o parničnom </w:t>
      </w:r>
      <w:r w:rsidR="002F2BFD">
        <w:rPr>
          <w:rFonts w:hAnsi="Times New Roman" w:ascii="Times New Roman"/>
          <w:szCs w:val="24"/>
          <w:lang w:val="hr-HR"/>
        </w:rPr>
        <w:t>postupku, a u svezi s člankom 6</w:t>
      </w:r>
      <w:r w:rsidRPr="00CA2125">
        <w:rPr>
          <w:rFonts w:hAnsi="Times New Roman" w:ascii="Times New Roman"/>
          <w:szCs w:val="24"/>
          <w:lang w:val="hr-HR"/>
        </w:rPr>
        <w:t>. Stečajnog zakona).</w:t>
      </w:r>
    </w:p>
    <w:p w:rsidRDefault="000C65D6" w:rsidP="000C65D6" w:rsidR="000C65D6" w:rsidRPr="00CA2125">
      <w:pPr>
        <w:ind w:left="720"/>
        <w:textAlignment w:val="auto"/>
        <w:rPr>
          <w:rFonts w:hAnsi="Times New Roman" w:ascii="Times New Roman"/>
          <w:szCs w:val="24"/>
          <w:lang w:val="hr-HR"/>
        </w:rPr>
      </w:pPr>
    </w:p>
    <w:p w:rsidRDefault="0028184C" w:rsidP="00692346" w:rsidR="0028184C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28184C" w:rsidP="00C662EE" w:rsidR="0028184C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8D749B" w:rsidP="0028184C" w:rsidR="008D749B" w:rsidRPr="009B0ADF">
      <w:pPr>
        <w:pStyle w:val="Odlomakpopisa"/>
        <w:rPr>
          <w:rFonts w:hAnsi="Times New Roman" w:ascii="Times New Roman"/>
        </w:rPr>
      </w:pPr>
    </w:p>
    <w:sectPr w:rsidSect="00691DB1" w:rsidR="008D749B" w:rsidRPr="009B0ADF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1DB1" w:rsidP="00691DB1" w:rsidR="00691DB1">
      <w:r>
        <w:separator/>
      </w:r>
    </w:p>
  </w:endnote>
  <w:endnote w:id="0" w:type="continuationSeparator">
    <w:p w:rsidRDefault="00691DB1" w:rsidP="00691DB1" w:rsidR="00691D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44706091"/>
      <w:docPartObj>
        <w:docPartGallery w:val="Page Numbers (Bottom of Page)"/>
        <w:docPartUnique/>
      </w:docPartObj>
    </w:sdtPr>
    <w:sdtEndPr/>
    <w:sdtContent>
      <w:p w:rsidRDefault="00691DB1" w:rsidR="00691DB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2BFD" w:rsidRPr="002F2BFD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91DB1" w:rsidR="00691D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1DB1" w:rsidP="00691DB1" w:rsidR="00691DB1">
      <w:r>
        <w:separator/>
      </w:r>
    </w:p>
  </w:footnote>
  <w:footnote w:id="0" w:type="continuationSeparator">
    <w:p w:rsidRDefault="00691DB1" w:rsidP="00691DB1" w:rsidR="00691D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1DB1" w:rsidP="00691DB1" w:rsidR="00691DB1">
    <w:pPr>
      <w:pStyle w:val="Zaglavlje"/>
      <w:tabs>
        <w:tab w:pos="7371" w:val="left"/>
      </w:tabs>
    </w:pPr>
    <w:r>
      <w:tab/>
    </w:r>
    <w:sdt>
      <w:sdtPr>
        <w:id w:val="23990974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F2BFD" w:rsidRPr="002F2BFD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 w:rsidRPr="00691DB1">
      <w:t>20. St-1037/12-</w:t>
    </w:r>
  </w:p>
  <w:p w:rsidRDefault="00691DB1" w:rsidP="00691DB1" w:rsidR="00691DB1">
    <w:pPr>
      <w:pStyle w:val="Zaglavlje"/>
      <w:tabs>
        <w:tab w:pos="4536" w:val="clear"/>
        <w:tab w:pos="9072" w:val="clear"/>
        <w:tab w:pos="7512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4E9149CF"/>
    <w:multiLevelType w:val="hybridMultilevel"/>
    <w:tmpl w:val="2CFAE7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1881A9C"/>
    <w:multiLevelType w:val="hybridMultilevel"/>
    <w:tmpl w:val="BAC24FB4"/>
    <w:lvl w:tplc="E24AE33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65D6"/>
    <w:rsid w:val="00035344"/>
    <w:rsid w:val="000C65D6"/>
    <w:rsid w:val="0028184C"/>
    <w:rsid w:val="002F2BFD"/>
    <w:rsid w:val="00340A94"/>
    <w:rsid w:val="00533FEE"/>
    <w:rsid w:val="00691DB1"/>
    <w:rsid w:val="00696B29"/>
    <w:rsid w:val="006B59A2"/>
    <w:rsid w:val="008D749B"/>
    <w:rsid w:val="009B0ADF"/>
    <w:rsid w:val="00BF21A4"/>
    <w:rsid w:val="00D60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C65D6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0C65D6"/>
    <w:pPr>
      <w:jc w:val="center"/>
    </w:pPr>
    <w:rPr>
      <w:sz w:val="22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0C65D6"/>
    <w:rPr>
      <w:rFonts w:cs="Times New Roman" w:eastAsia="Times New Roman" w:hAnsi="Arial" w:asci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0C65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C65D6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0C65D6"/>
    <w:pPr>
      <w:ind w:left="720"/>
      <w:contextualSpacing/>
    </w:pPr>
  </w:style>
  <w:style w:styleId="Tijeloteksta-uvlaka3" w:type="paragraph">
    <w:name w:val="Body Text Indent 3"/>
    <w:basedOn w:val="Normal"/>
    <w:link w:val="Tijeloteksta-uvlaka3Char"/>
    <w:uiPriority w:val="99"/>
    <w:unhideWhenUsed/>
    <w:rsid w:val="000C65D6"/>
    <w:pPr>
      <w:overflowPunct/>
      <w:autoSpaceDE/>
      <w:autoSpaceDN/>
      <w:adjustRightInd/>
      <w:spacing w:after="120"/>
      <w:ind w:left="283"/>
      <w:textAlignment w:val="auto"/>
    </w:pPr>
    <w:rPr>
      <w:rFonts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0C65D6"/>
    <w:rPr>
      <w:rFonts w:cs="Times New Roman" w:eastAsia="Times New Roman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91D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1DB1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818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18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18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18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18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C65D6"/>
    <w:pPr>
      <w:overflowPunct w:val="0"/>
      <w:autoSpaceDE w:val="0"/>
      <w:autoSpaceDN w:val="0"/>
      <w:adjustRightInd w:val="0"/>
      <w:textAlignment w:val="baseline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0C65D6"/>
    <w:pPr>
      <w:jc w:val="center"/>
    </w:pPr>
    <w:rPr>
      <w:sz w:val="22"/>
      <w:lang w:val="hr-HR"/>
    </w:rPr>
  </w:style>
  <w:style w:customStyle="1" w:styleId="TijelotekstaChar" w:type="character">
    <w:name w:val="Tijelo teksta Char"/>
    <w:basedOn w:val="Zadanifontodlomka"/>
    <w:link w:val="Tijeloteksta"/>
    <w:rsid w:val="000C65D6"/>
    <w:rPr>
      <w:rFonts w:ascii="Arial" w:cs="Times New Roman" w:eastAsia="Times New Roman" w:hAns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0C65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C65D6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0C65D6"/>
    <w:pPr>
      <w:ind w:left="720"/>
      <w:contextualSpacing/>
    </w:pPr>
  </w:style>
  <w:style w:styleId="Tijeloteksta-uvlaka3" w:type="paragraph">
    <w:name w:val="Body Text Indent 3"/>
    <w:basedOn w:val="Normal"/>
    <w:link w:val="Tijeloteksta-uvlaka3Char"/>
    <w:uiPriority w:val="99"/>
    <w:unhideWhenUsed/>
    <w:rsid w:val="000C65D6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0C65D6"/>
    <w:rPr>
      <w:rFonts w:cs="Times New Roman" w:eastAsia="Times New Roman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91D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1DB1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818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18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18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18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18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St-1037/2012-250</izvorni_sadrzaj>
    <derivirana_varijabla naziv="DomainObject.Oznaka_1">St-1037/2012-250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2012.</izvorni_sadrzaj>
    <derivirana_varijabla naziv="DomainObject.Predmet.DatumOsnivanja_1">2.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St-1037/2012</izvorni_sadrzaj>
    <derivirana_varijabla naziv="DomainObject.Predmet.OznakaBroj_1">St-1037/2012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 L</izvorni_sadrzaj>
    <derivirana_varijabla naziv="DomainObject.Predmet.PrimjedbaSuca_1">7 L</derivirana_varijabla>
  </DomainObject.Predmet.PrimjedbaSuca>
  <DomainObject.Predmet.ProtustrankaFormated>
    <izvorni_sadrzaj>  M B R d.o.o. zastupanog po punomoćniku MILORAD RADOVANOVIĆ</izvorni_sadrzaj>
    <derivirana_varijabla naziv="DomainObject.Predmet.ProtustrankaFormated_1">  M B R d.o.o. zastupanog po punomoćniku MILORAD RADOVANOVIĆ</derivirana_varijabla>
  </DomainObject.Predmet.ProtustrankaFormated>
  <DomainObject.Predmet.ProtustrankaFormatedOIB>
    <izvorni_sadrzaj>  M B R d.o.o., OIB 38834274917 zastupanog po punomoćniku MILORAD RADOVANOVIĆ</izvorni_sadrzaj>
    <derivirana_varijabla naziv="DomainObject.Predmet.ProtustrankaFormatedOIB_1">  M B R d.o.o., OIB 38834274917 zastupanog po punomoćniku MILORAD RADOVANOVIĆ</derivirana_varijabla>
  </DomainObject.Predmet.ProtustrankaFormatedOIB>
  <DomainObject.Predmet.ProtustrankaFormatedWithAdress>
    <izvorni_sadrzaj> M B R d.o.o., KOVINSKA 5, 10000 Zagreb zastupanog po punomoćniku MILORAD RADOVANOVIĆ</izvorni_sadrzaj>
    <derivirana_varijabla naziv="DomainObject.Predmet.ProtustrankaFormatedWithAdress_1"> M B R d.o.o., KOVINSKA 5, 10000 Zagreb zastupanog po punomoćniku MILORAD RADOVANOVIĆ</derivirana_varijabla>
  </DomainObject.Predmet.ProtustrankaFormatedWithAdress>
  <DomainObject.Predmet.ProtustrankaFormatedWithAdressOIB>
    <izvorni_sadrzaj> M B R d.o.o., OIB 38834274917, KOVINSKA 5, 10000 Zagreb zastupanog po punomoćniku MILORAD RADOVANOVIĆ</izvorni_sadrzaj>
    <derivirana_varijabla naziv="DomainObject.Predmet.ProtustrankaFormatedWithAdressOIB_1"> M B R d.o.o., OIB 38834274917, KOVINSKA 5, 10000 Zagreb zastupanog po punomoćniku MILORAD RADOVANOVIĆ</derivirana_varijabla>
  </DomainObject.Predmet.ProtustrankaFormatedWithAdressOIB>
  <DomainObject.Predmet.ProtustrankaWithAdress>
    <izvorni_sadrzaj>M B R d.o.o. KOVINSKA 5, 10000 Zagreb</izvorni_sadrzaj>
    <derivirana_varijabla naziv="DomainObject.Predmet.ProtustrankaWithAdress_1">M B R d.o.o. KOVINSKA 5, 10000 Zagreb</derivirana_varijabla>
  </DomainObject.Predmet.ProtustrankaWithAdress>
  <DomainObject.Predmet.ProtustrankaWithAdressOIB>
    <izvorni_sadrzaj>M B R d.o.o., OIB 38834274917, KOVINSKA 5, 10000 Zagreb</izvorni_sadrzaj>
    <derivirana_varijabla naziv="DomainObject.Predmet.ProtustrankaWithAdressOIB_1">M B R d.o.o., OIB 38834274917, KOVINSKA 5, 10000 Zagreb</derivirana_varijabla>
  </DomainObject.Predmet.ProtustrankaWithAdressOIB>
  <DomainObject.Predmet.ProtustrankaNazivFormated>
    <izvorni_sadrzaj>M B R d.o.o.</izvorni_sadrzaj>
    <derivirana_varijabla naziv="DomainObject.Predmet.ProtustrankaNazivFormated_1">M B R d.o.o.</derivirana_varijabla>
  </DomainObject.Predmet.ProtustrankaNazivFormated>
  <DomainObject.Predmet.ProtustrankaNazivFormatedOIB>
    <izvorni_sadrzaj>M B R d.o.o., OIB 38834274917</izvorni_sadrzaj>
    <derivirana_varijabla naziv="DomainObject.Predmet.ProtustrankaNazivFormatedOIB_1">M B R d.o.o., OIB 38834274917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 B R d.o.o.; ANTE VLAHOVIĆ; UNIKUS d.o.o.; VJEROVNICI; TRGOVAČKI SUD U SPLITU; Goran Soldo; HAZARDER, za proizvodnju i eksploataciju kamena, društvo s ograničenom odgovornošću; EKO PAMETNA ENERGIJA d.o.o. za usluge i trgovinu</izvorni_sadrzaj>
    <derivirana_varijabla naziv="DomainObject.Predmet.StrankaFormated_1">  M B R d.o.o.; ANTE VLAHOVIĆ; UNIKUS d.o.o.; VJEROVNICI; TRGOVAČKI SUD U SPLITU; Goran Soldo; HAZARDER, za proizvodnju i eksploataciju kamena, društvo s ograničenom odgovornošću; EKO PAMETNA ENERGIJA d.o.o. za usluge i trgovinu</derivirana_varijabla>
  </DomainObject.Predmet.StrankaFormated>
  <DomainObject.Predmet.StrankaFormatedOIB>
    <izvorni_sadrzaj>  M B R d.o.o., OIB 38834274917; ANTE VLAHOVIĆ, OIB 77363962568; UNIKUS d.o.o., OIB 01151640600; VJEROVNICI; TRGOVAČKI SUD U SPLITU, OIB 30842297926; Goran Soldo, OIB 60899750856; HAZARDER, za proizvodnju i eksploataciju kamena, društvo s ograničenom odgovornošću, OIB 61318305522; EKO PAMETNA ENERGIJA d.o.o. za usluge i trgovinu, OIB 57352104129</izvorni_sadrzaj>
    <derivirana_varijabla naziv="DomainObject.Predmet.StrankaFormatedOIB_1">  M B R d.o.o., OIB 38834274917; ANTE VLAHOVIĆ, OIB 77363962568; UNIKUS d.o.o., OIB 01151640600; VJEROVNICI; TRGOVAČKI SUD U SPLITU, OIB 30842297926; Goran Soldo, OIB 60899750856; HAZARDER, za proizvodnju i eksploataciju kamena, društvo s ograničenom odgovornošću, OIB 61318305522; EKO PAMETNA ENERGIJA d.o.o. za usluge i trgovinu, OIB 57352104129</derivirana_varijabla>
  </DomainObject.Predmet.StrankaFormatedOIB>
  <DomainObject.Predmet.StrankaFormatedWithAdress>
    <izvorni_sadrzaj> M B R d.o.o., KOVINSKA 5, 10000 Zagreb; ANTE VLAHOVIĆ; UNIKUS d.o.o.; VJEROVNICI; TRGOVAČKI SUD U SPLITU; Goran Soldo, Petra Svačića 54, 31400 Đakovo; HAZARDER, za proizvodnju i eksploataciju kamena, društvo s ograničenom odgovornošću, Obrovac Sinjski 109/A, 21238 Obrovac Sinjski; EKO PAMETNA ENERGIJA d.o.o. za usluge i trgovinu, Kneza Branimira 73, 10000 Zagreb</izvorni_sadrzaj>
    <derivirana_varijabla naziv="DomainObject.Predmet.StrankaFormatedWithAdress_1"> M B R d.o.o., KOVINSKA 5, 10000 Zagreb; ANTE VLAHOVIĆ; UNIKUS d.o.o.; VJEROVNICI; TRGOVAČKI SUD U SPLITU; Goran Soldo, Petra Svačića 54, 31400 Đakovo; HAZARDER, za proizvodnju i eksploataciju kamena, društvo s ograničenom odgovornošću, Obrovac Sinjski 109/A, 21238 Obrovac Sinjski; EKO PAMETNA ENERGIJA d.o.o. za usluge i trgovinu, Kneza Branimira 73, 10000 Zagreb</derivirana_varijabla>
  </DomainObject.Predmet.StrankaFormatedWithAdress>
  <DomainObject.Predmet.StrankaFormatedWithAdressOIB>
    <izvorni_sadrzaj> M B R d.o.o., OIB 38834274917, KOVINSKA 5, 10000 Zagreb; ANTE VLAHOVIĆ, OIB 77363962568; UNIKUS d.o.o., OIB 01151640600; VJEROVNICI; TRGOVAČKI SUD U SPLITU, OIB 30842297926; Goran Soldo, OIB 60899750856, Petra Svačića 54, 31400 Đakovo; HAZARDER, za proizvodnju i eksploataciju kamena, društvo s ograničenom odgovornošću, OIB 61318305522, Obrovac Sinjski 109/A, 21238 Obrovac Sinjski; EKO PAMETNA ENERGIJA d.o.o. za usluge i trgovinu, OIB 57352104129, Kneza Branimira 73, 10000 Zagreb</izvorni_sadrzaj>
    <derivirana_varijabla naziv="DomainObject.Predmet.StrankaFormatedWithAdressOIB_1"> M B R d.o.o., OIB 38834274917, KOVINSKA 5, 10000 Zagreb; ANTE VLAHOVIĆ, OIB 77363962568; UNIKUS d.o.o., OIB 01151640600; VJEROVNICI; TRGOVAČKI SUD U SPLITU, OIB 30842297926; Goran Soldo, OIB 60899750856, Petra Svačića 54, 31400 Đakovo; HAZARDER, za proizvodnju i eksploataciju kamena, društvo s ograničenom odgovornošću, OIB 61318305522, Obrovac Sinjski 109/A, 21238 Obrovac Sinjski; EKO PAMETNA ENERGIJA d.o.o. za usluge i trgovinu, OIB 57352104129, Kneza Branimira 73, 10000 Zagreb</derivirana_varijabla>
  </DomainObject.Predmet.StrankaFormatedWithAdressOIB>
  <DomainObject.Predmet.StrankaWithAdress>
    <izvorni_sadrzaj>M B R d.o.o. KOVINSKA 5,10000 Zagreb,ANTE VLAHOVIĆ ,UNIKUS d.o.o. ,VJEROVNICI ,TRGOVAČKI SUD U SPLITU ,Goran Soldo Petra Svačića 54,31400 Đakovo,HAZARDER, za proizvodnju i eksploataciju kamena, društvo s ograničenom odgovornošću Obrovac Sinjski 109/A,21238 Obrovac Sinjski,EKO PAMETNA ENERGIJA d.o.o. za usluge i trgovinu Kneza Branimira 73,10000 Zagreb</izvorni_sadrzaj>
    <derivirana_varijabla naziv="DomainObject.Predmet.StrankaWithAdress_1">M B R d.o.o. KOVINSKA 5,10000 Zagreb,ANTE VLAHOVIĆ ,UNIKUS d.o.o. ,VJEROVNICI ,TRGOVAČKI SUD U SPLITU ,Goran Soldo Petra Svačića 54,31400 Đakovo,HAZARDER, za proizvodnju i eksploataciju kamena, društvo s ograničenom odgovornošću Obrovac Sinjski 109/A,21238 Obrovac Sinjski,EKO PAMETNA ENERGIJA d.o.o. za usluge i trgovinu Kneza Branimira 73,10000 Zagreb</derivirana_varijabla>
  </DomainObject.Predmet.StrankaWithAdress>
  <DomainObject.Predmet.StrankaWithAdressOIB>
    <izvorni_sadrzaj>M B R d.o.o., OIB 38834274917, KOVINSKA 5,10000 Zagreb,ANTE VLAHOVIĆ, OIB 77363962568,UNIKUS d.o.o., OIB 01151640600,VJEROVNICI,TRGOVAČKI SUD U SPLITU, OIB 30842297926,Goran Soldo, OIB 60899750856, Petra Svačića 54,31400 Đakovo,HAZARDER, za proizvodnju i eksploataciju kamena, društvo s ograničenom odgovornošću, OIB 61318305522, Obrovac Sinjski 109/A,21238 Obrovac Sinjski,EKO PAMETNA ENERGIJA d.o.o. za usluge i trgovinu, OIB 57352104129, Kneza Branimira 73,10000 Zagreb</izvorni_sadrzaj>
    <derivirana_varijabla naziv="DomainObject.Predmet.StrankaWithAdressOIB_1">M B R d.o.o., OIB 38834274917, KOVINSKA 5,10000 Zagreb,ANTE VLAHOVIĆ, OIB 77363962568,UNIKUS d.o.o., OIB 01151640600,VJEROVNICI,TRGOVAČKI SUD U SPLITU, OIB 30842297926,Goran Soldo, OIB 60899750856, Petra Svačića 54,31400 Đakovo,HAZARDER, za proizvodnju i eksploataciju kamena, društvo s ograničenom odgovornošću, OIB 61318305522, Obrovac Sinjski 109/A,21238 Obrovac Sinjski,EKO PAMETNA ENERGIJA d.o.o. za usluge i trgovinu, OIB 57352104129, Kneza Branimira 73,10000 Zagreb</derivirana_varijabla>
  </DomainObject.Predmet.StrankaWithAdressOIB>
  <DomainObject.Predmet.StrankaNazivFormated>
    <izvorni_sadrzaj>M B R d.o.o.,ANTE VLAHOVIĆ,UNIKUS d.o.o.,VJEROVNICI,TRGOVAČKI SUD U SPLITU,Goran Soldo,HAZARDER, za proizvodnju i eksploataciju kamena, društvo s ograničenom odgovornošću,EKO PAMETNA ENERGIJA d.o.o. za usluge i trgovinu</izvorni_sadrzaj>
    <derivirana_varijabla naziv="DomainObject.Predmet.StrankaNazivFormated_1">M B R d.o.o.,ANTE VLAHOVIĆ,UNIKUS d.o.o.,VJEROVNICI,TRGOVAČKI SUD U SPLITU,Goran Soldo,HAZARDER, za proizvodnju i eksploataciju kamena, društvo s ograničenom odgovornošću,EKO PAMETNA ENERGIJA d.o.o. za usluge i trgovinu</derivirana_varijabla>
  </DomainObject.Predmet.StrankaNazivFormated>
  <DomainObject.Predmet.StrankaNazivFormatedOIB>
    <izvorni_sadrzaj>M B R d.o.o., OIB 38834274917,ANTE VLAHOVIĆ, OIB 77363962568,UNIKUS d.o.o., OIB 01151640600,VJEROVNICI,TRGOVAČKI SUD U SPLITU, OIB 30842297926,Goran Soldo, OIB 60899750856,HAZARDER, za proizvodnju i eksploataciju kamena, društvo s ograničenom odgovornošću, OIB 61318305522,EKO PAMETNA ENERGIJA d.o.o. za usluge i trgovinu, OIB 57352104129</izvorni_sadrzaj>
    <derivirana_varijabla naziv="DomainObject.Predmet.StrankaNazivFormatedOIB_1">M B R d.o.o., OIB 38834274917,ANTE VLAHOVIĆ, OIB 77363962568,UNIKUS d.o.o., OIB 01151640600,VJEROVNICI,TRGOVAČKI SUD U SPLITU, OIB 30842297926,Goran Soldo, OIB 60899750856,HAZARDER, za proizvodnju i eksploataciju kamena, društvo s ograničenom odgovornošću, OIB 61318305522,EKO PAMETNA ENERGIJA d.o.o. za usluge i trgovinu, OIB 57352104129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 B R d.o.o.</item>
      <item>ANTE VLAHOVIĆ</item>
      <item>UNIKUS d.o.o.</item>
      <item>VJEROVNICI</item>
      <item>TRGOVAČKI SUD U SPLITU</item>
      <item>Goran Soldo</item>
      <item>HAZARDER, za proizvodnju i eksploataciju kamena, društvo s ograničenom odgovornošću</item>
      <item>EKO PAMETNA ENERGIJA d.o.o. za usluge i trgovinu</item>
    </izvorni_sadrzaj>
    <derivirana_varijabla naziv="DomainObject.Predmet.StrankaListFormated_1">
      <item>M B R d.o.o.</item>
      <item>ANTE VLAHOVIĆ</item>
      <item>UNIKUS d.o.o.</item>
      <item>VJEROVNICI</item>
      <item>TRGOVAČKI SUD U SPLITU</item>
      <item>Goran Soldo</item>
      <item>HAZARDER, za proizvodnju i eksploataciju kamena, društvo s ograničenom odgovornošću</item>
      <item>EKO PAMETNA ENERGIJA d.o.o. za usluge i trgovinu</item>
    </derivirana_varijabla>
  </DomainObject.Predmet.StrankaListFormated>
  <DomainObject.Predmet.StrankaListFormatedOIB>
    <izvorni_sadrzaj>
      <item>M B R d.o.o., OIB 38834274917</item>
      <item>ANTE VLAHOVIĆ, OIB 77363962568</item>
      <item>UNIKUS d.o.o., OIB 01151640600</item>
      <item>VJEROVNICI</item>
      <item>TRGOVAČKI SUD U SPLITU, OIB 30842297926</item>
      <item>Goran Soldo, OIB 60899750856</item>
      <item>HAZARDER, za proizvodnju i eksploataciju kamena, društvo s ograničenom odgovornošću, OIB 61318305522</item>
      <item>EKO PAMETNA ENERGIJA d.o.o. za usluge i trgovinu, OIB 57352104129</item>
    </izvorni_sadrzaj>
    <derivirana_varijabla naziv="DomainObject.Predmet.StrankaListFormatedOIB_1">
      <item>M B R d.o.o., OIB 38834274917</item>
      <item>ANTE VLAHOVIĆ, OIB 77363962568</item>
      <item>UNIKUS d.o.o., OIB 01151640600</item>
      <item>VJEROVNICI</item>
      <item>TRGOVAČKI SUD U SPLITU, OIB 30842297926</item>
      <item>Goran Soldo, OIB 60899750856</item>
      <item>HAZARDER, za proizvodnju i eksploataciju kamena, društvo s ograničenom odgovornošću, OIB 61318305522</item>
      <item>EKO PAMETNA ENERGIJA d.o.o. za usluge i trgovinu, OIB 57352104129</item>
    </derivirana_varijabla>
  </DomainObject.Predmet.StrankaListFormatedOIB>
  <DomainObject.Predmet.StrankaListFormatedWithAdress>
    <izvorni_sadrzaj>
      <item>M B R d.o.o., KOVINSKA 5, 10000 Zagreb</item>
      <item>ANTE VLAHOVIĆ</item>
      <item>UNIKUS d.o.o.</item>
      <item>VJEROVNICI</item>
      <item>TRGOVAČKI SUD U SPLITU</item>
      <item>Goran Soldo, Petra Svačića 54, 31400 Đakovo</item>
      <item>HAZARDER, za proizvodnju i eksploataciju kamena, društvo s ograničenom odgovornošću, Obrovac Sinjski 109/A, 21238 Obrovac Sinjski</item>
      <item>EKO PAMETNA ENERGIJA d.o.o. za usluge i trgovinu, Kneza Branimira 73, 10000 Zagreb</item>
    </izvorni_sadrzaj>
    <derivirana_varijabla naziv="DomainObject.Predmet.StrankaListFormatedWithAdress_1">
      <item>M B R d.o.o., KOVINSKA 5, 10000 Zagreb</item>
      <item>ANTE VLAHOVIĆ</item>
      <item>UNIKUS d.o.o.</item>
      <item>VJEROVNICI</item>
      <item>TRGOVAČKI SUD U SPLITU</item>
      <item>Goran Soldo, Petra Svačića 54, 31400 Đakovo</item>
      <item>HAZARDER, za proizvodnju i eksploataciju kamena, društvo s ograničenom odgovornošću, Obrovac Sinjski 109/A, 21238 Obrovac Sinjski</item>
      <item>EKO PAMETNA ENERGIJA d.o.o. za usluge i trgovinu, Kneza Branimira 73, 10000 Zagreb</item>
    </derivirana_varijabla>
  </DomainObject.Predmet.StrankaListFormatedWithAdress>
  <DomainObject.Predmet.StrankaListFormatedWithAdressOIB>
    <izvorni_sadrzaj>
      <item>M B R d.o.o., OIB 38834274917, KOVINSKA 5, 10000 Zagreb</item>
      <item>ANTE VLAHOVIĆ, OIB 77363962568</item>
      <item>UNIKUS d.o.o., OIB 01151640600</item>
      <item>VJEROVNICI</item>
      <item>TRGOVAČKI SUD U SPLITU, OIB 30842297926</item>
      <item>Goran Soldo, OIB 60899750856, Petra Svačića 54, 31400 Đakovo</item>
      <item>HAZARDER, za proizvodnju i eksploataciju kamena, društvo s ograničenom odgovornošću, OIB 61318305522, Obrovac Sinjski 109/A, 21238 Obrovac Sinjski</item>
      <item>EKO PAMETNA ENERGIJA d.o.o. za usluge i trgovinu, OIB 57352104129, Kneza Branimira 73, 10000 Zagreb</item>
    </izvorni_sadrzaj>
    <derivirana_varijabla naziv="DomainObject.Predmet.StrankaListFormatedWithAdressOIB_1">
      <item>M B R d.o.o., OIB 38834274917, KOVINSKA 5, 10000 Zagreb</item>
      <item>ANTE VLAHOVIĆ, OIB 77363962568</item>
      <item>UNIKUS d.o.o., OIB 01151640600</item>
      <item>VJEROVNICI</item>
      <item>TRGOVAČKI SUD U SPLITU, OIB 30842297926</item>
      <item>Goran Soldo, OIB 60899750856, Petra Svačića 54, 31400 Đakovo</item>
      <item>HAZARDER, za proizvodnju i eksploataciju kamena, društvo s ograničenom odgovornošću, OIB 61318305522, Obrovac Sinjski 109/A, 21238 Obrovac Sinjski</item>
      <item>EKO PAMETNA ENERGIJA d.o.o. za usluge i trgovinu, OIB 57352104129, Kneza Branimira 73, 10000 Zagreb</item>
    </derivirana_varijabla>
  </DomainObject.Predmet.StrankaListFormatedWithAdressOIB>
  <DomainObject.Predmet.StrankaListNazivFormated>
    <izvorni_sadrzaj>
      <item>M B R d.o.o.</item>
      <item>ANTE VLAHOVIĆ</item>
      <item>UNIKUS d.o.o.</item>
      <item>VJEROVNICI</item>
      <item>TRGOVAČKI SUD U SPLITU</item>
      <item>Goran Soldo</item>
      <item>HAZARDER, za proizvodnju i eksploataciju kamena, društvo s ograničenom odgovornošću</item>
      <item>EKO PAMETNA ENERGIJA d.o.o. za usluge i trgovinu</item>
    </izvorni_sadrzaj>
    <derivirana_varijabla naziv="DomainObject.Predmet.StrankaListNazivFormated_1">
      <item>M B R d.o.o.</item>
      <item>ANTE VLAHOVIĆ</item>
      <item>UNIKUS d.o.o.</item>
      <item>VJEROVNICI</item>
      <item>TRGOVAČKI SUD U SPLITU</item>
      <item>Goran Soldo</item>
      <item>HAZARDER, za proizvodnju i eksploataciju kamena, društvo s ograničenom odgovornošću</item>
      <item>EKO PAMETNA ENERGIJA d.o.o. za usluge i trgovinu</item>
    </derivirana_varijabla>
  </DomainObject.Predmet.StrankaListNazivFormated>
  <DomainObject.Predmet.StrankaListNazivFormatedOIB>
    <izvorni_sadrzaj>
      <item>M B R d.o.o., OIB 38834274917</item>
      <item>ANTE VLAHOVIĆ, OIB 77363962568</item>
      <item>UNIKUS d.o.o., OIB 01151640600</item>
      <item>VJEROVNICI</item>
      <item>TRGOVAČKI SUD U SPLITU, OIB 30842297926</item>
      <item>Goran Soldo, OIB 60899750856</item>
      <item>HAZARDER, za proizvodnju i eksploataciju kamena, društvo s ograničenom odgovornošću, OIB 61318305522</item>
      <item>EKO PAMETNA ENERGIJA d.o.o. za usluge i trgovinu, OIB 57352104129</item>
    </izvorni_sadrzaj>
    <derivirana_varijabla naziv="DomainObject.Predmet.StrankaListNazivFormatedOIB_1">
      <item>M B R d.o.o., OIB 38834274917</item>
      <item>ANTE VLAHOVIĆ, OIB 77363962568</item>
      <item>UNIKUS d.o.o., OIB 01151640600</item>
      <item>VJEROVNICI</item>
      <item>TRGOVAČKI SUD U SPLITU, OIB 30842297926</item>
      <item>Goran Soldo, OIB 60899750856</item>
      <item>HAZARDER, za proizvodnju i eksploataciju kamena, društvo s ograničenom odgovornošću, OIB 61318305522</item>
      <item>EKO PAMETNA ENERGIJA d.o.o. za usluge i trgovinu, OIB 57352104129</item>
    </derivirana_varijabla>
  </DomainObject.Predmet.StrankaListNazivFormatedOIB>
  <DomainObject.Predmet.ProtuStrankaListFormated>
    <izvorni_sadrzaj>
      <item>M B R d.o.o. zastupanog po punomoćniku MILORAD RADOVANOVIĆ</item>
    </izvorni_sadrzaj>
    <derivirana_varijabla naziv="DomainObject.Predmet.ProtuStrankaListFormated_1">
      <item>M B R d.o.o. zastupanog po punomoćniku MILORAD RADOVANOVIĆ</item>
    </derivirana_varijabla>
  </DomainObject.Predmet.ProtuStrankaListFormated>
  <DomainObject.Predmet.ProtuStrankaListFormatedOIB>
    <izvorni_sadrzaj>
      <item>M B R d.o.o., OIB 38834274917 zastupanog po punomoćniku MILORAD RADOVANOVIĆ</item>
    </izvorni_sadrzaj>
    <derivirana_varijabla naziv="DomainObject.Predmet.ProtuStrankaListFormatedOIB_1">
      <item>M B R d.o.o., OIB 38834274917 zastupanog po punomoćniku MILORAD RADOVANOVIĆ</item>
    </derivirana_varijabla>
  </DomainObject.Predmet.ProtuStrankaListFormatedOIB>
  <DomainObject.Predmet.ProtuStrankaListFormatedWithAdress>
    <izvorni_sadrzaj>
      <item>M B R d.o.o., KOVINSKA 5, 10000 Zagreb zastupanog po punomoćniku MILORAD RADOVANOVIĆ</item>
    </izvorni_sadrzaj>
    <derivirana_varijabla naziv="DomainObject.Predmet.ProtuStrankaListFormatedWithAdress_1">
      <item>M B R d.o.o., KOVINSKA 5, 10000 Zagreb zastupanog po punomoćniku MILORAD RADOVANOVIĆ</item>
    </derivirana_varijabla>
  </DomainObject.Predmet.ProtuStrankaListFormatedWithAdress>
  <DomainObject.Predmet.ProtuStrankaListFormatedWithAdressOIB>
    <izvorni_sadrzaj>
      <item>M B R d.o.o., OIB 38834274917, KOVINSKA 5, 10000 Zagreb zastupanog po punomoćniku MILORAD RADOVANOVIĆ</item>
    </izvorni_sadrzaj>
    <derivirana_varijabla naziv="DomainObject.Predmet.ProtuStrankaListFormatedWithAdressOIB_1">
      <item>M B R d.o.o., OIB 38834274917, KOVINSKA 5, 10000 Zagreb zastupanog po punomoćniku MILORAD RADOVANOVIĆ</item>
    </derivirana_varijabla>
  </DomainObject.Predmet.ProtuStrankaListFormatedWithAdressOIB>
  <DomainObject.Predmet.ProtuStrankaListNazivFormated>
    <izvorni_sadrzaj>
      <item>M B R d.o.o.</item>
    </izvorni_sadrzaj>
    <derivirana_varijabla naziv="DomainObject.Predmet.ProtuStrankaListNazivFormated_1">
      <item>M B R d.o.o.</item>
    </derivirana_varijabla>
  </DomainObject.Predmet.ProtuStrankaListNazivFormated>
  <DomainObject.Predmet.ProtuStrankaListNazivFormatedOIB>
    <izvorni_sadrzaj>
      <item>M B R d.o.o., OIB 38834274917</item>
    </izvorni_sadrzaj>
    <derivirana_varijabla naziv="DomainObject.Predmet.ProtuStrankaListNazivFormatedOIB_1">
      <item>M B R d.o.o., OIB 38834274917</item>
    </derivirana_varijabla>
  </DomainObject.Predmet.ProtuStrankaListNazivFormatedOIB>
  <DomainObject.Predmet.OstaliListFormated>
    <izvorni_sadrzaj>
      <item>MILORAD RADOVANOVIĆ punomoćnik sudionika u postupku M B R d.o.o.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  <item>APS DELTA S.A.</item>
    </izvorni_sadrzaj>
    <derivirana_varijabla naziv="DomainObject.Predmet.OstaliListFormated_1">
      <item>MILORAD RADOVANOVIĆ punomoćnik sudionika u postupku M B R d.o.o.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  <item>APS DELTA S.A.</item>
    </derivirana_varijabla>
  </DomainObject.Predmet.OstaliListFormated>
  <DomainObject.Predmet.OstaliListFormatedOIB>
    <izvorni_sadrzaj>
      <item>MILORAD RADOVANOVIĆ punomoćnik sudionika u postupku M B R d.o.o.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  <item>APS DELTA S.A., OIB 45421012929</item>
    </izvorni_sadrzaj>
    <derivirana_varijabla naziv="DomainObject.Predmet.OstaliListFormatedOIB_1">
      <item>MILORAD RADOVANOVIĆ punomoćnik sudionika u postupku M B R d.o.o.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  <item>APS DELTA S.A., OIB 45421012929</item>
    </derivirana_varijabla>
  </DomainObject.Predmet.OstaliListFormatedOIB>
  <DomainObject.Predmet.OstaliListFormatedWithAdress>
    <izvorni_sadrzaj>
      <item>MILORAD RADOVANOVIĆ, Ul. Dantea Alighieria 1, Opatija punomoćnik sudionika u postupku M B R d.o.o.</item>
      <item>FINA ZAGREB</item>
      <item>OD MAMIĆ PERIĆ REBERSKI RIMAC, Radnička c. 80, 10000 Zagreb</item>
      <item>ZAGREBAČKA BANKA d.d., Paromlinska 2, 10000 Zagreb</item>
      <item>Ministarstvo financija RH, Porezna uprava, Av. Dubrovnik 32, 10000 Zagreb</item>
      <item>ERSTE &amp; STEIERMARKISCHE BANK d.d., Jadranski trg 3a, 51000 Rijeka</item>
      <item>VARAŽDINSKA BANKA d.d., Al. kralja Zvonimira  1, 42000 Varaždin</item>
      <item>Société Générale Group - Splitska banka d.d., Ruđera Boškovića 16, 21000 Split</item>
      <item>Božidar Brkljač, Šime Devčića 3, 10000 Zagreb</item>
      <item>Sberbank d.d., Varšavska 9, 10000 Zagreb</item>
      <item>INVESTKREDIT BANK AG</item>
      <item>DALIBOR VALINČIĆ, odvjetnik, Ivana Lučića 2/A, 10000 Zagreb</item>
      <item>KLAUDIO KAPELI, S. Radića 77/A, 22000 Šibenik</item>
      <item>JOLLY-PROJEKTI d.o.o., 22320 Drniš</item>
      <item>ANDREJ BOŠNJAK, odvjetnik, Josipa Vogrinca 17, 10000 Zagreb</item>
      <item>NAUTIKA CENTAR NAVA d.o.o., Uvala Balunai  1, 21000 Split</item>
      <item>APS DELTA S.A., Rue Jean Piret 1, 2350 Luksembourg</item>
    </izvorni_sadrzaj>
    <derivirana_varijabla naziv="DomainObject.Predmet.OstaliListFormatedWithAdress_1">
      <item>MILORAD RADOVANOVIĆ, Ul. Dantea Alighieria 1, Opatija punomoćnik sudionika u postupku M B R d.o.o.</item>
      <item>FINA ZAGREB</item>
      <item>OD MAMIĆ PERIĆ REBERSKI RIMAC, Radnička c. 80, 10000 Zagreb</item>
      <item>ZAGREBAČKA BANKA d.d., Paromlinska 2, 10000 Zagreb</item>
      <item>Ministarstvo financija RH, Porezna uprava, Av. Dubrovnik 32, 10000 Zagreb</item>
      <item>ERSTE &amp; STEIERMARKISCHE BANK d.d., Jadranski trg 3a, 51000 Rijeka</item>
      <item>VARAŽDINSKA BANKA d.d., Al. kralja Zvonimira  1, 42000 Varaždin</item>
      <item>Société Générale Group - Splitska banka d.d., Ruđera Boškovića 16, 21000 Split</item>
      <item>Božidar Brkljač, Šime Devčića 3, 10000 Zagreb</item>
      <item>Sberbank d.d., Varšavska 9, 10000 Zagreb</item>
      <item>INVESTKREDIT BANK AG</item>
      <item>DALIBOR VALINČIĆ, odvjetnik, Ivana Lučića 2/A, 10000 Zagreb</item>
      <item>KLAUDIO KAPELI, S. Radića 77/A, 22000 Šibenik</item>
      <item>JOLLY-PROJEKTI d.o.o., 22320 Drniš</item>
      <item>ANDREJ BOŠNJAK, odvjetnik, Josipa Vogrinca 17, 10000 Zagreb</item>
      <item>NAUTIKA CENTAR NAVA d.o.o., Uvala Balunai  1, 21000 Split</item>
      <item>APS DELTA S.A., Rue Jean Piret 1, 2350 Luksembourg</item>
    </derivirana_varijabla>
  </DomainObject.Predmet.OstaliListFormatedWithAdress>
  <DomainObject.Predmet.OstaliListFormatedWithAdressOIB>
    <izvorni_sadrzaj>
      <item>MILORAD RADOVANOVIĆ, Ul. Dantea Alighieria 1, Opatija punomoćnik sudionika u postupku M B R d.o.o.</item>
      <item>FINA ZAGREB, OIB 85821130368</item>
      <item>OD MAMIĆ PERIĆ REBERSKI RIMAC, Radnička c. 80, 10000 Zagreb</item>
      <item>ZAGREBAČKA BANKA d.d., OIB 92963223473, Paromlinska 2, 10000 Zagreb</item>
      <item>Ministarstvo financija RH, Porezna uprava, OIB 18683136487, Av. Dubrovnik 32, 10000 Zagreb</item>
      <item>ERSTE &amp; STEIERMARKISCHE BANK d.d., OIB 23057039320, Jadranski trg 3a, 51000 Rijeka</item>
      <item>VARAŽDINSKA BANKA d.d., OIB 56372879940, Al. kralja Zvonimira  1, 42000 Varaždin</item>
      <item>Société Générale Group - Splitska banka d.d., OIB 69326397242, Ruđera Boškovića 16, 21000 Split</item>
      <item>Božidar Brkljač, OIB 58227850404, Šime Devčića 3, 10000 Zagreb</item>
      <item>Sberbank d.d., OIB 78427478595, Varšavska 9, 10000 Zagreb</item>
      <item>INVESTKREDIT BANK AG</item>
      <item>DALIBOR VALINČIĆ, odvjetnik, Ivana Lučića 2/A, 10000 Zagreb</item>
      <item>KLAUDIO KAPELI, S. Radića 77/A, 22000 Šibenik</item>
      <item>JOLLY-PROJEKTI d.o.o., OIB 78652272364, 22320 Drniš</item>
      <item>ANDREJ BOŠNJAK, odvjetnik, Josipa Vogrinca 17, 10000 Zagreb</item>
      <item>NAUTIKA CENTAR NAVA d.o.o., OIB 19782809122, Uvala Balunai  1, 21000 Split</item>
      <item>APS DELTA S.A., OIB 45421012929, Rue Jean Piret 1, 2350 Luksembourg</item>
    </izvorni_sadrzaj>
    <derivirana_varijabla naziv="DomainObject.Predmet.OstaliListFormatedWithAdressOIB_1">
      <item>MILORAD RADOVANOVIĆ, Ul. Dantea Alighieria 1, Opatija punomoćnik sudionika u postupku M B R d.o.o.</item>
      <item>FINA ZAGREB, OIB 85821130368</item>
      <item>OD MAMIĆ PERIĆ REBERSKI RIMAC, Radnička c. 80, 10000 Zagreb</item>
      <item>ZAGREBAČKA BANKA d.d., OIB 92963223473, Paromlinska 2, 10000 Zagreb</item>
      <item>Ministarstvo financija RH, Porezna uprava, OIB 18683136487, Av. Dubrovnik 32, 10000 Zagreb</item>
      <item>ERSTE &amp; STEIERMARKISCHE BANK d.d., OIB 23057039320, Jadranski trg 3a, 51000 Rijeka</item>
      <item>VARAŽDINSKA BANKA d.d., OIB 56372879940, Al. kralja Zvonimira  1, 42000 Varaždin</item>
      <item>Société Générale Group - Splitska banka d.d., OIB 69326397242, Ruđera Boškovića 16, 21000 Split</item>
      <item>Božidar Brkljač, OIB 58227850404, Šime Devčića 3, 10000 Zagreb</item>
      <item>Sberbank d.d., OIB 78427478595, Varšavska 9, 10000 Zagreb</item>
      <item>INVESTKREDIT BANK AG</item>
      <item>DALIBOR VALINČIĆ, odvjetnik, Ivana Lučića 2/A, 10000 Zagreb</item>
      <item>KLAUDIO KAPELI, S. Radića 77/A, 22000 Šibenik</item>
      <item>JOLLY-PROJEKTI d.o.o., OIB 78652272364, 22320 Drniš</item>
      <item>ANDREJ BOŠNJAK, odvjetnik, Josipa Vogrinca 17, 10000 Zagreb</item>
      <item>NAUTIKA CENTAR NAVA d.o.o., OIB 19782809122, Uvala Balunai  1, 21000 Split</item>
      <item>APS DELTA S.A., OIB 45421012929, Rue Jean Piret 1, 2350 Luksembourg</item>
    </derivirana_varijabla>
  </DomainObject.Predmet.OstaliListFormatedWithAdressOIB>
  <DomainObject.Predmet.OstaliListNazivFormated>
    <izvorni_sadrzaj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  <item>APS DELTA S.A.</item>
    </izvorni_sadrzaj>
    <derivirana_varijabla naziv="DomainObject.Predmet.OstaliListNazivFormated_1"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  <item>APS DELTA S.A.</item>
    </derivirana_varijabla>
  </DomainObject.Predmet.OstaliListNazivFormated>
  <DomainObject.Predmet.OstaliListNazivFormatedOIB>
    <izvorni_sadrzaj>
      <item>MILORAD RADOVANOVIĆ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  <item>APS DELTA S.A., OIB 45421012929</item>
    </izvorni_sadrzaj>
    <derivirana_varijabla naziv="DomainObject.Predmet.OstaliListNazivFormatedOIB_1">
      <item>MILORAD RADOVANOVIĆ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  <item>APS DELTA S.A., OIB 45421012929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>St-1037/2012-250</izvorni_sadrzaj>
    <derivirana_varijabla naziv="DomainObject.PoslovniBrojDokumenta_1">St-1037/2012-250</derivirana_varijabla>
  </DomainObject.PoslovniBrojDokumenta>
  <DomainObject.Predmet.StrankaIDrugi>
    <izvorni_sadrzaj>M B R d.o.o. i dr.</izvorni_sadrzaj>
    <derivirana_varijabla naziv="DomainObject.Predmet.StrankaIDrugi_1">M B R d.o.o. i dr.</derivirana_varijabla>
  </DomainObject.Predmet.StrankaIDrugi>
  <DomainObject.Predmet.ProtustrankaIDrugi>
    <izvorni_sadrzaj>M B R d.o.o.</izvorni_sadrzaj>
    <derivirana_varijabla naziv="DomainObject.Predmet.ProtustrankaIDrugi_1">M B R d.o.o.</derivirana_varijabla>
  </DomainObject.Predmet.ProtustrankaIDrugi>
  <DomainObject.Predmet.StrankaIDrugiAdressOIB>
    <izvorni_sadrzaj>M B R d.o.o., OIB 38834274917, KOVINSKA 5, 10000 Zagreb i dr.</izvorni_sadrzaj>
    <derivirana_varijabla naziv="DomainObject.Predmet.StrankaIDrugiAdressOIB_1">M B R d.o.o., OIB 38834274917, KOVINSKA 5, 10000 Zagreb i dr.</derivirana_varijabla>
  </DomainObject.Predmet.StrankaIDrugiAdressOIB>
  <DomainObject.Predmet.ProtustrankaIDrugiAdressOIB>
    <izvorni_sadrzaj>M B R d.o.o., OIB 38834274917, KOVINSKA 5, 10000 Zagreb</izvorni_sadrzaj>
    <derivirana_varijabla naziv="DomainObject.Predmet.ProtustrankaIDrugiAdressOIB_1">M B R d.o.o., OIB 38834274917, KOVINSKA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B R d.o.o.</item>
      <item>M B R d.o.o.</item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ANTE VLAHOVIĆ</item>
      <item>UNIKUS d.o.o.</item>
      <item>KLAUDIO KAPELI</item>
      <item>JOLLY-PROJEKTI d.o.o.</item>
      <item>VJEROVNICI</item>
      <item>ANDREJ BOŠNJAK, odvjetnik</item>
      <item>NAUTIKA CENTAR NAVA d.o.o.</item>
      <item>TRGOVAČKI SUD U SPLITU</item>
      <item>Goran Soldo</item>
      <item>HAZARDER, za proizvodnju i eksploataciju kamena, društvo s ograničenom odgovornošću</item>
      <item>EKO PAMETNA ENERGIJA d.o.o. za usluge i trgovinu</item>
      <item>APS DELTA S.A.</item>
    </izvorni_sadrzaj>
    <derivirana_varijabla naziv="DomainObject.Predmet.SudioniciListNaziv_1">
      <item>M B R d.o.o.</item>
      <item>M B R d.o.o.</item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ANTE VLAHOVIĆ</item>
      <item>UNIKUS d.o.o.</item>
      <item>KLAUDIO KAPELI</item>
      <item>JOLLY-PROJEKTI d.o.o.</item>
      <item>VJEROVNICI</item>
      <item>ANDREJ BOŠNJAK, odvjetnik</item>
      <item>NAUTIKA CENTAR NAVA d.o.o.</item>
      <item>TRGOVAČKI SUD U SPLITU</item>
      <item>Goran Soldo</item>
      <item>HAZARDER, za proizvodnju i eksploataciju kamena, društvo s ograničenom odgovornošću</item>
      <item>EKO PAMETNA ENERGIJA d.o.o. za usluge i trgovinu</item>
      <item>APS DELTA S.A.</item>
    </derivirana_varijabla>
  </DomainObject.Predmet.SudioniciListNaziv>
  <DomainObject.Predmet.SudioniciListAdressOIB>
    <izvorni_sadrzaj>
      <item>M B R d.o.o., OIB 38834274917, KOVINSKA 5,10000 Zagreb</item>
      <item>M B R d.o.o., OIB 38834274917, KOVINSKA 5,10000 Zagreb</item>
      <item>MILORAD RADOVANOVIĆ, Ul. Dantea Alighieria 1,Opatija</item>
      <item>FINA ZAGREB, OIB 85821130368</item>
      <item>OD MAMIĆ PERIĆ REBERSKI RIMAC, Radnička c. 80,10000 Zagreb</item>
      <item>ZAGREBAČKA BANKA d.d., OIB 92963223473, Paromlinska 2,10000 Zagreb</item>
      <item>Ministarstvo financija RH, Porezna uprava, OIB 18683136487, Av. Dubrovnik 32,10000 Zagreb</item>
      <item>ERSTE &amp; STEIERMARKISCHE BANK d.d., OIB 23057039320, Jadranski trg 3a,51000 Rijeka</item>
      <item>VARAŽDINSKA BANKA d.d., OIB 56372879940, Al. kralja Zvonimira  1,42000 Varaždin</item>
      <item>Société Générale Group - Splitska banka d.d., OIB 69326397242, Ruđera Boškovića 16,21000 Split</item>
      <item>Božidar Brkljač, OIB 58227850404, Šime Devčića 3,10000 Zagreb</item>
      <item>Sberbank d.d., OIB 78427478595, Varšavska 9,10000 Zagreb</item>
      <item>INVESTKREDIT BANK AG</item>
      <item>DALIBOR VALINČIĆ, odvjetnik, Ivana Lučića 2/A,10000 Zagreb</item>
      <item>ANTE VLAHOVIĆ, OIB 77363962568</item>
      <item>UNIKUS d.o.o., OIB 01151640600</item>
      <item>KLAUDIO KAPELI, S. Radića 77/A,22000 Šibenik</item>
      <item>JOLLY-PROJEKTI d.o.o., OIB 78652272364, 22320 Drniš</item>
      <item>VJEROVNICI</item>
      <item>ANDREJ BOŠNJAK, odvjetnik, Josipa Vogrinca 17,10000 Zagreb</item>
      <item>NAUTIKA CENTAR NAVA d.o.o., OIB 19782809122, Uvala Balunai  1,21000 Split</item>
      <item>TRGOVAČKI SUD U SPLITU, OIB 30842297926</item>
      <item>Goran Soldo, OIB 60899750856, Petra Svačića 54,31400 Đakovo</item>
      <item>HAZARDER, za proizvodnju i eksploataciju kamena, društvo s ograničenom odgovornošću, OIB 61318305522, Obrovac Sinjski 109/A,21238 Obrovac Sinjski</item>
      <item>EKO PAMETNA ENERGIJA d.o.o. za usluge i trgovinu, OIB 57352104129, Kneza Branimira 73,10000 Zagreb</item>
      <item>APS DELTA S.A., OIB 45421012929, Rue Jean Piret 1,2350 Luksembourg</item>
    </izvorni_sadrzaj>
    <derivirana_varijabla naziv="DomainObject.Predmet.SudioniciListAdressOIB_1">
      <item>M B R d.o.o., OIB 38834274917, KOVINSKA 5,10000 Zagreb</item>
      <item>M B R d.o.o., OIB 38834274917, KOVINSKA 5,10000 Zagreb</item>
      <item>MILORAD RADOVANOVIĆ, Ul. Dantea Alighieria 1,Opatija</item>
      <item>FINA ZAGREB, OIB 85821130368</item>
      <item>OD MAMIĆ PERIĆ REBERSKI RIMAC, Radnička c. 80,10000 Zagreb</item>
      <item>ZAGREBAČKA BANKA d.d., OIB 92963223473, Paromlinska 2,10000 Zagreb</item>
      <item>Ministarstvo financija RH, Porezna uprava, OIB 18683136487, Av. Dubrovnik 32,10000 Zagreb</item>
      <item>ERSTE &amp; STEIERMARKISCHE BANK d.d., OIB 23057039320, Jadranski trg 3a,51000 Rijeka</item>
      <item>VARAŽDINSKA BANKA d.d., OIB 56372879940, Al. kralja Zvonimira  1,42000 Varaždin</item>
      <item>Société Générale Group - Splitska banka d.d., OIB 69326397242, Ruđera Boškovića 16,21000 Split</item>
      <item>Božidar Brkljač, OIB 58227850404, Šime Devčića 3,10000 Zagreb</item>
      <item>Sberbank d.d., OIB 78427478595, Varšavska 9,10000 Zagreb</item>
      <item>INVESTKREDIT BANK AG</item>
      <item>DALIBOR VALINČIĆ, odvjetnik, Ivana Lučića 2/A,10000 Zagreb</item>
      <item>ANTE VLAHOVIĆ, OIB 77363962568</item>
      <item>UNIKUS d.o.o., OIB 01151640600</item>
      <item>KLAUDIO KAPELI, S. Radića 77/A,22000 Šibenik</item>
      <item>JOLLY-PROJEKTI d.o.o., OIB 78652272364, 22320 Drniš</item>
      <item>VJEROVNICI</item>
      <item>ANDREJ BOŠNJAK, odvjetnik, Josipa Vogrinca 17,10000 Zagreb</item>
      <item>NAUTIKA CENTAR NAVA d.o.o., OIB 19782809122, Uvala Balunai  1,21000 Split</item>
      <item>TRGOVAČKI SUD U SPLITU, OIB 30842297926</item>
      <item>Goran Soldo, OIB 60899750856, Petra Svačića 54,31400 Đakovo</item>
      <item>HAZARDER, za proizvodnju i eksploataciju kamena, društvo s ograničenom odgovornošću, OIB 61318305522, Obrovac Sinjski 109/A,21238 Obrovac Sinjski</item>
      <item>EKO PAMETNA ENERGIJA d.o.o. za usluge i trgovinu, OIB 57352104129, Kneza Branimira 73,10000 Zagreb</item>
      <item>APS DELTA S.A., OIB 45421012929, Rue Jean Piret 1,2350 Luksembourg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38834274917</item>
      <item>, OIB 38834274917</item>
      <item>, OIB null</item>
      <item>, OIB 85821130368</item>
      <item>, OIB null</item>
      <item>, OIB 92963223473</item>
      <item>, OIB 18683136487</item>
      <item>, OIB 23057039320</item>
      <item>, OIB 56372879940</item>
      <item>, OIB 69326397242</item>
      <item>, OIB 58227850404</item>
      <item>, OIB 78427478595</item>
      <item>, OIB null</item>
      <item>, OIB null</item>
      <item>, OIB 77363962568</item>
      <item>, OIB 01151640600</item>
      <item>, OIB null</item>
      <item>, OIB 78652272364</item>
      <item>, OIB null</item>
      <item>, OIB null</item>
      <item>, OIB 19782809122</item>
      <item>, OIB 30842297926</item>
      <item>, OIB 60899750856</item>
      <item>, OIB 61318305522</item>
      <item>, OIB 57352104129</item>
      <item>, OIB 45421012929</item>
    </izvorni_sadrzaj>
    <derivirana_varijabla naziv="DomainObject.Predmet.SudioniciListNazivOIB_1">
      <item>, OIB 38834274917</item>
      <item>, OIB 38834274917</item>
      <item>, OIB null</item>
      <item>, OIB 85821130368</item>
      <item>, OIB null</item>
      <item>, OIB 92963223473</item>
      <item>, OIB 18683136487</item>
      <item>, OIB 23057039320</item>
      <item>, OIB 56372879940</item>
      <item>, OIB 69326397242</item>
      <item>, OIB 58227850404</item>
      <item>, OIB 78427478595</item>
      <item>, OIB null</item>
      <item>, OIB null</item>
      <item>, OIB 77363962568</item>
      <item>, OIB 01151640600</item>
      <item>, OIB null</item>
      <item>, OIB 78652272364</item>
      <item>, OIB null</item>
      <item>, OIB null</item>
      <item>, OIB 19782809122</item>
      <item>, OIB 30842297926</item>
      <item>, OIB 60899750856</item>
      <item>, OIB 61318305522</item>
      <item>, OIB 57352104129</item>
      <item>, OIB 45421012929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St-1037/2012-243</izvorni_sadrzaj>
    <derivirana_varijabla naziv="DomainObject.PredzadnjaOdlukaIzPredmeta.Oznaka_1">St-1037/2012-243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297</properties:Words>
  <properties:Characters>1499</properties:Characters>
  <properties:Lines>55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2019-03-11T12:39:00Z</dcterms:created>
  <dc:creator>Monika Grbac</dc:creator>
  <cp:lastModifiedBy>Monika Grbac</cp:lastModifiedBy>
  <dcterms:modified xmlns:xsi="http://www.w3.org/2001/XMLSchema-instance" xsi:type="dcterms:W3CDTF">2019-03-11T12:44:00Z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St-1037/2012-250 / Odluka - Rješenje - sazivanje skupštine vjerovnika (st-1037-12.docx)</vt:lpwstr>
  </prop:property>
  <prop:property name="CC_coloring" pid="5" fmtid="{D5CDD505-2E9C-101B-9397-08002B2CF9AE}">
    <vt:bool>false</vt:bool>
  </prop:property>
</prop:Properties>
</file>