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30b6" w14:paraId="6d730b6" w:rsidRDefault="008121A0" w:rsidP="00910611" w:rsidR="008121A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1A0" w:rsidP="00910611" w:rsidR="008121A0" w:rsidRPr="008121A0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8121A0">
        <w:rPr>
          <w:rFonts w:eastAsia="MS Mincho" w:hAnsi="Times New Roman" w:ascii="Times New Roman"/>
          <w:b w:val="false"/>
        </w:rPr>
        <w:t>REPUBLIKA HRVATSKA</w:t>
      </w:r>
    </w:p>
    <w:p w:rsidRDefault="008121A0" w:rsidP="00910611" w:rsidR="008121A0" w:rsidRPr="008121A0">
      <w:pPr>
        <w:rPr>
          <w:rFonts w:hAnsi="Times New Roman" w:ascii="Times New Roman"/>
          <w:b w:val="false"/>
        </w:rPr>
      </w:pPr>
      <w:r w:rsidRPr="008121A0">
        <w:rPr>
          <w:rFonts w:eastAsia="MS Mincho" w:hAnsi="Times New Roman" w:ascii="Times New Roman"/>
          <w:b w:val="false"/>
        </w:rPr>
        <w:t>TRGOVAČKI SUD U RIJECI</w:t>
      </w:r>
    </w:p>
    <w:p w:rsidRDefault="008121A0" w:rsidR="008121A0" w:rsidRPr="008121A0">
      <w:pPr>
        <w:rPr>
          <w:rFonts w:eastAsia="MS Mincho" w:hAnsi="Times New Roman" w:ascii="Times New Roman"/>
          <w:b w:val="false"/>
        </w:rPr>
      </w:pPr>
      <w:r w:rsidRPr="008121A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8121A0" w:rsidP="00910611" w:rsidR="008121A0" w:rsidRPr="00910611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AB1DA5" w:rsidP="00AB1DA5" w:rsidR="00720EE4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  <w:t xml:space="preserve">Trgovački sud u Rijeci, po sucu </w:t>
      </w:r>
      <w:r w:rsidR="00D50DE6">
        <w:rPr>
          <w:rFonts w:hAnsi="Times New Roman" w:ascii="Times New Roman"/>
          <w:b w:val="false"/>
        </w:rPr>
        <w:t xml:space="preserve">pojedincu </w:t>
      </w:r>
      <w:r w:rsidR="008966CB" w:rsidRPr="00B35D86">
        <w:rPr>
          <w:rFonts w:hAnsi="Times New Roman" w:ascii="Times New Roman"/>
          <w:b w:val="false"/>
        </w:rPr>
        <w:t>Danieli Korlević</w:t>
      </w:r>
      <w:r w:rsidR="0083678B" w:rsidRPr="00B35D86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u </w:t>
      </w:r>
      <w:r w:rsidR="00D50DE6">
        <w:rPr>
          <w:rFonts w:hAnsi="Times New Roman" w:ascii="Times New Roman"/>
          <w:b w:val="false"/>
        </w:rPr>
        <w:t xml:space="preserve">prethodnom postupku radi utvrđivanja uvjeta za otvaranje stečajnog postupka </w:t>
      </w:r>
      <w:r w:rsidR="00ED199C">
        <w:rPr>
          <w:rFonts w:hAnsi="Times New Roman" w:ascii="Times New Roman"/>
          <w:b w:val="false"/>
        </w:rPr>
        <w:t xml:space="preserve">nad dužnikom </w:t>
      </w:r>
      <w:r w:rsidR="00DB5D1E">
        <w:rPr>
          <w:rFonts w:hAnsi="Times New Roman" w:ascii="Times New Roman"/>
        </w:rPr>
        <w:t xml:space="preserve">FOKUS jednostavno </w:t>
      </w:r>
      <w:r w:rsidR="00DB5D1E" w:rsidRPr="00DB5D1E">
        <w:rPr>
          <w:rFonts w:hAnsi="Times New Roman" w:ascii="Times New Roman"/>
        </w:rPr>
        <w:t>društvo s ograničenom odgovornošću za ugostiteljstvo, Rijeka, Cambierieva 1/A, OIB 75730493043</w:t>
      </w:r>
      <w:r w:rsidR="00D50DE6">
        <w:rPr>
          <w:rFonts w:hAnsi="Times New Roman" w:ascii="Times New Roman"/>
        </w:rPr>
        <w:t>,</w:t>
      </w:r>
      <w:r w:rsidR="00B220D8" w:rsidRPr="00B35D86">
        <w:rPr>
          <w:rFonts w:hAnsi="Times New Roman" w:ascii="Times New Roman"/>
          <w:b w:val="false"/>
        </w:rPr>
        <w:t xml:space="preserve"> </w:t>
      </w:r>
      <w:r w:rsidR="00ED199C">
        <w:rPr>
          <w:rFonts w:hAnsi="Times New Roman" w:ascii="Times New Roman"/>
          <w:b w:val="false"/>
        </w:rPr>
        <w:t xml:space="preserve">odlučujući o zahtjevu </w:t>
      </w:r>
      <w:r w:rsidR="00D50DE6">
        <w:rPr>
          <w:rFonts w:hAnsi="Times New Roman" w:ascii="Times New Roman"/>
          <w:b w:val="false"/>
        </w:rPr>
        <w:t xml:space="preserve">privremenog </w:t>
      </w:r>
      <w:r w:rsidR="00ED199C">
        <w:rPr>
          <w:rFonts w:hAnsi="Times New Roman" w:ascii="Times New Roman"/>
          <w:b w:val="false"/>
        </w:rPr>
        <w:t>stečajnog upravitelja</w:t>
      </w:r>
      <w:r w:rsidR="00D50DE6">
        <w:rPr>
          <w:rFonts w:hAnsi="Times New Roman" w:ascii="Times New Roman"/>
          <w:b w:val="false"/>
        </w:rPr>
        <w:t xml:space="preserve"> </w:t>
      </w:r>
      <w:r w:rsidR="00D50DE6" w:rsidRPr="00D50DE6">
        <w:rPr>
          <w:rFonts w:hAnsi="Times New Roman" w:ascii="Times New Roman"/>
          <w:b w:val="false"/>
        </w:rPr>
        <w:t>Ombrett</w:t>
      </w:r>
      <w:r w:rsidR="00D50DE6">
        <w:rPr>
          <w:rFonts w:hAnsi="Times New Roman" w:ascii="Times New Roman"/>
          <w:b w:val="false"/>
        </w:rPr>
        <w:t>e</w:t>
      </w:r>
      <w:r w:rsidR="00D50DE6" w:rsidRPr="00D50DE6">
        <w:rPr>
          <w:rFonts w:hAnsi="Times New Roman" w:ascii="Times New Roman"/>
          <w:b w:val="false"/>
        </w:rPr>
        <w:t xml:space="preserve"> Belić - Ilijašić iz Rapca, Jadranska 2, OIB 00873493442</w:t>
      </w:r>
      <w:r w:rsidR="00ED199C">
        <w:rPr>
          <w:rFonts w:hAnsi="Times New Roman" w:ascii="Times New Roman"/>
          <w:b w:val="false"/>
        </w:rPr>
        <w:t xml:space="preserve">, </w:t>
      </w:r>
      <w:r w:rsidRPr="00B35D86">
        <w:rPr>
          <w:rFonts w:hAnsi="Times New Roman" w:ascii="Times New Roman"/>
          <w:b w:val="false"/>
        </w:rPr>
        <w:t xml:space="preserve">dana </w:t>
      </w:r>
      <w:r w:rsidR="00D50DE6">
        <w:rPr>
          <w:rFonts w:hAnsi="Times New Roman" w:ascii="Times New Roman"/>
          <w:b w:val="false"/>
        </w:rPr>
        <w:t>22</w:t>
      </w:r>
      <w:r w:rsidR="00ED199C">
        <w:rPr>
          <w:rFonts w:hAnsi="Times New Roman" w:ascii="Times New Roman"/>
          <w:b w:val="false"/>
        </w:rPr>
        <w:t xml:space="preserve">. </w:t>
      </w:r>
      <w:r w:rsidR="00D50DE6">
        <w:rPr>
          <w:rFonts w:hAnsi="Times New Roman" w:ascii="Times New Roman"/>
          <w:b w:val="false"/>
        </w:rPr>
        <w:t>veljače</w:t>
      </w:r>
      <w:r w:rsidR="0055465D">
        <w:rPr>
          <w:rFonts w:hAnsi="Times New Roman" w:ascii="Times New Roman"/>
          <w:b w:val="false"/>
        </w:rPr>
        <w:t xml:space="preserve"> 201</w:t>
      </w:r>
      <w:r w:rsidR="00D50DE6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 xml:space="preserve">. </w:t>
      </w:r>
      <w:r w:rsidR="00195F5E" w:rsidRPr="00B35D86">
        <w:rPr>
          <w:rFonts w:hAnsi="Times New Roman" w:ascii="Times New Roman"/>
          <w:b w:val="false"/>
        </w:rPr>
        <w:t>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DB5D1E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Razrješava se </w:t>
      </w:r>
      <w:r w:rsidR="00D50DE6" w:rsidRPr="00D50DE6">
        <w:rPr>
          <w:rFonts w:hAnsi="Times New Roman" w:ascii="Times New Roman"/>
          <w:b w:val="false"/>
        </w:rPr>
        <w:t>Ombretta Belić - Ilijašić iz Rapca, Jadranska 2, OIB 00873493442</w:t>
      </w:r>
      <w:r w:rsidR="0055465D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 xml:space="preserve">dužnosti </w:t>
      </w:r>
      <w:r w:rsidR="00D50DE6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</w:t>
      </w:r>
      <w:r w:rsidR="00ED199C">
        <w:rPr>
          <w:rFonts w:hAnsi="Times New Roman" w:ascii="Times New Roman"/>
          <w:b w:val="false"/>
        </w:rPr>
        <w:t xml:space="preserve">u </w:t>
      </w:r>
      <w:r w:rsidR="00D50DE6">
        <w:rPr>
          <w:rFonts w:hAnsi="Times New Roman" w:ascii="Times New Roman"/>
          <w:b w:val="false"/>
        </w:rPr>
        <w:t>prethodnom</w:t>
      </w:r>
      <w:r w:rsidR="00ED199C">
        <w:rPr>
          <w:rFonts w:hAnsi="Times New Roman" w:ascii="Times New Roman"/>
          <w:b w:val="false"/>
        </w:rPr>
        <w:t xml:space="preserve"> postupku </w:t>
      </w:r>
      <w:r w:rsidRPr="00B35D86">
        <w:rPr>
          <w:rFonts w:hAnsi="Times New Roman" w:ascii="Times New Roman"/>
          <w:b w:val="false"/>
        </w:rPr>
        <w:t>nad</w:t>
      </w:r>
      <w:r w:rsidR="00720EE4" w:rsidRPr="00B35D86">
        <w:rPr>
          <w:rFonts w:hAnsi="Times New Roman" w:ascii="Times New Roman"/>
          <w:b w:val="false"/>
        </w:rPr>
        <w:t xml:space="preserve"> dužnik</w:t>
      </w:r>
      <w:r w:rsidR="00195F5E" w:rsidRPr="00B35D86">
        <w:rPr>
          <w:rFonts w:hAnsi="Times New Roman" w:ascii="Times New Roman"/>
          <w:b w:val="false"/>
        </w:rPr>
        <w:t xml:space="preserve">om </w:t>
      </w:r>
      <w:r w:rsidR="00DB5D1E" w:rsidRPr="00DB5D1E">
        <w:rPr>
          <w:rFonts w:hAnsi="Times New Roman" w:ascii="Times New Roman"/>
        </w:rPr>
        <w:t>FOKUS jednostavno društvo s ograničenom odgovornošću za ugostiteljstvo, Rijeka, C</w:t>
      </w:r>
      <w:r w:rsidR="00DB5D1E">
        <w:rPr>
          <w:rFonts w:hAnsi="Times New Roman" w:ascii="Times New Roman"/>
        </w:rPr>
        <w:t>ambierieva 1/A, OIB 75730493043</w:t>
      </w:r>
      <w:r w:rsidR="0055465D">
        <w:rPr>
          <w:rFonts w:hAnsi="Times New Roman" w:ascii="Times New Roman"/>
        </w:rPr>
        <w:t xml:space="preserve">. </w:t>
      </w:r>
    </w:p>
    <w:p w:rsidRDefault="00AB1DA5" w:rsidP="00DB5D1E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Za </w:t>
      </w:r>
      <w:r w:rsidR="00F470A2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</w:t>
      </w:r>
      <w:r w:rsidR="00ED199C">
        <w:rPr>
          <w:rFonts w:hAnsi="Times New Roman" w:ascii="Times New Roman"/>
          <w:b w:val="false"/>
        </w:rPr>
        <w:t xml:space="preserve">u </w:t>
      </w:r>
      <w:r w:rsidR="00C30784">
        <w:rPr>
          <w:rFonts w:hAnsi="Times New Roman" w:ascii="Times New Roman"/>
          <w:b w:val="false"/>
        </w:rPr>
        <w:t>prethodnom</w:t>
      </w:r>
      <w:r w:rsidR="00ED199C">
        <w:rPr>
          <w:rFonts w:hAnsi="Times New Roman" w:ascii="Times New Roman"/>
          <w:b w:val="false"/>
        </w:rPr>
        <w:t xml:space="preserve"> postupku </w:t>
      </w:r>
      <w:r w:rsidRPr="00B35D86">
        <w:rPr>
          <w:rFonts w:hAnsi="Times New Roman" w:ascii="Times New Roman"/>
          <w:b w:val="false"/>
        </w:rPr>
        <w:t xml:space="preserve">nad </w:t>
      </w:r>
      <w:r w:rsidR="00195F5E" w:rsidRPr="00B35D86">
        <w:rPr>
          <w:rFonts w:hAnsi="Times New Roman" w:ascii="Times New Roman"/>
          <w:b w:val="false"/>
        </w:rPr>
        <w:t>dužnikom</w:t>
      </w:r>
      <w:r w:rsidR="00D50DE6" w:rsidRPr="00D50DE6">
        <w:t xml:space="preserve"> </w:t>
      </w:r>
      <w:r w:rsidR="00DB5D1E" w:rsidRPr="00DB5D1E">
        <w:rPr>
          <w:rFonts w:hAnsi="Times New Roman" w:ascii="Times New Roman"/>
        </w:rPr>
        <w:t xml:space="preserve">FOKUS jednostavno društvo s ograničenom odgovornošću za ugostiteljstvo, Rijeka, Cambierieva 1/A, OIB 75730493043, </w:t>
      </w:r>
      <w:r w:rsidR="00D50DE6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imenuje se</w:t>
      </w:r>
      <w:r w:rsidR="00DB5D1E">
        <w:rPr>
          <w:rFonts w:hAnsi="Times New Roman" w:ascii="Times New Roman"/>
          <w:b w:val="false"/>
        </w:rPr>
        <w:t xml:space="preserve"> </w:t>
      </w:r>
      <w:r w:rsidR="00DB5D1E" w:rsidRPr="00DB5D1E">
        <w:rPr>
          <w:rFonts w:hAnsi="Times New Roman" w:ascii="Times New Roman"/>
          <w:b w:val="false"/>
        </w:rPr>
        <w:t>Ratko Miklaušić iz Rijeke, Ciottina 20/1, OIB 97911569674</w:t>
      </w:r>
      <w:r w:rsidR="00623D66">
        <w:rPr>
          <w:rFonts w:hAnsi="Times New Roman" w:ascii="Times New Roman"/>
          <w:b w:val="false"/>
        </w:rPr>
        <w:t>.</w:t>
      </w:r>
      <w:r w:rsidR="00ED199C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C80787" w:rsidRPr="00B35D86">
        <w:rPr>
          <w:rFonts w:hAnsi="Times New Roman" w:ascii="Times New Roman"/>
          <w:b w:val="false"/>
        </w:rPr>
        <w:t>posl. br. St-</w:t>
      </w:r>
      <w:r w:rsidR="00DB5D1E">
        <w:rPr>
          <w:rFonts w:hAnsi="Times New Roman" w:ascii="Times New Roman"/>
          <w:b w:val="false"/>
        </w:rPr>
        <w:t>444</w:t>
      </w:r>
      <w:r w:rsidR="00C30784">
        <w:rPr>
          <w:rFonts w:hAnsi="Times New Roman" w:ascii="Times New Roman"/>
          <w:b w:val="false"/>
        </w:rPr>
        <w:t>/15-5</w:t>
      </w:r>
      <w:r w:rsidR="0055465D">
        <w:rPr>
          <w:rFonts w:hAnsi="Times New Roman" w:ascii="Times New Roman"/>
          <w:b w:val="false"/>
        </w:rPr>
        <w:t xml:space="preserve"> od </w:t>
      </w:r>
      <w:r w:rsidR="00C30784">
        <w:rPr>
          <w:rFonts w:hAnsi="Times New Roman" w:ascii="Times New Roman"/>
          <w:b w:val="false"/>
        </w:rPr>
        <w:t>09</w:t>
      </w:r>
      <w:r w:rsidR="00DB5D1E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veljače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u prethodnom postupku radi utvrđivanja uvjeta za otvaranje stečajnog postupka nad dužnikom </w:t>
      </w:r>
      <w:r w:rsidR="00DB5D1E">
        <w:rPr>
          <w:rFonts w:hAnsi="Times New Roman" w:ascii="Times New Roman"/>
        </w:rPr>
        <w:t xml:space="preserve">FOKUS jednostavno </w:t>
      </w:r>
      <w:r w:rsidR="00DB5D1E" w:rsidRPr="00DB5D1E">
        <w:rPr>
          <w:rFonts w:hAnsi="Times New Roman" w:ascii="Times New Roman"/>
        </w:rPr>
        <w:t>društvo s ograničenom odgovornošću za ugostiteljstvo, Rijeka, Cambierieva 1/A</w:t>
      </w:r>
      <w:r w:rsidR="00C30784" w:rsidRPr="00C30784">
        <w:rPr>
          <w:rFonts w:hAnsi="Times New Roman" w:ascii="Times New Roman"/>
          <w:b w:val="false"/>
        </w:rPr>
        <w:t>,</w:t>
      </w:r>
      <w:r w:rsidR="00C30784">
        <w:rPr>
          <w:rFonts w:hAnsi="Times New Roman" w:ascii="Times New Roman"/>
          <w:b w:val="false"/>
        </w:rPr>
        <w:t xml:space="preserve"> za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nad </w:t>
      </w:r>
      <w:r w:rsidR="00C80787" w:rsidRPr="00B35D86">
        <w:rPr>
          <w:rFonts w:hAnsi="Times New Roman" w:ascii="Times New Roman"/>
          <w:b w:val="false"/>
        </w:rPr>
        <w:t>dužnikom</w:t>
      </w:r>
      <w:r w:rsidR="008359CB" w:rsidRPr="00B35D86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</w:t>
      </w:r>
      <w:r w:rsidR="00C30784">
        <w:rPr>
          <w:rFonts w:hAnsi="Times New Roman" w:ascii="Times New Roman"/>
          <w:b w:val="false"/>
        </w:rPr>
        <w:t>19. veljače</w:t>
      </w:r>
      <w:r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</w:t>
      </w:r>
      <w:r w:rsidR="00C30784">
        <w:rPr>
          <w:rFonts w:hAnsi="Times New Roman" w:ascii="Times New Roman"/>
          <w:b w:val="false"/>
        </w:rPr>
        <w:t xml:space="preserve">privremeni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osobni zahtjev za razrješenje uz obrazloženje</w:t>
      </w:r>
      <w:r w:rsidR="00C30784">
        <w:rPr>
          <w:rFonts w:hAnsi="Times New Roman" w:ascii="Times New Roman"/>
          <w:b w:val="false"/>
        </w:rPr>
        <w:t xml:space="preserve"> da zbog velikog obujma poslova koje obavlja kao stečajni upravitelj u stečajnim postupcima koji se vode nad Brodomaterijal d.d. Rijeka i Hoteli Jadran – Bakar d.o.o. Rijeka nije u mogućnosti obavljati dužnost privremenog 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C30784">
        <w:rPr>
          <w:rFonts w:hAnsi="Times New Roman" w:ascii="Times New Roman"/>
          <w:b w:val="false"/>
        </w:rPr>
        <w:t>NN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>, 22. veljače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21643F" w:rsidR="0021643F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                                                                                </w:t>
      </w:r>
      <w:r w:rsidR="001B5DED" w:rsidRPr="00E66B68">
        <w:rPr>
          <w:rFonts w:hAnsi="Times New Roman" w:ascii="Times New Roman"/>
          <w:b w:val="false"/>
        </w:rPr>
        <w:t xml:space="preserve">     </w:t>
      </w:r>
      <w:r w:rsidR="001B5DED" w:rsidRPr="00E66B68">
        <w:rPr>
          <w:rFonts w:hAnsi="Times New Roman" w:ascii="Times New Roman"/>
          <w:b w:val="false"/>
        </w:rPr>
        <w:tab/>
      </w:r>
      <w:r w:rsidR="00A45D2B" w:rsidRPr="00E66B68">
        <w:rPr>
          <w:rFonts w:hAnsi="Times New Roman" w:ascii="Times New Roman"/>
          <w:b w:val="false"/>
        </w:rPr>
        <w:t xml:space="preserve"> </w:t>
      </w:r>
      <w:r w:rsidRPr="00E66B68">
        <w:rPr>
          <w:rFonts w:hAnsi="Times New Roman" w:ascii="Times New Roman"/>
          <w:b w:val="false"/>
        </w:rPr>
        <w:t>Daniela Korlević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623D66" w:rsidRPr="00B35D86">
        <w:rPr>
          <w:rFonts w:hAnsi="Times New Roman" w:ascii="Times New Roman"/>
          <w:b w:val="false"/>
        </w:rPr>
        <w:t>Žalba se podnosi putem ovog suda u dva istovjetna primjerka, a o žalbi odlučuje Visoki t</w:t>
      </w:r>
      <w:r w:rsidR="00623D66">
        <w:rPr>
          <w:rFonts w:hAnsi="Times New Roman" w:ascii="Times New Roman"/>
          <w:b w:val="false"/>
        </w:rPr>
        <w:t>rgovački sud Republike Hrvatske</w:t>
      </w:r>
      <w:r w:rsidR="00283F6F">
        <w:rPr>
          <w:rFonts w:hAnsi="Times New Roman" w:ascii="Times New Roman"/>
          <w:b w:val="false"/>
        </w:rPr>
        <w:t>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Pr="00B35D86">
        <w:rPr>
          <w:rFonts w:hAnsi="Times New Roman" w:ascii="Times New Roman"/>
          <w:b w:val="false"/>
        </w:rPr>
        <w:t>Žalba se podnosi putem ovog suda u dva istovjetna primjerka, a o žalbi odlučuje Visoki trgovački sud Republike Hrvatske.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iz Rapca, Jadranska 2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DB5D1E" w:rsidRPr="00DB5D1E">
        <w:rPr>
          <w:rFonts w:hAnsi="Times New Roman" w:ascii="Times New Roman"/>
          <w:b w:val="false"/>
          <w:sz w:val="20"/>
          <w:szCs w:val="20"/>
        </w:rPr>
        <w:t>Ratko Mikl</w:t>
      </w:r>
      <w:r w:rsidR="00DB5D1E">
        <w:rPr>
          <w:rFonts w:hAnsi="Times New Roman" w:ascii="Times New Roman"/>
          <w:b w:val="false"/>
          <w:sz w:val="20"/>
          <w:szCs w:val="20"/>
        </w:rPr>
        <w:t>aušić iz Rijeke, Ciottina 20/1,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>ovoga suda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>
        <w:rPr>
          <w:rFonts w:hAnsi="Times New Roman" w:ascii="Times New Roman"/>
          <w:b w:val="false"/>
          <w:sz w:val="20"/>
          <w:szCs w:val="20"/>
        </w:rPr>
        <w:t>22.02.2016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E54FF0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1A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DB5D1E">
      <w:rPr>
        <w:rFonts w:hAnsi="Times New Roman" w:ascii="Times New Roman"/>
        <w:b w:val="false"/>
      </w:rPr>
      <w:t>444</w:t>
    </w:r>
    <w:r w:rsidR="00D50DE6">
      <w:rPr>
        <w:rFonts w:hAnsi="Times New Roman" w:ascii="Times New Roman"/>
        <w:b w:val="false"/>
      </w:rPr>
      <w:t>/2015-9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B27D7"/>
    <w:rsid w:val="00136D08"/>
    <w:rsid w:val="00141BEE"/>
    <w:rsid w:val="00146E9D"/>
    <w:rsid w:val="00195F5E"/>
    <w:rsid w:val="001B5DED"/>
    <w:rsid w:val="001F6B26"/>
    <w:rsid w:val="0021643F"/>
    <w:rsid w:val="00233870"/>
    <w:rsid w:val="00283F6F"/>
    <w:rsid w:val="00334CF7"/>
    <w:rsid w:val="0038548B"/>
    <w:rsid w:val="003A723A"/>
    <w:rsid w:val="003B7AF2"/>
    <w:rsid w:val="00430F3D"/>
    <w:rsid w:val="00441CEC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A5401"/>
    <w:rsid w:val="007D635D"/>
    <w:rsid w:val="007F2E01"/>
    <w:rsid w:val="008121A0"/>
    <w:rsid w:val="008359CB"/>
    <w:rsid w:val="0083678B"/>
    <w:rsid w:val="00857894"/>
    <w:rsid w:val="008966CB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B220D8"/>
    <w:rsid w:val="00B35D86"/>
    <w:rsid w:val="00BC14FF"/>
    <w:rsid w:val="00C30784"/>
    <w:rsid w:val="00C80787"/>
    <w:rsid w:val="00CB0B34"/>
    <w:rsid w:val="00CC0CB6"/>
    <w:rsid w:val="00CE19A1"/>
    <w:rsid w:val="00D43950"/>
    <w:rsid w:val="00D4478C"/>
    <w:rsid w:val="00D50DE6"/>
    <w:rsid w:val="00D746F9"/>
    <w:rsid w:val="00DB5D1E"/>
    <w:rsid w:val="00E32AD9"/>
    <w:rsid w:val="00E510B6"/>
    <w:rsid w:val="00E54FF0"/>
    <w:rsid w:val="00E66B68"/>
    <w:rsid w:val="00E70397"/>
    <w:rsid w:val="00EA6107"/>
    <w:rsid w:val="00EC0AF1"/>
    <w:rsid w:val="00ED199C"/>
    <w:rsid w:val="00EF6DEE"/>
    <w:rsid w:val="00F23545"/>
    <w:rsid w:val="00F470A2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12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1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1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1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1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12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1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1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1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1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St-444/2015</izvorni_sadrzaj>
    <derivirana_varijabla naziv="DomainObject.Predmet.OznakaBroj_1">St-444/2015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FOKUS j.d.o.o.  Rijeka</izvorni_sadrzaj>
    <derivirana_varijabla naziv="DomainObject.Predmet.ProtustrankaFormated_1">  FOKUS j.d.o.o.  Rijeka</derivirana_varijabla>
  </DomainObject.Predmet.ProtustrankaFormated>
  <DomainObject.Predmet.ProtustrankaFormatedOIB>
    <izvorni_sadrzaj>  FOKUS j.d.o.o.  Rijeka, OIB 75730493043</izvorni_sadrzaj>
    <derivirana_varijabla naziv="DomainObject.Predmet.ProtustrankaFormatedOIB_1">  FOKUS j.d.o.o.  Rijeka, OIB 75730493043</derivirana_varijabla>
  </DomainObject.Predmet.ProtustrankaFormatedOIB>
  <DomainObject.Predmet.ProtustrankaFormatedWithAdress>
    <izvorni_sadrzaj> FOKUS j.d.o.o.  Rijeka, Cambierieva 1a, 51000 Rijeka</izvorni_sadrzaj>
    <derivirana_varijabla naziv="DomainObject.Predmet.ProtustrankaFormatedWithAdress_1"> FOKUS j.d.o.o.  Rijeka, Cambierieva 1a, 51000 Rijeka</derivirana_varijabla>
  </DomainObject.Predmet.ProtustrankaFormatedWithAdress>
  <DomainObject.Predmet.ProtustrankaFormatedWithAdressOIB>
    <izvorni_sadrzaj> FOKUS j.d.o.o.  Rijeka, OIB 75730493043, Cambierieva 1a, 51000 Rijeka</izvorni_sadrzaj>
    <derivirana_varijabla naziv="DomainObject.Predmet.ProtustrankaFormatedWithAdressOIB_1"> FOKUS j.d.o.o.  Rijeka, OIB 75730493043, Cambierieva 1a, 51000 Rijeka</derivirana_varijabla>
  </DomainObject.Predmet.ProtustrankaFormatedWithAdressOIB>
  <DomainObject.Predmet.ProtustrankaWithAdress>
    <izvorni_sadrzaj>FOKUS j.d.o.o.  Rijeka Cambierieva 1a, 51000 Rijeka</izvorni_sadrzaj>
    <derivirana_varijabla naziv="DomainObject.Predmet.ProtustrankaWithAdress_1">FOKUS j.d.o.o.  Rijeka Cambierieva 1a, 51000 Rijeka</derivirana_varijabla>
  </DomainObject.Predmet.ProtustrankaWithAdress>
  <DomainObject.Predmet.ProtustrankaWithAdressOIB>
    <izvorni_sadrzaj>FOKUS j.d.o.o.  Rijeka, OIB 75730493043, Cambierieva 1a, 51000 Rijeka</izvorni_sadrzaj>
    <derivirana_varijabla naziv="DomainObject.Predmet.ProtustrankaWithAdressOIB_1">FOKUS j.d.o.o.  Rijeka, OIB 75730493043, Cambierieva 1a, 51000 Rijeka</derivirana_varijabla>
  </DomainObject.Predmet.ProtustrankaWithAdressOIB>
  <DomainObject.Predmet.ProtustrankaNazivFormated>
    <izvorni_sadrzaj>FOKUS j.d.o.o.  Rijeka</izvorni_sadrzaj>
    <derivirana_varijabla naziv="DomainObject.Predmet.ProtustrankaNazivFormated_1">FOKUS j.d.o.o.  Rijeka</derivirana_varijabla>
  </DomainObject.Predmet.ProtustrankaNazivFormated>
  <DomainObject.Predmet.ProtustrankaNazivFormatedOIB>
    <izvorni_sadrzaj>FOKUS j.d.o.o.  Rijeka, OIB 75730493043</izvorni_sadrzaj>
    <derivirana_varijabla naziv="DomainObject.Predmet.ProtustrankaNazivFormatedOIB_1">FOKUS j.d.o.o.  Rijeka, OIB 75730493043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FOKUS j.d.o.o.  Rijeka</item>
    </izvorni_sadrzaj>
    <derivirana_varijabla naziv="DomainObject.Predmet.ProtuStrankaListFormated_1">
      <item>FOKUS j.d.o.o.  Rijeka</item>
    </derivirana_varijabla>
  </DomainObject.Predmet.ProtuStrankaListFormated>
  <DomainObject.Predmet.ProtuStrankaListFormatedOIB>
    <izvorni_sadrzaj>
      <item>FOKUS j.d.o.o.  Rijeka, OIB 75730493043</item>
    </izvorni_sadrzaj>
    <derivirana_varijabla naziv="DomainObject.Predmet.ProtuStrankaListFormatedOIB_1">
      <item>FOKUS j.d.o.o.  Rijeka, OIB 75730493043</item>
    </derivirana_varijabla>
  </DomainObject.Predmet.ProtuStrankaListFormatedOIB>
  <DomainObject.Predmet.ProtuStrankaListFormatedWithAdress>
    <izvorni_sadrzaj>
      <item>FOKUS j.d.o.o.  Rijeka, Cambierieva 1a, 51000 Rijeka</item>
    </izvorni_sadrzaj>
    <derivirana_varijabla naziv="DomainObject.Predmet.ProtuStrankaListFormatedWithAdress_1">
      <item>FOKUS j.d.o.o.  Rijeka, Cambierieva 1a, 51000 Rijeka</item>
    </derivirana_varijabla>
  </DomainObject.Predmet.ProtuStrankaListFormatedWithAdress>
  <DomainObject.Predmet.ProtuStrankaListFormatedWithAdressOIB>
    <izvorni_sadrzaj>
      <item>FOKUS j.d.o.o.  Rijeka, OIB 75730493043, Cambierieva 1a, 51000 Rijeka</item>
    </izvorni_sadrzaj>
    <derivirana_varijabla naziv="DomainObject.Predmet.ProtuStrankaListFormatedWithAdressOIB_1">
      <item>FOKUS j.d.o.o.  Rijeka, OIB 75730493043, Cambierieva 1a, 51000 Rijeka</item>
    </derivirana_varijabla>
  </DomainObject.Predmet.ProtuStrankaListFormatedWithAdressOIB>
  <DomainObject.Predmet.ProtuStrankaListNazivFormated>
    <izvorni_sadrzaj>
      <item>FOKUS j.d.o.o.  Rijeka</item>
    </izvorni_sadrzaj>
    <derivirana_varijabla naziv="DomainObject.Predmet.ProtuStrankaListNazivFormated_1">
      <item>FOKUS j.d.o.o.  Rijeka</item>
    </derivirana_varijabla>
  </DomainObject.Predmet.ProtuStrankaListNazivFormated>
  <DomainObject.Predmet.ProtuStrankaListNazivFormatedOIB>
    <izvorni_sadrzaj>
      <item>FOKUS j.d.o.o.  Rijeka, OIB 75730493043</item>
    </izvorni_sadrzaj>
    <derivirana_varijabla naziv="DomainObject.Predmet.ProtuStrankaListNazivFormatedOIB_1">
      <item>FOKUS j.d.o.o.  Rijeka, OIB 75730493043</item>
    </derivirana_varijabla>
  </DomainObject.Predmet.ProtuStrankaListNazivFormatedOIB>
  <DomainObject.Predmet.OstaliListFormated>
    <izvorni_sadrzaj>
      <item>Kristina Broz Šapina</item>
      <item>Erste&amp;Steiermarkische bank d.d.</item>
    </izvorni_sadrzaj>
    <derivirana_varijabla naziv="DomainObject.Predmet.OstaliListFormated_1">
      <item>Kristina Broz Šapina</item>
      <item>Erste&amp;Steiermarkische bank d.d.</item>
    </derivirana_varijabla>
  </DomainObject.Predmet.OstaliListFormated>
  <DomainObject.Predmet.OstaliListFormatedOIB>
    <izvorni_sadrzaj>
      <item>Kristina Broz Šapina, OIB 55842952445</item>
      <item>Erste&amp;Steiermarkische bank d.d.</item>
    </izvorni_sadrzaj>
    <derivirana_varijabla naziv="DomainObject.Predmet.OstaliListFormatedOIB_1">
      <item>Kristina Broz Šapina, OIB 55842952445</item>
      <item>Erste&amp;Steiermarkische bank d.d.</item>
    </derivirana_varijabla>
  </DomainObject.Predmet.OstaliListFormatedOIB>
  <DomainObject.Predmet.OstaliListFormatedWithAdress>
    <izvorni_sadrzaj>
      <item>Kristina Broz Šapina, Trešnjevka 25, 10370 Božjakovina</item>
      <item>Erste&amp;Steiermarkische bank d.d., Jadranski trg 3a, 51000 Rijeka</item>
    </izvorni_sadrzaj>
    <derivirana_varijabla naziv="DomainObject.Predmet.OstaliListFormatedWithAdress_1">
      <item>Kristina Broz Šapina, Trešnjevka 25, 10370 Božjakovina</item>
      <item>Erste&amp;Steiermarkische bank d.d., Jadranski trg 3a, 51000 Rijeka</item>
    </derivirana_varijabla>
  </DomainObject.Predmet.OstaliListFormatedWithAdress>
  <DomainObject.Predmet.OstaliListFormatedWithAdressOIB>
    <izvorni_sadrzaj>
      <item>Kristina Broz Šapina, OIB 55842952445, Trešnjevka 25, 10370 Božjakovina</item>
      <item>Erste&amp;Steiermarkische bank d.d., Jadranski trg 3a, 51000 Rijeka</item>
    </izvorni_sadrzaj>
    <derivirana_varijabla naziv="DomainObject.Predmet.OstaliListFormatedWithAdressOIB_1">
      <item>Kristina Broz Šapina, OIB 55842952445, Trešnjevka 25, 10370 Božjakovina</item>
      <item>Erste&amp;Steiermarkische bank d.d., Jadranski trg 3a, 51000 Rijeka</item>
    </derivirana_varijabla>
  </DomainObject.Predmet.OstaliListFormatedWithAdressOIB>
  <DomainObject.Predmet.OstaliListNazivFormated>
    <izvorni_sadrzaj>
      <item>Kristina Broz Šapina</item>
      <item>Erste&amp;Steiermarkische bank d.d.</item>
    </izvorni_sadrzaj>
    <derivirana_varijabla naziv="DomainObject.Predmet.OstaliListNazivFormated_1">
      <item>Kristina Broz Šapina</item>
      <item>Erste&amp;Steiermarkische bank d.d.</item>
    </derivirana_varijabla>
  </DomainObject.Predmet.OstaliListNazivFormated>
  <DomainObject.Predmet.OstaliListNazivFormatedOIB>
    <izvorni_sadrzaj>
      <item>Kristina Broz Šapina, OIB 55842952445</item>
      <item>Erste&amp;Steiermarkische bank d.d.</item>
    </izvorni_sadrzaj>
    <derivirana_varijabla naziv="DomainObject.Predmet.OstaliListNazivFormatedOIB_1">
      <item>Kristina Broz Šapina, OIB 55842952445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FOKUS j.d.o.o.  Rijeka</izvorni_sadrzaj>
    <derivirana_varijabla naziv="DomainObject.Predmet.ProtustrankaIDrugi_1">FOKUS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FOKUS j.d.o.o.  Rijeka, OIB 75730493043, Cambierieva 1a, 51000 Rijeka</izvorni_sadrzaj>
    <derivirana_varijabla naziv="DomainObject.Predmet.ProtustrankaIDrugiAdressOIB_1">FOKUS j.d.o.o.  Rijeka, OIB 75730493043, Cambierieva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FOKUS j.d.o.o.  Rijeka</item>
      <item>Kristina Broz Šapina</item>
      <item>Erste&amp;Steiermarkische bank d.d.</item>
    </izvorni_sadrzaj>
    <derivirana_varijabla naziv="DomainObject.Predmet.SudioniciListNaziv_1">
      <item>FINA  Rijeka</item>
      <item>FOKUS j.d.o.o.  Rijeka</item>
      <item>Kristina Broz Šapina</item>
      <item>Erste&amp;Steiermarkische bank d.d.</item>
    </derivirana_varijabla>
  </DomainObject.Predmet.SudioniciListNaziv>
  <DomainObject.Predmet.SudioniciListAdressOIB>
    <izvorni_sadrzaj>
      <item>FINA  Rijeka, OIB 85821130368, Frana Kurelca 8,51000 Rijeka</item>
      <item>FOKUS j.d.o.o.  Rijeka, OIB 75730493043, Cambierieva 1a,51000 Rijeka</item>
      <item>Kristina Broz Šapina, OIB 55842952445, Trešnjevka 25,10370 Božjakovina</item>
      <item>Erste&amp;Steiermarkische bank d.d., Jadranski trg 3a,51000 Rijeka</item>
    </izvorni_sadrzaj>
    <derivirana_varijabla naziv="DomainObject.Predmet.SudioniciListAdressOIB_1">
      <item>FINA  Rijeka, OIB 85821130368, Frana Kurelca 8,51000 Rijeka</item>
      <item>FOKUS j.d.o.o.  Rijeka, OIB 75730493043, Cambierieva 1a,51000 Rijeka</item>
      <item>Kristina Broz Šapina, OIB 55842952445, Trešnjevka 25,10370 Božjakovina</item>
      <item>Erste&amp;Steiermarkische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75730493043</item>
      <item>, OIB 55842952445</item>
      <item>, OIB null</item>
    </izvorni_sadrzaj>
    <derivirana_varijabla naziv="DomainObject.Predmet.SudioniciListNazivOIB_1">
      <item>, OIB 85821130368</item>
      <item>, OIB 75730493043</item>
      <item>, OIB 55842952445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2973</properties:Characters>
  <properties:Lines>80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2016-02-22T12:02:00Z</dcterms:created>
  <dc:creator>rcerneka</dc:creator>
  <cp:lastModifiedBy>Jasna Radulović</cp:lastModifiedBy>
  <cp:lastPrinted>2016-02-22T11:53:00Z</cp:lastPrinted>
  <dcterms:modified xmlns:xsi="http://www.w3.org/2001/XMLSchema-instance" xsi:type="dcterms:W3CDTF">2016-02-22T12:04:00Z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