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a7a5" w14:paraId="b93a7a5" w:rsidRDefault="00B839E2" w:rsidP="00B839E2" w:rsidR="00B839E2" w:rsidRPr="003F515A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3F515A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E2" w:rsidP="00B839E2" w:rsidR="00B839E2" w:rsidRPr="003F515A">
      <w:pPr>
        <w:rPr>
          <w:szCs w:val="24"/>
        </w:rPr>
      </w:pPr>
      <w:r w:rsidRPr="003F515A">
        <w:rPr>
          <w:szCs w:val="24"/>
        </w:rPr>
        <w:t xml:space="preserve">     REPUBLIKA HRVATSKA</w:t>
      </w:r>
    </w:p>
    <w:p w:rsidRDefault="00B839E2" w:rsidP="00B839E2" w:rsidR="00B839E2" w:rsidRPr="003F515A">
      <w:pPr>
        <w:rPr>
          <w:szCs w:val="24"/>
        </w:rPr>
      </w:pPr>
      <w:r w:rsidRPr="003F515A">
        <w:rPr>
          <w:szCs w:val="24"/>
        </w:rPr>
        <w:t>TRGOVAČKI SUD U ZAGREBU</w:t>
      </w:r>
    </w:p>
    <w:p w:rsidRDefault="00B839E2" w:rsidP="00B839E2" w:rsidR="00B839E2" w:rsidRPr="003F515A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3F515A">
        <w:rPr>
          <w:szCs w:val="24"/>
        </w:rPr>
        <w:t xml:space="preserve">        Zagreb, Amruševa 2/II.</w:t>
      </w:r>
      <w:r w:rsidRPr="003F515A">
        <w:rPr>
          <w:rFonts w:eastAsia="Times New Roman"/>
          <w:szCs w:val="24"/>
          <w:lang w:eastAsia="hr-HR"/>
        </w:rPr>
        <w:tab/>
      </w:r>
    </w:p>
    <w:p w:rsidRDefault="00B839E2" w:rsidP="00B839E2" w:rsidR="00B839E2" w:rsidRPr="003F515A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>Poslovni broj: 21. St-3957/15</w:t>
      </w:r>
    </w:p>
    <w:p w:rsidRDefault="00B839E2" w:rsidP="00B839E2" w:rsidR="00B839E2" w:rsidRPr="003F515A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center"/>
        <w:rPr>
          <w:rFonts w:eastAsia="Times New Roman"/>
          <w:szCs w:val="24"/>
          <w:lang w:eastAsia="hr-HR" w:val="en-GB"/>
        </w:rPr>
      </w:pPr>
      <w:r w:rsidRPr="003F515A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center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>R J E Š E N J E</w:t>
      </w:r>
    </w:p>
    <w:p w:rsidRDefault="00B839E2" w:rsidP="00B839E2" w:rsidR="00B839E2" w:rsidRPr="003F515A">
      <w:pPr>
        <w:jc w:val="center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AUTO – FOLIJA CENTAR d.o.o., Zagreb, Frana Bošnjakovića7, OIB: 94974983233, dana </w:t>
      </w:r>
      <w:r w:rsidR="003F515A" w:rsidRPr="003F515A">
        <w:rPr>
          <w:rFonts w:eastAsia="Times New Roman"/>
          <w:szCs w:val="24"/>
          <w:lang w:eastAsia="hr-HR"/>
        </w:rPr>
        <w:t>22</w:t>
      </w:r>
      <w:r w:rsidRPr="003F515A">
        <w:rPr>
          <w:rFonts w:eastAsia="Times New Roman"/>
          <w:szCs w:val="24"/>
          <w:lang w:eastAsia="hr-HR"/>
        </w:rPr>
        <w:t xml:space="preserve">. travnja 2016. </w:t>
      </w:r>
    </w:p>
    <w:p w:rsidRDefault="00B839E2" w:rsidP="00B839E2" w:rsidR="00B839E2" w:rsidRPr="003F515A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ab/>
      </w: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center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>r i j e š i o    j e</w:t>
      </w:r>
    </w:p>
    <w:p w:rsidRDefault="00B839E2" w:rsidP="00B839E2" w:rsidR="00B839E2" w:rsidRPr="003F515A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ab/>
        <w:t xml:space="preserve">I. Otvara se stečajni postupak nad dužnikom AUTO – FOLIJA CENTAR d.o.o., Zagreb, Frana Bošnjakovića7, OIB: 94974983233. Stečajni postupak otvoren je </w:t>
      </w:r>
      <w:r w:rsidR="003F515A" w:rsidRPr="003F515A">
        <w:rPr>
          <w:rFonts w:eastAsia="Times New Roman"/>
          <w:szCs w:val="24"/>
          <w:lang w:eastAsia="hr-HR"/>
        </w:rPr>
        <w:t>22</w:t>
      </w:r>
      <w:r w:rsidRPr="003F515A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B839E2" w:rsidP="00B839E2" w:rsidR="00B839E2" w:rsidRPr="003F515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3F515A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43315A" w:rsidRPr="003F515A">
        <w:rPr>
          <w:rFonts w:eastAsia="Times New Roman"/>
          <w:szCs w:val="24"/>
          <w:lang w:eastAsia="hr-HR"/>
        </w:rPr>
        <w:t>Davor Ivančić, Čakovec, Ivana pl. Zajca 17, OIB: 21146522885</w:t>
      </w:r>
      <w:r w:rsidRPr="003F515A">
        <w:rPr>
          <w:rFonts w:eastAsia="Times New Roman"/>
          <w:szCs w:val="24"/>
          <w:lang w:eastAsia="hr-HR"/>
        </w:rPr>
        <w:t>.</w:t>
      </w:r>
    </w:p>
    <w:p w:rsidRDefault="00B839E2" w:rsidP="00B839E2" w:rsidR="00B839E2" w:rsidRPr="003F515A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3F515A">
        <w:rPr>
          <w:rFonts w:eastAsia="Times New Roman"/>
          <w:szCs w:val="24"/>
          <w:lang w:eastAsia="hr-HR" w:val="en-GB"/>
        </w:rPr>
        <w:t xml:space="preserve"> </w:t>
      </w:r>
      <w:r w:rsidRPr="003F515A">
        <w:rPr>
          <w:rFonts w:eastAsia="Times New Roman"/>
          <w:szCs w:val="24"/>
          <w:lang w:eastAsia="hr-HR"/>
        </w:rPr>
        <w:t>AUTO – FOLIJA CENTAR d.o.o., Zagreb, Frana Bošnjakovića7, OIB: 94974983233.</w:t>
      </w:r>
    </w:p>
    <w:p w:rsidRDefault="00B839E2" w:rsidP="00B839E2" w:rsidR="00B839E2" w:rsidRPr="003F515A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ind w:left="360"/>
        <w:jc w:val="center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>Obrazloženje</w:t>
      </w: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AUTO – FOLIJA CENTAR d.o.o., Zagreb, Frana Bošnjakovića7, OIB: 94974983233, temeljem odredbe čl. 444. st. 1 Stečajnog zakona (Narodne novine, broj: 71/2015., dalje u tekstu: SZ).</w:t>
      </w: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color w:val="FF0000"/>
          <w:szCs w:val="24"/>
          <w:lang w:eastAsia="hr-HR"/>
        </w:rPr>
        <w:tab/>
      </w:r>
      <w:r w:rsidRPr="003F515A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</w:t>
      </w:r>
      <w:r w:rsidRPr="003F515A">
        <w:rPr>
          <w:rFonts w:eastAsia="Times New Roman"/>
          <w:szCs w:val="24"/>
          <w:lang w:eastAsia="hr-HR"/>
        </w:rPr>
        <w:lastRenderedPageBreak/>
        <w:t>dužnikom te predujmiti, po pozivu suda, sredstva za namirenje troškova predloženog stečajnog postupka, uz upozorenje na pravne posljedice nepodnošenja istog (čl. 13., 17., 430. i 431. SZ-a).</w:t>
      </w: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ind w:firstLine="720"/>
        <w:jc w:val="both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B839E2" w:rsidP="00B839E2" w:rsidR="00B839E2" w:rsidRPr="003F515A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center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 xml:space="preserve">U Zagrebu </w:t>
      </w:r>
      <w:r w:rsidR="003F515A" w:rsidRPr="003F515A">
        <w:rPr>
          <w:rFonts w:eastAsia="Times New Roman"/>
          <w:szCs w:val="24"/>
          <w:lang w:eastAsia="hr-HR"/>
        </w:rPr>
        <w:t>22</w:t>
      </w:r>
      <w:r w:rsidRPr="003F515A">
        <w:rPr>
          <w:rFonts w:eastAsia="Times New Roman"/>
          <w:szCs w:val="24"/>
          <w:lang w:eastAsia="hr-HR"/>
        </w:rPr>
        <w:t>. travnja 2016.</w:t>
      </w:r>
    </w:p>
    <w:p w:rsidRDefault="00B839E2" w:rsidP="00B839E2" w:rsidR="00B839E2" w:rsidRPr="003F515A">
      <w:pPr>
        <w:jc w:val="center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center"/>
        <w:rPr>
          <w:rFonts w:eastAsia="Times New Roman"/>
          <w:szCs w:val="24"/>
        </w:rPr>
      </w:pPr>
      <w:r w:rsidRPr="003F515A">
        <w:rPr>
          <w:rFonts w:eastAsia="Times New Roman"/>
          <w:szCs w:val="24"/>
          <w:lang w:eastAsia="hr-HR"/>
        </w:rPr>
        <w:t xml:space="preserve">      </w:t>
      </w:r>
      <w:r w:rsidRPr="003F515A">
        <w:rPr>
          <w:rFonts w:eastAsia="Times New Roman"/>
          <w:szCs w:val="24"/>
          <w:lang w:eastAsia="hr-HR"/>
        </w:rPr>
        <w:tab/>
      </w:r>
      <w:r w:rsidRPr="003F515A">
        <w:rPr>
          <w:rFonts w:eastAsia="Times New Roman"/>
          <w:szCs w:val="24"/>
          <w:lang w:eastAsia="hr-HR"/>
        </w:rPr>
        <w:tab/>
      </w:r>
      <w:r w:rsidRPr="003F515A">
        <w:rPr>
          <w:rFonts w:eastAsia="Times New Roman"/>
          <w:szCs w:val="24"/>
          <w:lang w:eastAsia="hr-HR"/>
        </w:rPr>
        <w:tab/>
      </w:r>
      <w:r w:rsidRPr="003F515A">
        <w:rPr>
          <w:rFonts w:eastAsia="Times New Roman"/>
          <w:szCs w:val="24"/>
          <w:lang w:eastAsia="hr-HR"/>
        </w:rPr>
        <w:tab/>
      </w:r>
      <w:r w:rsidRPr="003F515A">
        <w:rPr>
          <w:rFonts w:eastAsia="Times New Roman"/>
          <w:szCs w:val="24"/>
          <w:lang w:eastAsia="hr-HR"/>
        </w:rPr>
        <w:tab/>
      </w:r>
      <w:r w:rsidRPr="003F515A">
        <w:rPr>
          <w:rFonts w:eastAsia="Times New Roman"/>
          <w:szCs w:val="24"/>
          <w:lang w:eastAsia="hr-HR"/>
        </w:rPr>
        <w:tab/>
      </w:r>
      <w:r w:rsidRPr="003F515A">
        <w:rPr>
          <w:rFonts w:eastAsia="Times New Roman"/>
          <w:szCs w:val="24"/>
          <w:lang w:eastAsia="hr-HR"/>
        </w:rPr>
        <w:tab/>
      </w:r>
      <w:r w:rsidRPr="003F515A">
        <w:rPr>
          <w:rFonts w:eastAsia="Times New Roman"/>
          <w:szCs w:val="24"/>
          <w:lang w:eastAsia="hr-HR"/>
        </w:rPr>
        <w:tab/>
      </w:r>
      <w:r w:rsidRPr="003F515A">
        <w:rPr>
          <w:rFonts w:eastAsia="Times New Roman"/>
          <w:szCs w:val="24"/>
          <w:lang w:eastAsia="hr-HR"/>
        </w:rPr>
        <w:tab/>
      </w:r>
      <w:r w:rsidRPr="003F515A">
        <w:rPr>
          <w:rFonts w:eastAsia="Times New Roman"/>
          <w:szCs w:val="24"/>
          <w:lang w:eastAsia="hr-HR"/>
        </w:rPr>
        <w:tab/>
        <w:t xml:space="preserve">        </w:t>
      </w:r>
      <w:r w:rsidRPr="003F515A">
        <w:rPr>
          <w:rFonts w:eastAsia="Times New Roman"/>
          <w:szCs w:val="24"/>
        </w:rPr>
        <w:t>Sutkinja:</w:t>
      </w:r>
    </w:p>
    <w:p w:rsidRDefault="00B839E2" w:rsidP="00B839E2" w:rsidR="00B839E2" w:rsidRPr="003F515A">
      <w:pPr>
        <w:jc w:val="right"/>
        <w:rPr>
          <w:rFonts w:eastAsia="Times New Roman"/>
          <w:szCs w:val="24"/>
        </w:rPr>
      </w:pPr>
      <w:r w:rsidRPr="003F515A">
        <w:rPr>
          <w:rFonts w:eastAsia="Times New Roman"/>
          <w:szCs w:val="24"/>
        </w:rPr>
        <w:t>Ivana Manestar</w:t>
      </w:r>
      <w:r w:rsidR="009D1CDA">
        <w:rPr>
          <w:rFonts w:eastAsia="Times New Roman"/>
          <w:szCs w:val="24"/>
        </w:rPr>
        <w:t xml:space="preserve"> v.r.</w:t>
      </w:r>
    </w:p>
    <w:p w:rsidRDefault="00B839E2" w:rsidP="00B839E2" w:rsidR="00B839E2" w:rsidRPr="003F515A">
      <w:pPr>
        <w:jc w:val="both"/>
        <w:rPr>
          <w:rFonts w:eastAsia="Times New Roman"/>
          <w:szCs w:val="24"/>
        </w:rPr>
      </w:pPr>
      <w:r w:rsidRPr="003F515A">
        <w:rPr>
          <w:rFonts w:eastAsia="Times New Roman"/>
          <w:szCs w:val="24"/>
        </w:rPr>
        <w:tab/>
      </w:r>
    </w:p>
    <w:p w:rsidRDefault="00B839E2" w:rsidP="00B839E2" w:rsidR="00B839E2" w:rsidRPr="003F515A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B839E2" w:rsidP="00B839E2" w:rsidR="00B839E2" w:rsidRPr="003F515A">
      <w:pPr>
        <w:jc w:val="right"/>
        <w:rPr>
          <w:rFonts w:eastAsia="Times New Roman"/>
          <w:szCs w:val="24"/>
        </w:rPr>
      </w:pPr>
    </w:p>
    <w:p w:rsidRDefault="00B839E2" w:rsidP="00B839E2" w:rsidR="00B839E2" w:rsidRPr="003F515A">
      <w:pPr>
        <w:jc w:val="both"/>
        <w:rPr>
          <w:rFonts w:eastAsia="Times New Roman"/>
          <w:szCs w:val="24"/>
        </w:rPr>
      </w:pPr>
      <w:r w:rsidRPr="003F515A">
        <w:rPr>
          <w:rFonts w:eastAsia="Times New Roman"/>
          <w:szCs w:val="24"/>
        </w:rPr>
        <w:t>UPUTA O PRAVNOM LIJEKU:</w:t>
      </w: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  <w:r w:rsidRPr="003F515A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B839E2" w:rsidP="00B839E2" w:rsidR="00B839E2" w:rsidRPr="003F515A">
      <w:pPr>
        <w:jc w:val="both"/>
        <w:rPr>
          <w:rFonts w:eastAsia="Times New Roman"/>
          <w:i/>
          <w:szCs w:val="24"/>
          <w:lang w:eastAsia="hr-HR"/>
        </w:rPr>
      </w:pPr>
    </w:p>
    <w:p w:rsidRDefault="00B839E2" w:rsidP="00B839E2" w:rsidR="00B839E2" w:rsidRPr="003F515A">
      <w:pPr>
        <w:jc w:val="both"/>
        <w:rPr>
          <w:rFonts w:eastAsia="Times New Roman"/>
          <w:szCs w:val="24"/>
          <w:lang w:eastAsia="hr-HR"/>
        </w:rPr>
      </w:pPr>
    </w:p>
    <w:p w:rsidRDefault="009D1CDA" w:rsidR="009D1CDA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9D1CDA" w:rsidR="009D1CDA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9D1CDA" w:rsidR="009D1CDA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B839E2" w:rsidP="009D1CDA" w:rsidR="00B839E2">
      <w:pPr>
        <w:jc w:val="both"/>
      </w:pPr>
    </w:p>
    <w:p w:rsidRDefault="00131E95" w:rsidR="00131E95"/>
    <w:sectPr w:rsidR="00131E9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9E2" w:rsidP="00B839E2" w:rsidR="00B839E2">
      <w:r>
        <w:separator/>
      </w:r>
    </w:p>
  </w:endnote>
  <w:endnote w:id="0" w:type="continuationSeparator">
    <w:p w:rsidRDefault="00B839E2" w:rsidP="00B839E2" w:rsidR="00B83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9E2" w:rsidP="00B839E2" w:rsidR="00B839E2">
      <w:r>
        <w:separator/>
      </w:r>
    </w:p>
  </w:footnote>
  <w:footnote w:id="0" w:type="continuationSeparator">
    <w:p w:rsidRDefault="00B839E2" w:rsidP="00B839E2" w:rsidR="00B839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6404323"/>
      <w:docPartObj>
        <w:docPartGallery w:val="Page Numbers (Top of Page)"/>
        <w:docPartUnique/>
      </w:docPartObj>
    </w:sdtPr>
    <w:sdtEndPr/>
    <w:sdtContent>
      <w:p w:rsidRDefault="00B839E2" w:rsidR="00B839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14B">
          <w:rPr>
            <w:noProof/>
          </w:rPr>
          <w:t>1</w:t>
        </w:r>
        <w:r>
          <w:fldChar w:fldCharType="end"/>
        </w:r>
      </w:p>
      <w:p w:rsidRDefault="00B839E2" w:rsidP="00B839E2" w:rsidR="00B839E2">
        <w:pPr>
          <w:pStyle w:val="Zaglavlje"/>
          <w:jc w:val="right"/>
        </w:pPr>
        <w:r>
          <w:t>Poslovni broj: 21. St-3957/15</w:t>
        </w:r>
      </w:p>
    </w:sdtContent>
  </w:sdt>
  <w:p w:rsidRDefault="00B839E2" w:rsidR="00B839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6AAE"/>
    <w:rsid w:val="001032F4"/>
    <w:rsid w:val="00116AAE"/>
    <w:rsid w:val="00131E95"/>
    <w:rsid w:val="0019711A"/>
    <w:rsid w:val="00197F24"/>
    <w:rsid w:val="001A1D04"/>
    <w:rsid w:val="003F515A"/>
    <w:rsid w:val="0043315A"/>
    <w:rsid w:val="00457EF8"/>
    <w:rsid w:val="007A1913"/>
    <w:rsid w:val="0085059C"/>
    <w:rsid w:val="00950F54"/>
    <w:rsid w:val="009D1CDA"/>
    <w:rsid w:val="009D3B13"/>
    <w:rsid w:val="00A53DC3"/>
    <w:rsid w:val="00B4105F"/>
    <w:rsid w:val="00B839E2"/>
    <w:rsid w:val="00C7714B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39E2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39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39E2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839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39E2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B839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39E2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3F5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15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515A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515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515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39E2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39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39E2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839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39E2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B839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39E2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3F5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1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515A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51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51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68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3957</izvorni_sadrzaj>
    <derivirana_varijabla naziv="DomainObject.Predmet.Broj_1">3957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St-3957/2015</izvorni_sadrzaj>
    <derivirana_varijabla naziv="DomainObject.Predmet.OznakaBroj_1">St-3957/2015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AUTO-FOLIJA CENTAR d.o.o.</izvorni_sadrzaj>
    <derivirana_varijabla naziv="DomainObject.Predmet.ProtustrankaFormated_1">  AUTO-FOLIJA CENTAR d.o.o.</derivirana_varijabla>
  </DomainObject.Predmet.ProtustrankaFormated>
  <DomainObject.Predmet.ProtustrankaFormatedOIB>
    <izvorni_sadrzaj>  AUTO-FOLIJA CENTAR d.o.o., OIB 94974983233</izvorni_sadrzaj>
    <derivirana_varijabla naziv="DomainObject.Predmet.ProtustrankaFormatedOIB_1">  AUTO-FOLIJA CENTAR d.o.o., OIB 94974983233</derivirana_varijabla>
  </DomainObject.Predmet.ProtustrankaFormatedOIB>
  <DomainObject.Predmet.ProtustrankaFormatedWithAdress>
    <izvorni_sadrzaj> AUTO-FOLIJA CENTAR d.o.o., Frana Bošnjakovića 7, 10000 Zagreb</izvorni_sadrzaj>
    <derivirana_varijabla naziv="DomainObject.Predmet.ProtustrankaFormatedWithAdress_1"> AUTO-FOLIJA CENTAR d.o.o., Frana Bošnjakovića 7, 10000 Zagreb</derivirana_varijabla>
  </DomainObject.Predmet.ProtustrankaFormatedWithAdress>
  <DomainObject.Predmet.ProtustrankaFormatedWithAdressOIB>
    <izvorni_sadrzaj> AUTO-FOLIJA CENTAR d.o.o., OIB 94974983233, Frana Bošnjakovića 7, 10000 Zagreb</izvorni_sadrzaj>
    <derivirana_varijabla naziv="DomainObject.Predmet.ProtustrankaFormatedWithAdressOIB_1"> AUTO-FOLIJA CENTAR d.o.o., OIB 94974983233, Frana Bošnjakovića 7, 10000 Zagreb</derivirana_varijabla>
  </DomainObject.Predmet.ProtustrankaFormatedWithAdressOIB>
  <DomainObject.Predmet.ProtustrankaWithAdress>
    <izvorni_sadrzaj>AUTO-FOLIJA CENTAR d.o.o. Frana Bošnjakovića 7, 10000 Zagreb</izvorni_sadrzaj>
    <derivirana_varijabla naziv="DomainObject.Predmet.ProtustrankaWithAdress_1">AUTO-FOLIJA CENTAR d.o.o. Frana Bošnjakovića 7, 10000 Zagreb</derivirana_varijabla>
  </DomainObject.Predmet.ProtustrankaWithAdress>
  <DomainObject.Predmet.ProtustrankaWithAdressOIB>
    <izvorni_sadrzaj>AUTO-FOLIJA CENTAR d.o.o., OIB 94974983233, Frana Bošnjakovića 7, 10000 Zagreb</izvorni_sadrzaj>
    <derivirana_varijabla naziv="DomainObject.Predmet.ProtustrankaWithAdressOIB_1">AUTO-FOLIJA CENTAR d.o.o., OIB 94974983233, Frana Bošnjakovića 7, 10000 Zagreb</derivirana_varijabla>
  </DomainObject.Predmet.ProtustrankaWithAdressOIB>
  <DomainObject.Predmet.ProtustrankaNazivFormated>
    <izvorni_sadrzaj>AUTO-FOLIJA CENTAR d.o.o.</izvorni_sadrzaj>
    <derivirana_varijabla naziv="DomainObject.Predmet.ProtustrankaNazivFormated_1">AUTO-FOLIJA CENTAR d.o.o.</derivirana_varijabla>
  </DomainObject.Predmet.ProtustrankaNazivFormated>
  <DomainObject.Predmet.ProtustrankaNazivFormatedOIB>
    <izvorni_sadrzaj>AUTO-FOLIJA CENTAR d.o.o., OIB 94974983233</izvorni_sadrzaj>
    <derivirana_varijabla naziv="DomainObject.Predmet.ProtustrankaNazivFormatedOIB_1">AUTO-FOLIJA CENTAR d.o.o., OIB 94974983233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AUTO-FOLIJA CENTAR d.o.o.</item>
    </izvorni_sadrzaj>
    <derivirana_varijabla naziv="DomainObject.Predmet.ProtuStrankaListFormated_1">
      <item>AUTO-FOLIJA CENTAR d.o.o.</item>
    </derivirana_varijabla>
  </DomainObject.Predmet.ProtuStrankaListFormated>
  <DomainObject.Predmet.ProtuStrankaListFormatedOIB>
    <izvorni_sadrzaj>
      <item>AUTO-FOLIJA CENTAR d.o.o., OIB 94974983233</item>
    </izvorni_sadrzaj>
    <derivirana_varijabla naziv="DomainObject.Predmet.ProtuStrankaListFormatedOIB_1">
      <item>AUTO-FOLIJA CENTAR d.o.o., OIB 94974983233</item>
    </derivirana_varijabla>
  </DomainObject.Predmet.ProtuStrankaListFormatedOIB>
  <DomainObject.Predmet.ProtuStrankaListFormatedWithAdress>
    <izvorni_sadrzaj>
      <item>AUTO-FOLIJA CENTAR d.o.o., Frana Bošnjakovića 7, 10000 Zagreb</item>
    </izvorni_sadrzaj>
    <derivirana_varijabla naziv="DomainObject.Predmet.ProtuStrankaListFormatedWithAdress_1">
      <item>AUTO-FOLIJA CENTAR d.o.o., Frana Bošnjakovića 7, 10000 Zagreb</item>
    </derivirana_varijabla>
  </DomainObject.Predmet.ProtuStrankaListFormatedWithAdress>
  <DomainObject.Predmet.ProtuStrankaListFormatedWithAdressOIB>
    <izvorni_sadrzaj>
      <item>AUTO-FOLIJA CENTAR d.o.o., OIB 94974983233, Frana Bošnjakovića 7, 10000 Zagreb</item>
    </izvorni_sadrzaj>
    <derivirana_varijabla naziv="DomainObject.Predmet.ProtuStrankaListFormatedWithAdressOIB_1">
      <item>AUTO-FOLIJA CENTAR d.o.o., OIB 94974983233, Frana Bošnjakovića 7, 10000 Zagreb</item>
    </derivirana_varijabla>
  </DomainObject.Predmet.ProtuStrankaListFormatedWithAdressOIB>
  <DomainObject.Predmet.ProtuStrankaListNazivFormated>
    <izvorni_sadrzaj>
      <item>AUTO-FOLIJA CENTAR d.o.o.</item>
    </izvorni_sadrzaj>
    <derivirana_varijabla naziv="DomainObject.Predmet.ProtuStrankaListNazivFormated_1">
      <item>AUTO-FOLIJA CENTAR d.o.o.</item>
    </derivirana_varijabla>
  </DomainObject.Predmet.ProtuStrankaListNazivFormated>
  <DomainObject.Predmet.ProtuStrankaListNazivFormatedOIB>
    <izvorni_sadrzaj>
      <item>AUTO-FOLIJA CENTAR d.o.o., OIB 94974983233</item>
    </izvorni_sadrzaj>
    <derivirana_varijabla naziv="DomainObject.Predmet.ProtuStrankaListNazivFormatedOIB_1">
      <item>AUTO-FOLIJA CENTAR d.o.o., OIB 94974983233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AUTO-FOLIJA CENTAR d.o.o.</izvorni_sadrzaj>
    <derivirana_varijabla naziv="DomainObject.Predmet.ProtustrankaIDrugi_1">AUTO-FOLIJA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AUTO-FOLIJA CENTAR d.o.o., OIB 94974983233, Frana Bošnjakovića 7, 10000 Zagreb</izvorni_sadrzaj>
    <derivirana_varijabla naziv="DomainObject.Predmet.ProtustrankaIDrugiAdressOIB_1">AUTO-FOLIJA CENTAR d.o.o., OIB 94974983233, Frana Bošnjakovića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AUTO-FOLIJA CENTAR d.o.o.</item>
    </izvorni_sadrzaj>
    <derivirana_varijabla naziv="DomainObject.Predmet.SudioniciListNaziv_1">
      <item>FINA Regionalni centar Zagreb</item>
      <item>AUTO-FOLIJA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AUTO-FOLIJA CENTAR d.o.o., OIB 94974983233, Frana Bošnjakovića 7,10000 Zagreb</item>
    </izvorni_sadrzaj>
    <derivirana_varijabla naziv="DomainObject.Predmet.SudioniciListAdressOIB_1">
      <item>FINA Regionalni centar Zagreb, OIB 85821130368, Trg svibanjskih žrtava 1995. 1,10000 Zagreb</item>
      <item>AUTO-FOLIJA CENTAR d.o.o., OIB 94974983233, Frana Bošnjakovića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94974983233</item>
    </izvorni_sadrzaj>
    <derivirana_varijabla naziv="DomainObject.Predmet.SudioniciListNazivOIB_1">
      <item>, OIB 85821130368</item>
      <item>, OIB 94974983233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457</properties:Words>
  <properties:Characters>2505</properties:Characters>
  <properties:Lines>85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2016-04-15T06:39:00Z</dcterms:created>
  <dc:creator>Ivana Manestar</dc:creator>
  <dc:description/>
  <cp:keywords/>
  <cp:lastModifiedBy>Goran Plavšić</cp:lastModifiedBy>
  <cp:lastPrinted>2016-04-22T07:19:00Z</cp:lastPrinted>
  <dcterms:modified xmlns:xsi="http://www.w3.org/2001/XMLSchema-instance" xsi:type="dcterms:W3CDTF">2016-04-22T07:21:00Z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