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516b2" w14:paraId="64516b2" w:rsidRDefault="00F26144" w:rsidP="00F26144" w:rsidR="00F26144" w:rsidRPr="006572C0">
      <w:pPr>
        <w:jc w:val="both"/>
        <w15:collapsed w:val="false"/>
      </w:pPr>
      <w:bookmarkStart w:name="_GoBack" w:id="0"/>
      <w:bookmarkEnd w:id="0"/>
      <w:r w:rsidRPr="006572C0">
        <w:t xml:space="preserve">               </w:t>
      </w:r>
      <w:r>
        <w:t xml:space="preserve"> </w:t>
      </w:r>
      <w:r w:rsidRPr="006572C0">
        <w:t xml:space="preserve">  </w:t>
      </w:r>
      <w:r w:rsidRPr="006572C0">
        <w:rPr>
          <w:noProof/>
        </w:rPr>
        <w:drawing>
          <wp:inline distR="0" distL="0" distB="0" distT="0">
            <wp:extent cy="665480" cx="600075"/>
            <wp:effectExtent b="127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F26144" w:rsidP="00F26144" w:rsidR="00F26144" w:rsidRPr="006572C0">
      <w:pPr>
        <w:jc w:val="both"/>
      </w:pPr>
      <w:r w:rsidRPr="006572C0">
        <w:t xml:space="preserve">   REPUBLIKA HRVATSKA</w:t>
      </w:r>
      <w:r w:rsidRPr="00D65917">
        <w:t xml:space="preserve"> </w:t>
      </w:r>
      <w:r>
        <w:tab/>
      </w:r>
      <w:r>
        <w:tab/>
      </w:r>
      <w:r>
        <w:tab/>
      </w:r>
      <w:r>
        <w:tab/>
      </w:r>
      <w:r>
        <w:tab/>
        <w:t xml:space="preserve">                2 St-541/2017-</w:t>
      </w:r>
      <w:r w:rsidR="00232591">
        <w:t>40</w:t>
      </w:r>
    </w:p>
    <w:p w:rsidRDefault="00F26144" w:rsidP="00F26144" w:rsidR="00F26144" w:rsidRPr="006572C0">
      <w:pPr>
        <w:jc w:val="both"/>
      </w:pPr>
      <w:r w:rsidRPr="006572C0">
        <w:t>TRGOVAČKI SUD U PAZINU</w:t>
      </w:r>
    </w:p>
    <w:p w:rsidRDefault="00F26144" w:rsidP="00F26144" w:rsidR="00F26144">
      <w:pPr>
        <w:jc w:val="both"/>
      </w:pPr>
      <w:r w:rsidRPr="006572C0">
        <w:t xml:space="preserve">     52000 Pazin, Drševka</w:t>
      </w:r>
      <w:r>
        <w:t xml:space="preserve"> 1</w:t>
      </w:r>
      <w:r>
        <w:tab/>
      </w:r>
      <w:r>
        <w:tab/>
      </w:r>
      <w:r>
        <w:tab/>
      </w:r>
      <w:r>
        <w:tab/>
      </w:r>
      <w:r>
        <w:tab/>
      </w:r>
      <w:r>
        <w:tab/>
        <w:t xml:space="preserve">      </w:t>
      </w:r>
    </w:p>
    <w:p w:rsidRDefault="00F26144" w:rsidP="00F26144" w:rsidR="00F26144">
      <w:pPr>
        <w:jc w:val="both"/>
      </w:pPr>
    </w:p>
    <w:p w:rsidRDefault="00F26144" w:rsidP="00F26144" w:rsidR="00F26144">
      <w:pPr>
        <w:jc w:val="center"/>
      </w:pPr>
      <w:r w:rsidRPr="006572C0">
        <w:t>R E P U B L I K A  H R V A T S K A</w:t>
      </w:r>
    </w:p>
    <w:p w:rsidRDefault="00F26144" w:rsidP="00F26144" w:rsidR="00F26144" w:rsidRPr="006572C0">
      <w:pPr>
        <w:jc w:val="center"/>
      </w:pPr>
    </w:p>
    <w:p w:rsidRDefault="00F26144" w:rsidP="00F26144" w:rsidR="00F26144" w:rsidRPr="006572C0">
      <w:pPr>
        <w:jc w:val="center"/>
      </w:pPr>
      <w:r w:rsidRPr="006572C0">
        <w:t>R J E Š E N J E</w:t>
      </w:r>
    </w:p>
    <w:p w:rsidRDefault="00F26144" w:rsidP="00F26144" w:rsidR="00F26144" w:rsidRPr="006572C0">
      <w:pPr>
        <w:jc w:val="center"/>
      </w:pPr>
    </w:p>
    <w:p w:rsidRDefault="00F26144" w:rsidP="00F26144" w:rsidR="00F26144" w:rsidRPr="00D62EBA">
      <w:pPr>
        <w:jc w:val="both"/>
      </w:pPr>
      <w:r w:rsidRPr="006572C0">
        <w:tab/>
        <w:t xml:space="preserve">Trgovački sud u Pazinu, po stečajnom sucu Adrijani Labinjan Skok, u stečajnom postupku nad </w:t>
      </w:r>
      <w:r w:rsidRPr="00006470">
        <w:t>Stečajnom masom iza IMF d.o.o. u stečaju, Rijeka, Agatićeva 6, OIB: 5976391696</w:t>
      </w:r>
      <w:r w:rsidRPr="00D62EBA">
        <w:t xml:space="preserve">7, </w:t>
      </w:r>
      <w:r w:rsidR="00D62EBA" w:rsidRPr="00D62EBA">
        <w:t>16</w:t>
      </w:r>
      <w:r w:rsidR="00232591" w:rsidRPr="00D62EBA">
        <w:t xml:space="preserve">. ožujka </w:t>
      </w:r>
      <w:r w:rsidRPr="00D62EBA">
        <w:t>2018.</w:t>
      </w:r>
    </w:p>
    <w:p w:rsidRDefault="00F26144" w:rsidP="00F26144" w:rsidR="00F26144" w:rsidRPr="006572C0">
      <w:pPr>
        <w:jc w:val="center"/>
      </w:pPr>
    </w:p>
    <w:p w:rsidRDefault="00F26144" w:rsidP="00F26144" w:rsidR="00F26144" w:rsidRPr="006572C0">
      <w:pPr>
        <w:jc w:val="center"/>
      </w:pPr>
      <w:r w:rsidRPr="006572C0">
        <w:t>r i j e š i o  j e</w:t>
      </w:r>
    </w:p>
    <w:p w:rsidRDefault="00F26144" w:rsidP="00F26144" w:rsidR="00F26144" w:rsidRPr="006572C0">
      <w:pPr>
        <w:jc w:val="center"/>
      </w:pPr>
    </w:p>
    <w:p w:rsidRDefault="00F26144" w:rsidP="00F26144" w:rsidR="00F26144" w:rsidRPr="00252CC9">
      <w:pPr>
        <w:jc w:val="both"/>
      </w:pPr>
      <w:r w:rsidRPr="00252CC9">
        <w:tab/>
      </w:r>
      <w:r w:rsidR="00D62EBA">
        <w:t>I.</w:t>
      </w:r>
      <w:r w:rsidR="00D62EBA">
        <w:tab/>
      </w:r>
      <w:r w:rsidRPr="00252CC9">
        <w:t>U stečajnom postupku nad</w:t>
      </w:r>
      <w:r w:rsidRPr="00F26144">
        <w:t xml:space="preserve"> </w:t>
      </w:r>
      <w:r w:rsidRPr="00006470">
        <w:t>Stečajnom masom iza IMF d.o.o. u stečaju, Rijeka, Agatićeva 6, OIB: 59763916967</w:t>
      </w:r>
      <w:r w:rsidRPr="00252CC9">
        <w:t>, utvrđene su:</w:t>
      </w:r>
    </w:p>
    <w:p w:rsidRDefault="00F26144" w:rsidP="00F26144" w:rsidR="00F26144" w:rsidRPr="00252CC9">
      <w:pPr>
        <w:jc w:val="both"/>
      </w:pPr>
    </w:p>
    <w:p w:rsidRDefault="00F26144" w:rsidP="00F26144" w:rsidR="00F26144" w:rsidRPr="00252CC9">
      <w:pPr>
        <w:jc w:val="both"/>
      </w:pPr>
      <w:r w:rsidRPr="00252CC9">
        <w:tab/>
        <w:t>A) tražbine prvog višeg isplatnog reda:</w:t>
      </w:r>
    </w:p>
    <w:p w:rsidRDefault="00F26144" w:rsidP="00F26144" w:rsidR="00F26144" w:rsidRPr="00252CC9">
      <w:pPr>
        <w:jc w:val="both"/>
      </w:pPr>
    </w:p>
    <w:p w:rsidRDefault="00F26144" w:rsidP="00F26144" w:rsidR="00F26144" w:rsidRPr="00252CC9">
      <w:pPr>
        <w:jc w:val="both"/>
      </w:pPr>
      <w:r w:rsidRPr="00252CC9">
        <w:tab/>
      </w:r>
      <w:r>
        <w:t>1.</w:t>
      </w:r>
      <w:r w:rsidR="00232591">
        <w:t xml:space="preserve"> </w:t>
      </w:r>
      <w:r w:rsidRPr="00F77809">
        <w:t>REPUBLIKA HRVATSKA, MINISTARSTVO FINANCIJA, POREZNA UPRAVA, PODRUČNI URED PAZIN, OIB: 52634238587, u iznosu od 4.376.069,48 kn</w:t>
      </w:r>
      <w:r>
        <w:t>.</w:t>
      </w:r>
    </w:p>
    <w:p w:rsidRDefault="00F26144" w:rsidP="00F26144" w:rsidR="00F26144" w:rsidRPr="00252CC9">
      <w:pPr>
        <w:ind w:firstLine="708"/>
        <w:jc w:val="both"/>
      </w:pPr>
    </w:p>
    <w:p w:rsidRDefault="00F26144" w:rsidP="00F26144" w:rsidR="00F26144" w:rsidRPr="00252CC9">
      <w:pPr>
        <w:jc w:val="both"/>
      </w:pPr>
      <w:r w:rsidRPr="00252CC9">
        <w:tab/>
        <w:t>B)  tražbine drugog višeg isplatnog reda:</w:t>
      </w:r>
    </w:p>
    <w:p w:rsidRDefault="00F26144" w:rsidP="00F26144" w:rsidR="00F26144" w:rsidRPr="00252CC9">
      <w:pPr>
        <w:jc w:val="both"/>
      </w:pPr>
    </w:p>
    <w:p w:rsidRDefault="00232591" w:rsidP="00F26144" w:rsidR="00F26144" w:rsidRPr="00BF4EE3">
      <w:pPr>
        <w:ind w:firstLine="708"/>
        <w:jc w:val="both"/>
      </w:pPr>
      <w:r>
        <w:t xml:space="preserve">1. </w:t>
      </w:r>
      <w:r w:rsidR="000003FD" w:rsidRPr="00F77809">
        <w:t>REPUBLIKA HRVATSKA, MINISTARSTVO FINANCIJA, POREZNA UPRAVA, PODRUČNI URED PAZIN, OIB: 52634238587, u iznosu od 1.732.744,97 kn</w:t>
      </w:r>
      <w:r w:rsidR="000003FD">
        <w:t>.</w:t>
      </w:r>
    </w:p>
    <w:p w:rsidRDefault="000003FD" w:rsidP="00F26144" w:rsidR="00F26144" w:rsidRPr="00D62EBA">
      <w:pPr>
        <w:ind w:firstLine="708"/>
        <w:jc w:val="both"/>
      </w:pPr>
      <w:r w:rsidRPr="00D62EBA">
        <w:t>2</w:t>
      </w:r>
      <w:r w:rsidR="00232591" w:rsidRPr="00D62EBA">
        <w:t xml:space="preserve">. </w:t>
      </w:r>
      <w:r w:rsidRPr="00D62EBA">
        <w:t>DUŠAN RAKOVAC, Poreč, I. Andrića 30, OIB: 84233258136, u iznosu od 462.771,61 kn</w:t>
      </w:r>
      <w:r w:rsidR="00F26144" w:rsidRPr="00D62EBA">
        <w:t>.</w:t>
      </w:r>
    </w:p>
    <w:p w:rsidRDefault="00232591" w:rsidP="00F26144" w:rsidR="00232591">
      <w:pPr>
        <w:ind w:firstLine="708"/>
        <w:jc w:val="both"/>
      </w:pPr>
      <w:r w:rsidRPr="00D62EBA">
        <w:t>3. STEČAJNA MASA IZA LAGUNA COMMERCE D.D. U STEČAJU, Buzet, Sportska ul. 2, OIB: 30191178490, u iznosu od 826.585,41 kn.</w:t>
      </w:r>
    </w:p>
    <w:p w:rsidRDefault="00D62EBA" w:rsidP="00F26144" w:rsidR="00D62EBA">
      <w:pPr>
        <w:ind w:firstLine="708"/>
        <w:jc w:val="both"/>
      </w:pPr>
    </w:p>
    <w:p w:rsidRDefault="00D62EBA" w:rsidP="00F26144" w:rsidR="00D62EBA">
      <w:pPr>
        <w:ind w:firstLine="708"/>
        <w:jc w:val="both"/>
      </w:pPr>
      <w:r>
        <w:t>II.</w:t>
      </w:r>
      <w:r>
        <w:tab/>
        <w:t>Odbija se prijedlog vjerovnika Republike Hrvatske, Ministarstva financija, Porezne uprave, Područnog ureda Pazin, da se kao preuranjena odbaci prijava tražbine vjerovnika Dušana Rakovca s osnova pozajmica.</w:t>
      </w:r>
    </w:p>
    <w:p w:rsidRDefault="00D62EBA" w:rsidP="00F26144" w:rsidR="00D62EBA">
      <w:pPr>
        <w:ind w:firstLine="708"/>
        <w:jc w:val="both"/>
      </w:pPr>
    </w:p>
    <w:p w:rsidRDefault="00D62EBA" w:rsidP="00F26144" w:rsidR="00D62EBA" w:rsidRPr="000A147C">
      <w:pPr>
        <w:ind w:firstLine="708"/>
        <w:jc w:val="both"/>
      </w:pPr>
      <w:r>
        <w:t>III.</w:t>
      </w:r>
      <w:r>
        <w:tab/>
      </w:r>
      <w:r w:rsidR="00A80A60">
        <w:t xml:space="preserve">Ne prihvaća se osporavanje tražbine Republike Hrvatske, Ministarstva financija, Porezne uprave, Područnog ureda Pazin, učinjeno od strane vjerovnika Dušana Rakovca, nakon što je na ispitnom ročištu već ispitana i utvrđena predmetna tražbina. </w:t>
      </w:r>
    </w:p>
    <w:p w:rsidRDefault="00F26144" w:rsidP="00F26144" w:rsidR="00F26144" w:rsidRPr="00252CC9">
      <w:pPr>
        <w:ind w:firstLine="540"/>
        <w:jc w:val="center"/>
      </w:pPr>
    </w:p>
    <w:p w:rsidRDefault="00F26144" w:rsidP="00F26144" w:rsidR="00F26144" w:rsidRPr="00252CC9">
      <w:pPr>
        <w:ind w:left="360"/>
        <w:jc w:val="center"/>
      </w:pPr>
      <w:r w:rsidRPr="00252CC9">
        <w:t>Obrazloženje</w:t>
      </w:r>
    </w:p>
    <w:p w:rsidRDefault="00F26144" w:rsidP="00F26144" w:rsidR="00F26144" w:rsidRPr="00252CC9">
      <w:pPr>
        <w:ind w:left="360"/>
        <w:jc w:val="center"/>
      </w:pPr>
    </w:p>
    <w:p w:rsidRDefault="00F26144" w:rsidP="00F26144" w:rsidR="00F26144" w:rsidRPr="00252CC9">
      <w:pPr>
        <w:jc w:val="both"/>
      </w:pPr>
      <w:r w:rsidRPr="00252CC9">
        <w:tab/>
        <w:t xml:space="preserve">Na ispitnom ročištu održanom </w:t>
      </w:r>
      <w:r w:rsidR="00232591">
        <w:t>14. ožujka</w:t>
      </w:r>
      <w:r w:rsidR="000003FD">
        <w:t xml:space="preserve"> 2018</w:t>
      </w:r>
      <w:r w:rsidRPr="00252CC9">
        <w:t xml:space="preserve">. ispitane su prijave tražbina prema svojim iznosima i redu. Stečajni sudac je temeljem čl. 264. Stečajnog zakona </w:t>
      </w:r>
      <w:r w:rsidR="002B454C">
        <w:t>(Narodne novine broj 71/15 i 104/17, dalje: SZ</w:t>
      </w:r>
      <w:r w:rsidRPr="00252CC9">
        <w:t>) sastavio tablicu ispitanih tražbina u kojoj su za svaku tražbinu uneseni podaci u kojoj je mjeri tražbina utvrđena prema svom iznosu i svom redu.</w:t>
      </w:r>
    </w:p>
    <w:p w:rsidRDefault="00F26144" w:rsidP="00F26144" w:rsidR="00F26144">
      <w:pPr>
        <w:jc w:val="both"/>
      </w:pPr>
      <w:r w:rsidRPr="00252CC9">
        <w:lastRenderedPageBreak/>
        <w:tab/>
        <w:t>Tražbine prvog i drugog višeg isplatnog reda pod točkama A) i B) izreke ovog rješenja smatraju se utvrđenim, budući ih je priznao stečajni upravitelj a nisu osporili vjerovnici (čl. 263. SZ-a). Tražbine vjerovnika koje su priznate u cijelosti nisu posebno obrazložene.</w:t>
      </w:r>
    </w:p>
    <w:p w:rsidRDefault="00A80A60" w:rsidP="00F26144" w:rsidR="00A80A60">
      <w:pPr>
        <w:jc w:val="both"/>
      </w:pPr>
      <w:r>
        <w:tab/>
      </w:r>
    </w:p>
    <w:p w:rsidRDefault="00A80A60" w:rsidP="00F26144" w:rsidR="00A80A60">
      <w:pPr>
        <w:jc w:val="both"/>
      </w:pPr>
      <w:r>
        <w:tab/>
        <w:t>Ispitno ročište je u predmetu zakazano za 16. siječnja 2018., no nakon što su vjerovnici izrazili potrebu da im je potrebno dodatno vrijeme kako bi izvršili uvid u dokumentaciju uz prijave tražbina i kako bi se o istima mogli izjasniti te zatražili od stečajnog upravitelja dodatna pojašnjenja, preloženo je za dan 14. ožujka 2018.</w:t>
      </w:r>
    </w:p>
    <w:p w:rsidRDefault="00A80A60" w:rsidP="00F26144" w:rsidR="00A80A60">
      <w:pPr>
        <w:jc w:val="both"/>
      </w:pPr>
      <w:r>
        <w:tab/>
        <w:t>Na tom ročištu stečajni upravitelj je priznao tražbine vjerovnika kako je navedeno u točki I. izreke, s time što je tražbina vjerovnika STEČAJNE MASE</w:t>
      </w:r>
      <w:r w:rsidRPr="00D62EBA">
        <w:t xml:space="preserve"> IZA LAGUNA COMMERCE D.D. U STEČAJU, Buzet, Sportska ul. 2, OIB: 30191178490</w:t>
      </w:r>
      <w:r>
        <w:t>, u iznosu od 731.037,22 kn prestala prijebojem.</w:t>
      </w:r>
    </w:p>
    <w:p w:rsidRDefault="00FF0F1C" w:rsidP="00F26144" w:rsidR="00FF0F1C">
      <w:pPr>
        <w:jc w:val="both"/>
      </w:pPr>
      <w:r>
        <w:tab/>
        <w:t xml:space="preserve">U prvom izvješću kao i u dodatnom </w:t>
      </w:r>
      <w:r w:rsidR="002B454C">
        <w:t xml:space="preserve">izvješću </w:t>
      </w:r>
      <w:r>
        <w:t xml:space="preserve">stečajni upravitelj je priznao tražbinu vjerovnika </w:t>
      </w:r>
      <w:r w:rsidRPr="00D62EBA">
        <w:t>DUŠAN</w:t>
      </w:r>
      <w:r>
        <w:t>A RAKOVCA</w:t>
      </w:r>
      <w:r w:rsidRPr="00D62EBA">
        <w:t>, Poreč, I. Andrića 30, OIB: 84233258136</w:t>
      </w:r>
      <w:r>
        <w:t>, u iznosu od 462.771,61 kn, s osnova pozajmica, konto kartica, obračuna kamata.</w:t>
      </w:r>
    </w:p>
    <w:p w:rsidRDefault="00FF0F1C" w:rsidP="00F26144" w:rsidR="00FF0F1C">
      <w:pPr>
        <w:jc w:val="both"/>
      </w:pPr>
      <w:r>
        <w:tab/>
        <w:t>Na upit suda vjerovnici koji su bili nazočni na ispitnom ročištu 14. ožujka 2018. nisu osporili predmetnu tražbinu.</w:t>
      </w:r>
    </w:p>
    <w:p w:rsidRDefault="00FF0F1C" w:rsidP="00643F3D" w:rsidR="00643F3D">
      <w:pPr>
        <w:ind w:firstLine="708"/>
        <w:jc w:val="both"/>
      </w:pPr>
      <w:r>
        <w:t xml:space="preserve">Također na upit suda, vjerovnik </w:t>
      </w:r>
      <w:r w:rsidR="00643F3D" w:rsidRPr="00D62EBA">
        <w:t>Dušan Rakovac</w:t>
      </w:r>
      <w:r w:rsidR="00643F3D">
        <w:t xml:space="preserve"> </w:t>
      </w:r>
      <w:r>
        <w:t>izjavio</w:t>
      </w:r>
      <w:r w:rsidR="00643F3D">
        <w:t xml:space="preserve"> je</w:t>
      </w:r>
      <w:r w:rsidR="00643F3D" w:rsidRPr="00643F3D">
        <w:t xml:space="preserve"> </w:t>
      </w:r>
      <w:r w:rsidR="00643F3D">
        <w:t xml:space="preserve">u bitnome </w:t>
      </w:r>
      <w:r w:rsidR="00643F3D" w:rsidRPr="00361028">
        <w:t>da nikada nije bio direktor odnosno uprava društva IMF d.o.o., da je ugovore o pozajmici za društvo IMF d.o.o. potpisivao direktor odnosno uprava društva</w:t>
      </w:r>
      <w:r w:rsidR="00643F3D">
        <w:t>,</w:t>
      </w:r>
      <w:r w:rsidR="00643F3D" w:rsidRPr="00361028">
        <w:t xml:space="preserve"> a to su bili u jednom periodu njegova pokojna supruga Nevina Rakovac a u drugom periodu Rosana Babić. Pozajmice je davao iz vlastite štednje radi omogućavanja likvidnosti društva koje se bavilo ugostiteljstvom i turizmom kao sezonskom djelatnošću, pa su se iz pozajmica podmirivali troškovi npr. struje odnosno režijski troškovi, plaće, doprinosi i porezi te materijalni troškovi. Društvo je cijelo vrijeme bilo vlasnik nekretnine, koja nije bila opterećena hipotekom neke kreditne institucije.</w:t>
      </w:r>
    </w:p>
    <w:p w:rsidRDefault="002B454C" w:rsidP="00643F3D" w:rsidR="002B454C" w:rsidRPr="00361028">
      <w:pPr>
        <w:ind w:firstLine="708"/>
        <w:jc w:val="both"/>
      </w:pPr>
    </w:p>
    <w:p w:rsidRDefault="00643F3D" w:rsidP="00643F3D" w:rsidR="00643F3D" w:rsidRPr="00361028">
      <w:pPr>
        <w:ind w:firstLine="708"/>
        <w:jc w:val="both"/>
      </w:pPr>
      <w:r w:rsidRPr="00361028">
        <w:t>Pun</w:t>
      </w:r>
      <w:r>
        <w:t>omoćnik</w:t>
      </w:r>
      <w:r w:rsidRPr="00361028">
        <w:t xml:space="preserve"> Republike Hrvatske </w:t>
      </w:r>
      <w:r>
        <w:t>izjavio je u bitnome kako</w:t>
      </w:r>
      <w:r w:rsidRPr="00361028">
        <w:t xml:space="preserve"> smatra da se radi o tražbini nižeg isplatnog reda, jer </w:t>
      </w:r>
      <w:r>
        <w:t xml:space="preserve">da se </w:t>
      </w:r>
      <w:r w:rsidRPr="00361028">
        <w:t>iz prijave tražbine kao i dokaza koje je u spis dostavio stečajni upravitelj (posebno preslike ugovora o pozajmici), može zaključiti da se radi o tražbini za povrat zajma kojim se nadomješta temeljni kapital. Stečajni upravitelj je predmetnu tražbinu ispitao n</w:t>
      </w:r>
      <w:r>
        <w:t>a temelju preslika isprava, pa s</w:t>
      </w:r>
      <w:r w:rsidRPr="00361028">
        <w:t xml:space="preserve">e u pitanje dovodi i vjerodostojnost </w:t>
      </w:r>
      <w:r>
        <w:t>same isprave pozajmici. Predloženo</w:t>
      </w:r>
      <w:r w:rsidRPr="00361028">
        <w:t xml:space="preserve"> </w:t>
      </w:r>
      <w:r>
        <w:t>j</w:t>
      </w:r>
      <w:r w:rsidRPr="00361028">
        <w:t xml:space="preserve">e da se prijava tražbine odbaci kao preuranjena. </w:t>
      </w:r>
    </w:p>
    <w:p w:rsidRDefault="00FF0F1C" w:rsidP="00F26144" w:rsidR="00FF0F1C">
      <w:pPr>
        <w:jc w:val="both"/>
      </w:pPr>
    </w:p>
    <w:p w:rsidRDefault="00643F3D" w:rsidP="00F26144" w:rsidR="00643F3D">
      <w:pPr>
        <w:jc w:val="both"/>
      </w:pPr>
      <w:r>
        <w:tab/>
        <w:t xml:space="preserve">Navedeni prijedlog Republike Hrvatske nije prihvaćen iz razloga što je stečajni upravitelj priznao tražbinu vjerovnika Dušana Rakovca u smislu odredbe čl. 260. st. 2. </w:t>
      </w:r>
      <w:r w:rsidR="002B454C">
        <w:t>SZ-a</w:t>
      </w:r>
      <w:r>
        <w:t>, a niti jedan od vjerovnika nije osporio tu tražbinu.</w:t>
      </w:r>
    </w:p>
    <w:p w:rsidRDefault="00643F3D" w:rsidP="00F26144" w:rsidR="00B95A87">
      <w:pPr>
        <w:jc w:val="both"/>
      </w:pPr>
      <w:r>
        <w:tab/>
      </w:r>
      <w:r w:rsidR="000844B3">
        <w:t>Nadalje, iz dostavljenih preslika ugovora o pozajmicama zaključenih između Dušana Rakovca i IMF d.o.o., proizlazi da su zaključeni u periodu od 2009. do 2013.</w:t>
      </w:r>
      <w:r w:rsidR="00B95A87">
        <w:t>, a iz preslika izvadaka o stanju računa IMF d.o.o. proizlazi da su zajmovi uplaćeni društvu.</w:t>
      </w:r>
    </w:p>
    <w:p w:rsidRDefault="00B95A87" w:rsidP="00F26144" w:rsidR="00643F3D">
      <w:pPr>
        <w:jc w:val="both"/>
      </w:pPr>
      <w:r>
        <w:tab/>
      </w:r>
      <w:r w:rsidR="000844B3">
        <w:t>Prema odredbi čl. 408. st. 1. i 3. Zakona o trgovačkim društvima (</w:t>
      </w:r>
      <w:r w:rsidR="00781D7E">
        <w:t xml:space="preserve">Narodne novine broj </w:t>
      </w:r>
      <w:r w:rsidR="00781D7E" w:rsidRPr="007207F1">
        <w:t>111/1993, 34/1999, 121/1999, 52/2000, 118/2003, 107/2007, 146/2008, 137/2009, 125/2011,</w:t>
      </w:r>
      <w:r w:rsidR="00781D7E">
        <w:t xml:space="preserve"> </w:t>
      </w:r>
      <w:r w:rsidR="00781D7E" w:rsidRPr="007207F1">
        <w:t xml:space="preserve">111/2012, </w:t>
      </w:r>
      <w:r w:rsidR="000844B3">
        <w:t>dalje: ZTD), koja je bila važeća u vrijeme sklapanja tih ugovora, a kojom se uređuje pitanje zajma kojim se nadomješta kapital, proizlazi da se pravila iz te odredbe odnose na zajmodavatelje koji su članovi društva čiji temeljni ulog predstavlja deseti ili veći dio temeljnog kapitala i koji vodi njegove poslove, odnosno koji su članovi uprave, i na treće osobe kojima je član društva dao neko osiguranje za vraćanje zajma danog društvu, i to do vrijednosti danog osiguranja.</w:t>
      </w:r>
    </w:p>
    <w:p w:rsidRDefault="000844B3" w:rsidP="00F26144" w:rsidR="000844B3">
      <w:pPr>
        <w:jc w:val="both"/>
      </w:pPr>
      <w:r>
        <w:tab/>
        <w:t xml:space="preserve">Nije sporno da je Dušan Rakovac </w:t>
      </w:r>
      <w:r w:rsidR="00781D7E">
        <w:t xml:space="preserve">jedini </w:t>
      </w:r>
      <w:r>
        <w:t xml:space="preserve">član društva IMF d.o.o., da je to bio i u vrijeme zaključenja ugovora o pozajmici, međutim iz njegove izjave kao i na temelju uvida u </w:t>
      </w:r>
      <w:r>
        <w:lastRenderedPageBreak/>
        <w:t>povijesni izvadak iz sudskog registra za IMF d.o.o. proizlazi da nikada nije bio član uprave tog društva. Stoga već iz tog razloga nisu ostvarene pretpostavke iz spomenute odredbe čl. 408. st. 1. i 3. ZTD-a prema kojima bi tražbina Dušana Rakovca s osnova danog zajma predstavljala tražbinu nižeg isplatnog reda.</w:t>
      </w:r>
    </w:p>
    <w:p w:rsidRDefault="000844B3" w:rsidP="00F26144" w:rsidR="008B0A8A">
      <w:pPr>
        <w:jc w:val="both"/>
      </w:pPr>
      <w:r>
        <w:tab/>
        <w:t>Dodatna pretpostavka po odredbi čl. 408. st. 1. ZTD-a da bi zajam bio takav da se njime nadomješta kapital, jeste da je član dao pozajmicu društvu u vrijeme kada je ono u krizi.</w:t>
      </w:r>
      <w:r w:rsidR="00E61910">
        <w:t xml:space="preserve"> Iz izjave Dušana Rakovca proizlazi da je društvo poslovalo sezonski</w:t>
      </w:r>
      <w:r w:rsidR="008B0A8A">
        <w:t xml:space="preserve">, te su pozajmice davane za režijske troškove i plaće u periodu kada društvo nije radilo. </w:t>
      </w:r>
    </w:p>
    <w:p w:rsidRDefault="008B0A8A" w:rsidP="00F26144" w:rsidR="000844B3" w:rsidRPr="008B0A8A">
      <w:pPr>
        <w:jc w:val="both"/>
      </w:pPr>
      <w:r>
        <w:tab/>
        <w:t xml:space="preserve">Po ocjeni suda, u situaciji kada je društvo imalo u vlasništvu nekretninu koja nije bila opterećena razlučnim pravom po osnovu kredita, nije se radilo o potkapitaliziranosti društva jer nije trebala biti u pitanju kreditna sposobnost društva koje ima vrijednu nekretninu, a upravo je </w:t>
      </w:r>
      <w:r w:rsidR="00781D7E">
        <w:t>kreditna</w:t>
      </w:r>
      <w:r>
        <w:t xml:space="preserve"> sposobnost crta razgraničenja da li je društvo potkapitalizirano odnosno </w:t>
      </w:r>
      <w:r w:rsidR="00781D7E">
        <w:t xml:space="preserve">je li </w:t>
      </w:r>
      <w:r w:rsidRPr="008B0A8A">
        <w:t>sposobno poslovati na temelju vlastitog kapitala.</w:t>
      </w:r>
    </w:p>
    <w:p w:rsidRDefault="008B0A8A" w:rsidP="00F26144" w:rsidR="00F26144">
      <w:pPr>
        <w:jc w:val="both"/>
      </w:pPr>
      <w:r w:rsidRPr="008B0A8A">
        <w:tab/>
        <w:t>Slijedom navedenog donesena je odluka kao u točki II. izreke.</w:t>
      </w:r>
    </w:p>
    <w:p w:rsidRDefault="008B0A8A" w:rsidP="00F26144" w:rsidR="008B0A8A" w:rsidRPr="008B0A8A">
      <w:pPr>
        <w:jc w:val="both"/>
      </w:pPr>
    </w:p>
    <w:p w:rsidRDefault="008B0A8A" w:rsidP="008B0A8A" w:rsidR="008B0A8A">
      <w:pPr>
        <w:ind w:firstLine="708"/>
        <w:jc w:val="both"/>
      </w:pPr>
      <w:r>
        <w:t xml:space="preserve">Nadalje, nije prihvaćeno osporavanje tražbine Republike Hrvatske, Ministarstva financija, Porezne uprave, Područnog ureda Pazin, učinjeno od strane vjerovnika Dušana Rakovca, nakon što je na ispitnom ročištu već ispitana i utvrđena predmetna tražbina. </w:t>
      </w:r>
    </w:p>
    <w:p w:rsidRDefault="008B0A8A" w:rsidP="008B0A8A" w:rsidR="008B0A8A">
      <w:pPr>
        <w:ind w:firstLine="708"/>
        <w:jc w:val="both"/>
      </w:pPr>
      <w:r>
        <w:t>Naime, zamjenik punomoćnika vjerovnika Dušana Rakovca je na kraju ispitnog ročišta, nakon što je na zapisniku već utvrđeno da je stečajni upravitelj priznao tražbinu</w:t>
      </w:r>
      <w:r w:rsidRPr="008B0A8A">
        <w:t xml:space="preserve"> </w:t>
      </w:r>
      <w:r>
        <w:t xml:space="preserve">Republike Hrvatske, Ministarstva financija, Porezne uprave, Područnog ureda Pazin u cijelosti i nakon što su se nazočni vjerovnici izjasnili da ne osporavaju tu tražbinu, što je u zapisniku </w:t>
      </w:r>
      <w:r w:rsidR="00781D7E">
        <w:t xml:space="preserve"> bilo </w:t>
      </w:r>
      <w:r>
        <w:t xml:space="preserve">konstatirano, izjavio da osporava tražbinu navedenog vjerovnika jer da postoje nove činjenice i novi dokazi u vidu nalaza i mišljenja ovlaštenog vještaka koji predstavljaju osnovu za ponavljanje upravnog postupka, iz kojeg potječu isprave na kojima je Republika Hrvatska utemeljila </w:t>
      </w:r>
      <w:r w:rsidR="002B454C">
        <w:t>prijavu tražbine.</w:t>
      </w:r>
    </w:p>
    <w:p w:rsidRDefault="002B454C" w:rsidP="008B0A8A" w:rsidR="002B454C" w:rsidRPr="000A147C">
      <w:pPr>
        <w:ind w:firstLine="708"/>
        <w:jc w:val="both"/>
      </w:pPr>
      <w:r>
        <w:t>Osim što je osporavanje tražbine dano</w:t>
      </w:r>
      <w:r w:rsidR="00781D7E">
        <w:t xml:space="preserve"> nakon što je već utvrđena</w:t>
      </w:r>
      <w:r>
        <w:t xml:space="preserve">, nesporno je da je tražbina Republike Hrvatske zasnovana na rješenjima iz upravnog postupka koja su konačna, </w:t>
      </w:r>
      <w:r w:rsidR="00781D7E">
        <w:t>pa</w:t>
      </w:r>
      <w:r>
        <w:t xml:space="preserve"> je donesena odluka kao u točki III. izreke.</w:t>
      </w:r>
    </w:p>
    <w:p w:rsidRDefault="008B0A8A" w:rsidP="00F26144" w:rsidR="008B0A8A" w:rsidRPr="008B0A8A">
      <w:pPr>
        <w:jc w:val="both"/>
      </w:pPr>
    </w:p>
    <w:p w:rsidRDefault="00F26144" w:rsidP="00F26144" w:rsidR="00F26144" w:rsidRPr="00A87A66">
      <w:pPr>
        <w:ind w:firstLine="708"/>
        <w:jc w:val="center"/>
      </w:pPr>
      <w:r w:rsidRPr="006572C0">
        <w:t>U P</w:t>
      </w:r>
      <w:r w:rsidRPr="00A87A66">
        <w:t>a</w:t>
      </w:r>
      <w:r w:rsidRPr="00D62EBA">
        <w:t xml:space="preserve">zinu </w:t>
      </w:r>
      <w:r w:rsidR="00D62EBA" w:rsidRPr="00D62EBA">
        <w:t>16</w:t>
      </w:r>
      <w:r w:rsidR="00232591" w:rsidRPr="00D62EBA">
        <w:t>. ožujka</w:t>
      </w:r>
      <w:r w:rsidR="000003FD" w:rsidRPr="00D62EBA">
        <w:t xml:space="preserve"> 20</w:t>
      </w:r>
      <w:r w:rsidR="000003FD">
        <w:t>18</w:t>
      </w:r>
      <w:r w:rsidR="000003FD" w:rsidRPr="00420310">
        <w:t>.</w:t>
      </w:r>
    </w:p>
    <w:p w:rsidRDefault="00F26144" w:rsidP="00F26144" w:rsidR="00F26144" w:rsidRPr="006572C0">
      <w:pPr>
        <w:ind w:firstLine="708"/>
        <w:jc w:val="center"/>
      </w:pPr>
    </w:p>
    <w:p w:rsidRDefault="00F26144" w:rsidP="00F26144" w:rsidR="00F26144" w:rsidRPr="006572C0">
      <w:pPr>
        <w:ind w:firstLine="708" w:left="5664"/>
        <w:jc w:val="center"/>
      </w:pPr>
      <w:r>
        <w:t>Stečajna sutkinja</w:t>
      </w:r>
    </w:p>
    <w:p w:rsidRDefault="00F26144" w:rsidP="00F26144" w:rsidR="00F26144">
      <w:pPr>
        <w:ind w:firstLine="708" w:left="4956"/>
        <w:jc w:val="center"/>
      </w:pPr>
      <w:r w:rsidRPr="006572C0">
        <w:t xml:space="preserve">           Adrijana Labinjan Skok, v.r.</w:t>
      </w:r>
    </w:p>
    <w:p w:rsidRDefault="00493AFB" w:rsidP="00F26144" w:rsidR="00493AFB" w:rsidRPr="006572C0">
      <w:pPr>
        <w:jc w:val="both"/>
      </w:pPr>
    </w:p>
    <w:p w:rsidRDefault="00F26144" w:rsidP="00F26144" w:rsidR="00F26144" w:rsidRPr="00C664CF">
      <w:pPr>
        <w:jc w:val="both"/>
      </w:pPr>
      <w:r w:rsidRPr="00C664CF">
        <w:t>UPUTA O PRAVNOM LIJEKU:</w:t>
      </w:r>
    </w:p>
    <w:p w:rsidRDefault="00F26144" w:rsidP="00F26144" w:rsidR="00F26144" w:rsidRPr="00C664CF">
      <w:pPr>
        <w:jc w:val="both"/>
      </w:pPr>
      <w:r w:rsidRPr="00C664CF">
        <w:tab/>
        <w:t>Protiv ovog rješenja pravo na žalbu ima stečajni upravitelj i svaki vjerovnik u dijelu koji se tiče njegove prijavljene tražb</w:t>
      </w:r>
      <w:r>
        <w:t>ine i tražbine koju je osporio</w:t>
      </w:r>
      <w:r w:rsidRPr="00C664CF">
        <w:t xml:space="preserve">. Žalba se podnosi u roku od 8 dana od dana </w:t>
      </w:r>
      <w:r>
        <w:t>dostav</w:t>
      </w:r>
      <w:r w:rsidRPr="00C664CF">
        <w:t>e rješenja</w:t>
      </w:r>
      <w:r>
        <w:t>,</w:t>
      </w:r>
      <w:r w:rsidRPr="00C664CF">
        <w:t xml:space="preserve"> </w:t>
      </w:r>
      <w:r w:rsidRPr="00EA4D35">
        <w:t xml:space="preserve">a dostava se smatra obavljenom istekom osmog dana od dana objave rješenja na mrežnoj stranici e-Oglasna ploča sudova </w:t>
      </w:r>
      <w:r w:rsidRPr="00C664CF">
        <w:t xml:space="preserve">(čl. 12. st. 1. i 2. </w:t>
      </w:r>
      <w:r w:rsidR="002B454C">
        <w:t>SZ-a</w:t>
      </w:r>
      <w:r w:rsidRPr="00C664CF">
        <w:t>)</w:t>
      </w:r>
      <w:r>
        <w:t>. Žalba se podnosi</w:t>
      </w:r>
      <w:r w:rsidRPr="00C664CF">
        <w:t xml:space="preserve"> putem ovog suda u tri primjerka, a o žalbi odlučuje Visoki trgovački sud Republike Hrvatske. </w:t>
      </w:r>
    </w:p>
    <w:p w:rsidRDefault="00F26144" w:rsidP="00F26144" w:rsidR="00F26144" w:rsidRPr="006572C0">
      <w:pPr>
        <w:ind w:left="7080"/>
        <w:jc w:val="both"/>
      </w:pPr>
    </w:p>
    <w:p w:rsidRDefault="00F26144" w:rsidP="00F26144" w:rsidR="00F26144">
      <w:r w:rsidRPr="006572C0">
        <w:t xml:space="preserve">DNA:  </w:t>
      </w:r>
    </w:p>
    <w:p w:rsidRDefault="002B454C" w:rsidP="00F26144" w:rsidR="002B454C">
      <w:r>
        <w:t xml:space="preserve">- stečajni upravitelj </w:t>
      </w:r>
      <w:r w:rsidRPr="00117282">
        <w:t>Darko Zorc, Rijeka, Agatićeva 6</w:t>
      </w:r>
    </w:p>
    <w:p w:rsidRDefault="002B454C" w:rsidP="00F26144" w:rsidR="002B454C">
      <w:r>
        <w:t>- Republika Hrvatska po ŽDO u Puli, Pula, Rovinjska 2a</w:t>
      </w:r>
    </w:p>
    <w:p w:rsidRDefault="002B454C" w:rsidP="00F26144" w:rsidR="002B454C" w:rsidRPr="006572C0">
      <w:r>
        <w:t xml:space="preserve">- Dušan Rakovac pp Mariji Budimir, </w:t>
      </w:r>
      <w:r w:rsidRPr="00FD2B25">
        <w:t>Pul</w:t>
      </w:r>
      <w:r>
        <w:t>a</w:t>
      </w:r>
      <w:r w:rsidRPr="00FD2B25">
        <w:t>, Rovinjska 9</w:t>
      </w:r>
    </w:p>
    <w:p w:rsidRDefault="00F26144" w:rsidP="00493AFB" w:rsidR="00500701">
      <w:pPr>
        <w:jc w:val="both"/>
      </w:pPr>
      <w:r w:rsidRPr="006572C0">
        <w:t>- e-oglasna ploča suda 8 dana (čl. 265. st. 2. SZ-a)</w:t>
      </w:r>
    </w:p>
    <w:sectPr w:rsidSect="00A70E98"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6144" w:rsidP="00F26144" w:rsidR="00F26144">
      <w:r>
        <w:separator/>
      </w:r>
    </w:p>
  </w:endnote>
  <w:endnote w:id="0" w:type="continuationSeparator">
    <w:p w:rsidRDefault="00F26144" w:rsidP="00F26144" w:rsidR="00F261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6144" w:rsidP="00F26144" w:rsidR="00F26144">
      <w:r>
        <w:separator/>
      </w:r>
    </w:p>
  </w:footnote>
  <w:footnote w:id="0" w:type="continuationSeparator">
    <w:p w:rsidRDefault="00F26144" w:rsidP="00F26144" w:rsidR="00F261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03F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7A6B"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03F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7A6B">
      <w:rPr>
        <w:rStyle w:val="Brojstranice"/>
        <w:noProof/>
      </w:rPr>
      <w:t>3</w:t>
    </w:r>
    <w:r>
      <w:rPr>
        <w:rStyle w:val="Brojstranice"/>
      </w:rPr>
      <w:fldChar w:fldCharType="end"/>
    </w:r>
  </w:p>
  <w:p w:rsidRDefault="000003FD" w:rsidP="00BC7372" w:rsidR="00BC7372">
    <w:pPr>
      <w:pStyle w:val="Zaglavlje"/>
    </w:pPr>
    <w:r>
      <w:tab/>
    </w:r>
    <w:r>
      <w:tab/>
    </w:r>
    <w:r w:rsidR="00F26144">
      <w:t>2 St-541/2017-</w:t>
    </w:r>
    <w:r w:rsidR="00232591">
      <w:t>40</w:t>
    </w:r>
  </w:p>
  <w:p w:rsidRDefault="003A7A6B" w:rsidP="00E84C66" w:rsidR="00E84C66">
    <w:pPr>
      <w:pStyle w:val="Zaglavlje"/>
    </w:pPr>
  </w:p>
  <w:p w:rsidRDefault="003A7A6B"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03FD"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6144"/>
    <w:rsid w:val="000003FD"/>
    <w:rsid w:val="000844B3"/>
    <w:rsid w:val="00232591"/>
    <w:rsid w:val="002B454C"/>
    <w:rsid w:val="003A7A6B"/>
    <w:rsid w:val="00493AFB"/>
    <w:rsid w:val="00554328"/>
    <w:rsid w:val="00643F3D"/>
    <w:rsid w:val="00781D7E"/>
    <w:rsid w:val="008B0A8A"/>
    <w:rsid w:val="00985388"/>
    <w:rsid w:val="00A80A60"/>
    <w:rsid w:val="00B95A87"/>
    <w:rsid w:val="00D62EBA"/>
    <w:rsid w:val="00E61910"/>
    <w:rsid w:val="00F26144"/>
    <w:rsid w:val="00FF0F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0A8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26144"/>
    <w:pPr>
      <w:tabs>
        <w:tab w:pos="4536" w:val="center"/>
        <w:tab w:pos="9072" w:val="right"/>
      </w:tabs>
    </w:pPr>
  </w:style>
  <w:style w:customStyle="true" w:styleId="ZaglavljeChar" w:type="character">
    <w:name w:val="Zaglavlje Char"/>
    <w:basedOn w:val="Zadanifontodlomka"/>
    <w:link w:val="Zaglavlje"/>
    <w:rsid w:val="00F26144"/>
    <w:rPr>
      <w:rFonts w:cs="Times New Roman" w:eastAsia="Times New Roman" w:hAnsi="Times New Roman" w:ascii="Times New Roman"/>
      <w:sz w:val="24"/>
      <w:szCs w:val="24"/>
      <w:lang w:eastAsia="hr-HR"/>
    </w:rPr>
  </w:style>
  <w:style w:styleId="Brojstranice" w:type="character">
    <w:name w:val="page number"/>
    <w:basedOn w:val="Zadanifontodlomka"/>
    <w:rsid w:val="00F26144"/>
  </w:style>
  <w:style w:styleId="Tekstbalonia" w:type="paragraph">
    <w:name w:val="Balloon Text"/>
    <w:basedOn w:val="Normal"/>
    <w:link w:val="TekstbaloniaChar"/>
    <w:uiPriority w:val="99"/>
    <w:semiHidden/>
    <w:unhideWhenUsed/>
    <w:rsid w:val="00F261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6144"/>
    <w:rPr>
      <w:rFonts w:cs="Tahoma" w:eastAsia="Times New Roman" w:hAnsi="Tahoma" w:ascii="Tahoma"/>
      <w:sz w:val="16"/>
      <w:szCs w:val="16"/>
      <w:lang w:eastAsia="hr-HR"/>
    </w:rPr>
  </w:style>
  <w:style w:styleId="Podnoje" w:type="paragraph">
    <w:name w:val="footer"/>
    <w:basedOn w:val="Normal"/>
    <w:link w:val="PodnojeChar"/>
    <w:uiPriority w:val="99"/>
    <w:unhideWhenUsed/>
    <w:rsid w:val="00F26144"/>
    <w:pPr>
      <w:tabs>
        <w:tab w:pos="4536" w:val="center"/>
        <w:tab w:pos="9072" w:val="right"/>
      </w:tabs>
    </w:pPr>
  </w:style>
  <w:style w:customStyle="true" w:styleId="PodnojeChar" w:type="character">
    <w:name w:val="Podnožje Char"/>
    <w:basedOn w:val="Zadanifontodlomka"/>
    <w:link w:val="Podnoje"/>
    <w:uiPriority w:val="99"/>
    <w:rsid w:val="00F2614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A7A6B"/>
    <w:rPr>
      <w:color w:val="808080"/>
      <w:bdr w:space="0" w:sz="0" w:color="auto" w:val="none"/>
      <w:shd w:fill="auto" w:color="auto" w:val="clear"/>
    </w:rPr>
  </w:style>
  <w:style w:customStyle="true" w:styleId="eSPISCCParagraphDefaultFont" w:type="character">
    <w:name w:val="eSPIS_CC_Paragraph Default Font"/>
    <w:basedOn w:val="Zadanifontodlomka"/>
    <w:rsid w:val="003A7A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7A6B"/>
    <w:rPr>
      <w:bdr w:space="0" w:sz="0" w:color="auto" w:val="none"/>
      <w:shd w:fill="FFFFCC" w:color="auto" w:val="clear"/>
      <w:lang w:val="hr-HR"/>
    </w:rPr>
  </w:style>
  <w:style w:customStyle="true" w:styleId="PozadinaSvijetloCrvena" w:type="character">
    <w:name w:val="Pozadina_SvijetloCrvena"/>
    <w:basedOn w:val="eSPISCCParagraphDefaultFont"/>
    <w:rsid w:val="003A7A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7A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0A8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26144"/>
    <w:pPr>
      <w:tabs>
        <w:tab w:pos="4536" w:val="center"/>
        <w:tab w:pos="9072" w:val="right"/>
      </w:tabs>
    </w:pPr>
  </w:style>
  <w:style w:customStyle="1" w:styleId="ZaglavljeChar" w:type="character">
    <w:name w:val="Zaglavlje Char"/>
    <w:basedOn w:val="Zadanifontodlomka"/>
    <w:link w:val="Zaglavlje"/>
    <w:rsid w:val="00F26144"/>
    <w:rPr>
      <w:rFonts w:ascii="Times New Roman" w:cs="Times New Roman" w:eastAsia="Times New Roman" w:hAnsi="Times New Roman"/>
      <w:sz w:val="24"/>
      <w:szCs w:val="24"/>
      <w:lang w:eastAsia="hr-HR"/>
    </w:rPr>
  </w:style>
  <w:style w:styleId="Brojstranice" w:type="character">
    <w:name w:val="page number"/>
    <w:basedOn w:val="Zadanifontodlomka"/>
    <w:rsid w:val="00F26144"/>
  </w:style>
  <w:style w:styleId="Tekstbalonia" w:type="paragraph">
    <w:name w:val="Balloon Text"/>
    <w:basedOn w:val="Normal"/>
    <w:link w:val="TekstbaloniaChar"/>
    <w:uiPriority w:val="99"/>
    <w:semiHidden/>
    <w:unhideWhenUsed/>
    <w:rsid w:val="00F26144"/>
    <w:rPr>
      <w:rFonts w:ascii="Tahoma" w:cs="Tahoma" w:hAnsi="Tahoma"/>
      <w:sz w:val="16"/>
      <w:szCs w:val="16"/>
    </w:rPr>
  </w:style>
  <w:style w:customStyle="1" w:styleId="TekstbaloniaChar" w:type="character">
    <w:name w:val="Tekst balončića Char"/>
    <w:basedOn w:val="Zadanifontodlomka"/>
    <w:link w:val="Tekstbalonia"/>
    <w:uiPriority w:val="99"/>
    <w:semiHidden/>
    <w:rsid w:val="00F26144"/>
    <w:rPr>
      <w:rFonts w:ascii="Tahoma" w:cs="Tahoma" w:eastAsia="Times New Roman" w:hAnsi="Tahoma"/>
      <w:sz w:val="16"/>
      <w:szCs w:val="16"/>
      <w:lang w:eastAsia="hr-HR"/>
    </w:rPr>
  </w:style>
  <w:style w:styleId="Podnoje" w:type="paragraph">
    <w:name w:val="footer"/>
    <w:basedOn w:val="Normal"/>
    <w:link w:val="PodnojeChar"/>
    <w:uiPriority w:val="99"/>
    <w:unhideWhenUsed/>
    <w:rsid w:val="00F26144"/>
    <w:pPr>
      <w:tabs>
        <w:tab w:pos="4536" w:val="center"/>
        <w:tab w:pos="9072" w:val="right"/>
      </w:tabs>
    </w:pPr>
  </w:style>
  <w:style w:customStyle="1" w:styleId="PodnojeChar" w:type="character">
    <w:name w:val="Podnožje Char"/>
    <w:basedOn w:val="Zadanifontodlomka"/>
    <w:link w:val="Podnoje"/>
    <w:uiPriority w:val="99"/>
    <w:rsid w:val="00F2614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A7A6B"/>
    <w:rPr>
      <w:color w:val="808080"/>
      <w:bdr w:color="auto" w:space="0" w:sz="0" w:val="none"/>
      <w:shd w:color="auto" w:fill="auto" w:val="clear"/>
    </w:rPr>
  </w:style>
  <w:style w:customStyle="1" w:styleId="eSPISCCParagraphDefaultFont" w:type="character">
    <w:name w:val="eSPIS_CC_Paragraph Default Font"/>
    <w:basedOn w:val="Zadanifontodlomka"/>
    <w:rsid w:val="003A7A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7A6B"/>
    <w:rPr>
      <w:bdr w:color="auto" w:space="0" w:sz="0" w:val="none"/>
      <w:shd w:color="auto" w:fill="FFFFCC" w:val="clear"/>
      <w:lang w:val="hr-HR"/>
    </w:rPr>
  </w:style>
  <w:style w:customStyle="1" w:styleId="PozadinaSvijetloCrvena" w:type="character">
    <w:name w:val="Pozadina_SvijetloCrvena"/>
    <w:basedOn w:val="eSPISCCParagraphDefaultFont"/>
    <w:rsid w:val="003A7A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7A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St-541/2017</izvorni_sadrzaj>
    <derivirana_varijabla naziv="DomainObject.Predmet.OznakaBroj_1">St-541/2017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12.1.2018. spisu prileži plavi registrator</izvorni_sadrzaj>
    <derivirana_varijabla naziv="DomainObject.Predmet.PrimjedbaSuca_1">12.1.2018. spisu prileži plavi registrator</derivirana_varijabla>
  </DomainObject.Predmet.PrimjedbaSuca>
  <DomainObject.Predmet.ProtustrankaFormated>
    <izvorni_sadrzaj>  Stečajna masa iza IMF d. o. o. u stečaju</izvorni_sadrzaj>
    <derivirana_varijabla naziv="DomainObject.Predmet.ProtustrankaFormated_1">  Stečajna masa iza IMF d. o. o. u stečaju</derivirana_varijabla>
  </DomainObject.Predmet.ProtustrankaFormated>
  <DomainObject.Predmet.ProtustrankaFormatedOIB>
    <izvorni_sadrzaj>  Stečajna masa iza IMF d. o. o. u stečaju, OIB 59763916967</izvorni_sadrzaj>
    <derivirana_varijabla naziv="DomainObject.Predmet.ProtustrankaFormatedOIB_1">  Stečajna masa iza IMF d. o. o. u stečaju, OIB 59763916967</derivirana_varijabla>
  </DomainObject.Predmet.ProtustrankaFormatedOIB>
  <DomainObject.Predmet.ProtustrankaFormatedWithAdress>
    <izvorni_sadrzaj> Stečajna masa iza IMF d. o. o. u stečaju, Agatićeva 6, 51000 Rijeka</izvorni_sadrzaj>
    <derivirana_varijabla naziv="DomainObject.Predmet.ProtustrankaFormatedWithAdress_1"> Stečajna masa iza IMF d. o. o. u stečaju, Agatićeva 6, 51000 Rijeka</derivirana_varijabla>
  </DomainObject.Predmet.ProtustrankaFormatedWithAdress>
  <DomainObject.Predmet.ProtustrankaFormatedWithAdressOIB>
    <izvorni_sadrzaj> Stečajna masa iza IMF d. o. o. u stečaju, OIB 59763916967, Agatićeva 6, 51000 Rijeka</izvorni_sadrzaj>
    <derivirana_varijabla naziv="DomainObject.Predmet.ProtustrankaFormatedWithAdressOIB_1"> Stečajna masa iza IMF d. o. o. u stečaju, OIB 59763916967, Agatićeva 6, 51000 Rijeka</derivirana_varijabla>
  </DomainObject.Predmet.ProtustrankaFormatedWithAdressOIB>
  <DomainObject.Predmet.ProtustrankaWithAdress>
    <izvorni_sadrzaj>Stečajna masa iza IMF d. o. o. u stečaju Agatićeva 6, 51000 Rijeka</izvorni_sadrzaj>
    <derivirana_varijabla naziv="DomainObject.Predmet.ProtustrankaWithAdress_1">Stečajna masa iza IMF d. o. o. u stečaju Agatićeva 6, 51000 Rijeka</derivirana_varijabla>
  </DomainObject.Predmet.ProtustrankaWithAdress>
  <DomainObject.Predmet.ProtustrankaWithAdressOIB>
    <izvorni_sadrzaj>Stečajna masa iza IMF d. o. o. u stečaju, OIB 59763916967, Agatićeva 6, 51000 Rijeka</izvorni_sadrzaj>
    <derivirana_varijabla naziv="DomainObject.Predmet.ProtustrankaWithAdressOIB_1">Stečajna masa iza IMF d. o. o. u stečaju, OIB 59763916967, Agatićeva 6, 51000 Rijeka</derivirana_varijabla>
  </DomainObject.Predmet.ProtustrankaWithAdressOIB>
  <DomainObject.Predmet.ProtustrankaNazivFormated>
    <izvorni_sadrzaj>Stečajna masa iza IMF d. o. o. u stečaju</izvorni_sadrzaj>
    <derivirana_varijabla naziv="DomainObject.Predmet.ProtustrankaNazivFormated_1">Stečajna masa iza IMF d. o. o. u stečaju</derivirana_varijabla>
  </DomainObject.Predmet.ProtustrankaNazivFormated>
  <DomainObject.Predmet.ProtustrankaNazivFormatedOIB>
    <izvorni_sadrzaj>Stečajna masa iza IMF d. o. o. u stečaju, OIB 59763916967</izvorni_sadrzaj>
    <derivirana_varijabla naziv="DomainObject.Predmet.ProtustrankaNazivFormatedOIB_1">Stečajna masa iza IMF d. o. o. u stečaju, OIB 59763916967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zastupanog po punomoćniku Odvj. MARIJA BUDIMIR</izvorni_sadrzaj>
    <derivirana_varijabla naziv="DomainObject.Predmet.StrankaFormated_1">  FINANCIJSKA AGENCIJA, RC RIJEKA, PODRUŽNICA PULA, PULA zastupanog po punomoćniku Odvj. MARIJA BUDIMIR</derivirana_varijabla>
  </DomainObject.Predmet.StrankaFormated>
  <DomainObject.Predmet.StrankaFormatedOIB>
    <izvorni_sadrzaj>  FINANCIJSKA AGENCIJA, RC RIJEKA, PODRUŽNICA PULA, PULA, OIB 85821130368 zastupanog po punomoćniku Odvj. MARIJA BUDIMIR</izvorni_sadrzaj>
    <derivirana_varijabla naziv="DomainObject.Predmet.StrankaFormatedOIB_1">  FINANCIJSKA AGENCIJA, RC RIJEKA, PODRUŽNICA PULA, PULA, OIB 85821130368 zastupanog po punomoćniku Odvj. MARIJA BUDIMIR</derivirana_varijabla>
  </DomainObject.Predmet.StrankaFormatedOIB>
  <DomainObject.Predmet.StrankaFormatedWithAdress>
    <izvorni_sadrzaj> FINANCIJSKA AGENCIJA, RC RIJEKA, PODRUŽNICA PULA, PULA, Giardini 5, 52100 Pula zastupanog po punomoćniku Odvj. MARIJA BUDIMIR</izvorni_sadrzaj>
    <derivirana_varijabla naziv="DomainObject.Predmet.StrankaFormatedWithAdress_1"> FINANCIJSKA AGENCIJA, RC RIJEKA, PODRUŽNICA PULA, PULA, Giardini 5, 52100 Pula zastupanog po punomoćniku Odvj. MARIJA BUDIMIR</derivirana_varijabla>
  </DomainObject.Predmet.StrankaFormatedWithAdress>
  <DomainObject.Predmet.StrankaFormatedWithAdressOIB>
    <izvorni_sadrzaj> FINANCIJSKA AGENCIJA, RC RIJEKA, PODRUŽNICA PULA, PULA, OIB 85821130368, Giardini 5, 52100 Pula zastupanog po punomoćniku Odvj. MARIJA BUDIMIR</izvorni_sadrzaj>
    <derivirana_varijabla naziv="DomainObject.Predmet.StrankaFormatedWithAdressOIB_1"> FINANCIJSKA AGENCIJA, RC RIJEKA, PODRUŽNICA PULA, PULA, OIB 85821130368, Giardini 5, 52100 Pula zastupanog po punomoćniku Odvj. MARIJA BUDIMIR</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5272081.22</izvorni_sadrzaj>
    <derivirana_varijabla naziv="DomainObject.Predmet.TrenutnaVrijednost_1">5272081.22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 zastupanog po punomoćniku Odvj. MARIJA BUDIMIR</item>
    </izvorni_sadrzaj>
    <derivirana_varijabla naziv="DomainObject.Predmet.StrankaListFormated_1">
      <item>FINANCIJSKA AGENCIJA, RC RIJEKA, PODRUŽNICA PULA, PULA zastupanog po punomoćniku Odvj. MARIJA BUDIMIR</item>
    </derivirana_varijabla>
  </DomainObject.Predmet.StrankaListFormated>
  <DomainObject.Predmet.StrankaListFormatedOIB>
    <izvorni_sadrzaj>
      <item>FINANCIJSKA AGENCIJA, RC RIJEKA, PODRUŽNICA PULA, PULA, OIB 85821130368 zastupanog po punomoćniku Odvj. MARIJA BUDIMIR</item>
    </izvorni_sadrzaj>
    <derivirana_varijabla naziv="DomainObject.Predmet.StrankaListFormatedOIB_1">
      <item>FINANCIJSKA AGENCIJA, RC RIJEKA, PODRUŽNICA PULA, PULA, OIB 85821130368 zastupanog po punomoćniku Odvj. MARIJA BUDIMIR</item>
    </derivirana_varijabla>
  </DomainObject.Predmet.StrankaListFormatedOIB>
  <DomainObject.Predmet.StrankaListFormatedWithAdress>
    <izvorni_sadrzaj>
      <item>FINANCIJSKA AGENCIJA, RC RIJEKA, PODRUŽNICA PULA, PULA, Giardini 5, 52100 Pula zastupanog po punomoćniku Odvj. MARIJA BUDIMIR</item>
    </izvorni_sadrzaj>
    <derivirana_varijabla naziv="DomainObject.Predmet.StrankaListFormatedWithAdress_1">
      <item>FINANCIJSKA AGENCIJA, RC RIJEKA, PODRUŽNICA PULA, PULA, Giardini 5, 52100 Pula zastupanog po punomoćniku Odvj. MARIJA BUDIMIR</item>
    </derivirana_varijabla>
  </DomainObject.Predmet.StrankaListFormatedWithAdress>
  <DomainObject.Predmet.StrankaListFormatedWithAdressOIB>
    <izvorni_sadrzaj>
      <item>FINANCIJSKA AGENCIJA, RC RIJEKA, PODRUŽNICA PULA, PULA, OIB 85821130368, Giardini 5, 52100 Pula zastupanog po punomoćniku Odvj. MARIJA BUDIMIR</item>
    </izvorni_sadrzaj>
    <derivirana_varijabla naziv="DomainObject.Predmet.StrankaListFormatedWithAdressOIB_1">
      <item>FINANCIJSKA AGENCIJA, RC RIJEKA, PODRUŽNICA PULA, PULA, OIB 85821130368, Giardini 5, 52100 Pula zastupanog po punomoćniku Odvj. MARIJA BUDIMIR</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IMF d. o. o. u stečaju</item>
    </izvorni_sadrzaj>
    <derivirana_varijabla naziv="DomainObject.Predmet.ProtuStrankaListFormated_1">
      <item>Stečajna masa iza IMF d. o. o. u stečaju</item>
    </derivirana_varijabla>
  </DomainObject.Predmet.ProtuStrankaListFormated>
  <DomainObject.Predmet.ProtuStrankaListFormatedOIB>
    <izvorni_sadrzaj>
      <item>Stečajna masa iza IMF d. o. o. u stečaju, OIB 59763916967</item>
    </izvorni_sadrzaj>
    <derivirana_varijabla naziv="DomainObject.Predmet.ProtuStrankaListFormatedOIB_1">
      <item>Stečajna masa iza IMF d. o. o. u stečaju, OIB 59763916967</item>
    </derivirana_varijabla>
  </DomainObject.Predmet.ProtuStrankaListFormatedOIB>
  <DomainObject.Predmet.ProtuStrankaListFormatedWithAdress>
    <izvorni_sadrzaj>
      <item>Stečajna masa iza IMF d. o. o. u stečaju, Agatićeva 6, 51000 Rijeka</item>
    </izvorni_sadrzaj>
    <derivirana_varijabla naziv="DomainObject.Predmet.ProtuStrankaListFormatedWithAdress_1">
      <item>Stečajna masa iza IMF d. o. o. u stečaju, Agatićeva 6, 51000 Rijeka</item>
    </derivirana_varijabla>
  </DomainObject.Predmet.ProtuStrankaListFormatedWithAdress>
  <DomainObject.Predmet.ProtuStrankaListFormatedWithAdressOIB>
    <izvorni_sadrzaj>
      <item>Stečajna masa iza IMF d. o. o. u stečaju, OIB 59763916967, Agatićeva 6, 51000 Rijeka</item>
    </izvorni_sadrzaj>
    <derivirana_varijabla naziv="DomainObject.Predmet.ProtuStrankaListFormatedWithAdressOIB_1">
      <item>Stečajna masa iza IMF d. o. o. u stečaju, OIB 59763916967, Agatićeva 6, 51000 Rijeka</item>
    </derivirana_varijabla>
  </DomainObject.Predmet.ProtuStrankaListFormatedWithAdressOIB>
  <DomainObject.Predmet.ProtuStrankaListNazivFormated>
    <izvorni_sadrzaj>
      <item>Stečajna masa iza IMF d. o. o. u stečaju</item>
    </izvorni_sadrzaj>
    <derivirana_varijabla naziv="DomainObject.Predmet.ProtuStrankaListNazivFormated_1">
      <item>Stečajna masa iza IMF d. o. o. u stečaju</item>
    </derivirana_varijabla>
  </DomainObject.Predmet.ProtuStrankaListNazivFormated>
  <DomainObject.Predmet.ProtuStrankaListNazivFormatedOIB>
    <izvorni_sadrzaj>
      <item>Stečajna masa iza IMF d. o. o. u stečaju, OIB 59763916967</item>
    </izvorni_sadrzaj>
    <derivirana_varijabla naziv="DomainObject.Predmet.ProtuStrankaListNazivFormatedOIB_1">
      <item>Stečajna masa iza IMF d. o. o. u stečaju, OIB 59763916967</item>
    </derivirana_varijabla>
  </DomainObject.Predmet.ProtuStrankaListNazivFormatedOIB>
  <DomainObject.Predmet.OstaliListFormated>
    <izvorni_sadrzaj>
      <item>Odvj. MARIJA BUDIMIR punomoćnik sudionika u postupku FINANCIJSKA AGENCIJA, RC RIJEKA, PODRUŽNICA PULA, PULA</item>
    </izvorni_sadrzaj>
    <derivirana_varijabla naziv="DomainObject.Predmet.OstaliListFormated_1">
      <item>Odvj. MARIJA BUDIMIR punomoćnik sudionika u postupku FINANCIJSKA AGENCIJA, RC RIJEKA, PODRUŽNICA PULA, PULA</item>
    </derivirana_varijabla>
  </DomainObject.Predmet.OstaliListFormated>
  <DomainObject.Predmet.OstaliListFormatedOIB>
    <izvorni_sadrzaj>
      <item>Odvj. MARIJA BUDIMIR punomoćnik sudionika u postupku FINANCIJSKA AGENCIJA, RC RIJEKA, PODRUŽNICA PULA, PULA</item>
    </izvorni_sadrzaj>
    <derivirana_varijabla naziv="DomainObject.Predmet.OstaliListFormatedOIB_1">
      <item>Odvj. MARIJA BUDIMIR punomoćnik sudionika u postupku FINANCIJSKA AGENCIJA, RC RIJEKA, PODRUŽNICA PULA, PULA</item>
    </derivirana_varijabla>
  </DomainObject.Predmet.OstaliListFormatedOIB>
  <DomainObject.Predmet.OstaliListFormatedWithAdress>
    <izvorni_sadrzaj>
      <item>Odvj. MARIJA BUDIMIR, Rovinjska 9, 52100 Pula punomoćnik sudionika u postupku FINANCIJSKA AGENCIJA, RC RIJEKA, PODRUŽNICA PULA, PULA</item>
    </izvorni_sadrzaj>
    <derivirana_varijabla naziv="DomainObject.Predmet.OstaliListFormatedWithAdress_1">
      <item>Odvj. MARIJA BUDIMIR, Rovinjska 9, 52100 Pula punomoćnik sudionika u postupku FINANCIJSKA AGENCIJA, RC RIJEKA, PODRUŽNICA PULA, PULA</item>
    </derivirana_varijabla>
  </DomainObject.Predmet.OstaliListFormatedWithAdress>
  <DomainObject.Predmet.OstaliListFormatedWithAdressOIB>
    <izvorni_sadrzaj>
      <item>Odvj. MARIJA BUDIMIR, Rovinjska 9, 52100 Pula punomoćnik sudionika u postupku FINANCIJSKA AGENCIJA, RC RIJEKA, PODRUŽNICA PULA, PULA</item>
    </izvorni_sadrzaj>
    <derivirana_varijabla naziv="DomainObject.Predmet.OstaliListFormatedWithAdressOIB_1">
      <item>Odvj. MARIJA BUDIMIR, Rovinjska 9, 52100 Pula punomoćnik sudionika u postupku FINANCIJSKA AGENCIJA, RC RIJEKA, PODRUŽNICA PULA, PULA</item>
    </derivirana_varijabla>
  </DomainObject.Predmet.OstaliListFormatedWithAdressOIB>
  <DomainObject.Predmet.OstaliListNazivFormated>
    <izvorni_sadrzaj>
      <item>Odvj. MARIJA BUDIMIR</item>
    </izvorni_sadrzaj>
    <derivirana_varijabla naziv="DomainObject.Predmet.OstaliListNazivFormated_1">
      <item>Odvj. MARIJA BUDIMIR</item>
    </derivirana_varijabla>
  </DomainObject.Predmet.OstaliListNazivFormated>
  <DomainObject.Predmet.OstaliListNazivFormatedOIB>
    <izvorni_sadrzaj>
      <item>Odvj. MARIJA BUDIMIR</item>
    </izvorni_sadrzaj>
    <derivirana_varijabla naziv="DomainObject.Predmet.OstaliListNazivFormatedOIB_1">
      <item>Odvj. MARIJA BUDIMIR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IMF d. o. o. u stečaju</izvorni_sadrzaj>
    <derivirana_varijabla naziv="DomainObject.Predmet.ProtustrankaIDrugi_1">Stečajna masa iza IMF d. o. 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IMF d. o. o. u stečaju, OIB 59763916967, Agatićeva 6, 51000 Rijeka</izvorni_sadrzaj>
    <derivirana_varijabla naziv="DomainObject.Predmet.ProtustrankaIDrugiAdressOIB_1">Stečajna masa iza IMF d. o. o. u stečaju, OIB 59763916967, Agatićeva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IMF d. o. o. u stečaju</item>
      <item>Odvj. MARIJA BUDIMIR</item>
    </izvorni_sadrzaj>
    <derivirana_varijabla naziv="DomainObject.Predmet.SudioniciListNaziv_1">
      <item>FINANCIJSKA AGENCIJA, RC RIJEKA, PODRUŽNICA PULA, PULA</item>
      <item>Stečajna masa iza IMF d. o. o. u stečaju</item>
      <item>Odvj. MARIJA BUDIMIR</item>
    </derivirana_varijabla>
  </DomainObject.Predmet.SudioniciListNaziv>
  <DomainObject.Predmet.SudioniciListAdressOIB>
    <izvorni_sadrzaj>
      <item>FINANCIJSKA AGENCIJA, RC RIJEKA, PODRUŽNICA PULA, PULA, OIB 85821130368, Giardini 5,52100 Pula</item>
      <item>Stečajna masa iza IMF d. o. o. u stečaju, OIB 59763916967, Agatićeva 6,51000 Rijeka</item>
      <item>Odvj. MARIJA BUDIMIR, Rovinjska 9,52100 Pula</item>
    </izvorni_sadrzaj>
    <derivirana_varijabla naziv="DomainObject.Predmet.SudioniciListAdressOIB_1">
      <item>FINANCIJSKA AGENCIJA, RC RIJEKA, PODRUŽNICA PULA, PULA, OIB 85821130368, Giardini 5,52100 Pula</item>
      <item>Stečajna masa iza IMF d. o. o. u stečaju, OIB 59763916967, Agatićeva 6,51000 Rijeka</item>
      <item>Odvj. MARIJA BUDIMIR, Rovinjska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59763916967</item>
      <item>, OIB null</item>
    </izvorni_sadrzaj>
    <derivirana_varijabla naziv="DomainObject.Predmet.SudioniciListNazivOIB_1">
      <item>, OIB 85821130368</item>
      <item>, OIB 59763916967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1351</properties:Words>
  <properties:Characters>7315</properties:Characters>
  <properties:Lines>143</properties:Lines>
  <properties:Paragraphs>45</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2018-01-15T07:27:00Z</dcterms:created>
  <dc:creator>Jasmina Matika</dc:creator>
  <cp:lastModifiedBy>Jasmina Matika</cp:lastModifiedBy>
  <dcterms:modified xmlns:xsi="http://www.w3.org/2001/XMLSchema-instance" xsi:type="dcterms:W3CDTF">2018-03-16T08:38:00Z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(St-541-17 - RJEŠENJE O UTVRĐENIM TRAŽBINAMA.docx)</vt:lpwstr>
  </prop:property>
  <prop:property name="CC_coloring" pid="4" fmtid="{D5CDD505-2E9C-101B-9397-08002B2CF9AE}">
    <vt:bool>false</vt:bool>
  </prop:property>
  <prop:property name="BrojStranica" pid="5" fmtid="{D5CDD505-2E9C-101B-9397-08002B2CF9AE}">
    <vt:i4>3</vt:i4>
  </prop:property>
</prop:Properties>
</file>