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1580" w14:paraId="3ec158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693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St-5370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D693D">
        <w:rPr>
          <w:rFonts w:hAnsi="Times New Roman" w:ascii="Times New Roman"/>
        </w:rPr>
        <w:t>INTERIOR PLAN d.o.o., OIB:38368520094, Rim 27, Zagreb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5D693D">
        <w:rPr>
          <w:rFonts w:hAnsi="Times New Roman" w:ascii="Times New Roman"/>
          <w:szCs w:val="24"/>
          <w:lang w:val="hr-HR"/>
        </w:rPr>
        <w:t>04.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D693D">
        <w:rPr>
          <w:rFonts w:hAnsi="Times New Roman" w:ascii="Times New Roman"/>
        </w:rPr>
        <w:t>INTERIOR PLAN d.o.o., OIB:38368520094, Rim 27, Zagreb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5D693D">
        <w:rPr>
          <w:rFonts w:hAnsi="Times New Roman" w:ascii="Times New Roman"/>
          <w:szCs w:val="24"/>
        </w:rPr>
        <w:t>04.04.2016.g.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5D693D">
        <w:rPr>
          <w:rFonts w:hAnsi="Times New Roman" w:ascii="Times New Roman"/>
          <w:szCs w:val="24"/>
        </w:rPr>
        <w:t>12 sati i 59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5D693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D693D">
        <w:rPr>
          <w:rFonts w:hAnsi="Times New Roman" w:ascii="Times New Roman"/>
          <w:szCs w:val="24"/>
        </w:rPr>
        <w:t>Jugoslav Puran, OIB:70582689973, Josipa Jelačića 12, Bjelovar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D693D">
        <w:rPr>
          <w:rFonts w:hAnsi="Times New Roman" w:ascii="Times New Roman"/>
        </w:rPr>
        <w:t>INTERIOR PLAN d.o.o., OIB:38368520094, Rim 27, Zagreb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D693D">
        <w:rPr>
          <w:rFonts w:hAnsi="Times New Roman" w:ascii="Times New Roman"/>
          <w:lang w:val="hr-HR"/>
        </w:rPr>
        <w:t>, 04.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5D693D">
        <w:rPr>
          <w:rFonts w:hAnsi="Times New Roman" w:ascii="Times New Roman"/>
          <w:lang w:val="hr-HR"/>
        </w:rPr>
        <w:t>,v.r.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5D693D" w:rsidP="005D693D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5D693D" w:rsidP="005D693D" w:rsidR="005D693D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69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5D693D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6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9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9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9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9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6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9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9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9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9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5370</izvorni_sadrzaj>
    <derivirana_varijabla naziv="DomainObject.Predmet.Broj_1">5370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St-5370/2015</izvorni_sadrzaj>
    <derivirana_varijabla naziv="DomainObject.Predmet.OznakaBroj_1">St-5370/2015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INTERIOR PLAN d.o.o. zastupanog po punomoćniku Srećko Petrovčić</izvorni_sadrzaj>
    <derivirana_varijabla naziv="DomainObject.Predmet.ProtustrankaFormated_1">  INTERIOR PLAN d.o.o. zastupanog po punomoćniku Srećko Petrovčić</derivirana_varijabla>
  </DomainObject.Predmet.ProtustrankaFormated>
  <DomainObject.Predmet.ProtustrankaFormatedOIB>
    <izvorni_sadrzaj>  INTERIOR PLAN d.o.o., OIB 38368520094 zastupanog po punomoćniku Srećko Petrovčić</izvorni_sadrzaj>
    <derivirana_varijabla naziv="DomainObject.Predmet.ProtustrankaFormatedOIB_1">  INTERIOR PLAN d.o.o., OIB 38368520094 zastupanog po punomoćniku Srećko Petrovčić</derivirana_varijabla>
  </DomainObject.Predmet.ProtustrankaFormatedOIB>
  <DomainObject.Predmet.ProtustrankaFormatedWithAdress>
    <izvorni_sadrzaj> INTERIOR PLAN d.o.o., Rim 27, 10000 Zagreb zastupanog po punomoćniku Srećko Petrovčić</izvorni_sadrzaj>
    <derivirana_varijabla naziv="DomainObject.Predmet.ProtustrankaFormatedWithAdress_1"> INTERIOR PLAN d.o.o., Rim 27, 10000 Zagreb zastupanog po punomoćniku Srećko Petrovčić</derivirana_varijabla>
  </DomainObject.Predmet.ProtustrankaFormatedWithAdress>
  <DomainObject.Predmet.ProtustrankaFormatedWithAdressOIB>
    <izvorni_sadrzaj> INTERIOR PLAN d.o.o., OIB 38368520094, Rim 27, 10000 Zagreb zastupanog po punomoćniku Srećko Petrovčić</izvorni_sadrzaj>
    <derivirana_varijabla naziv="DomainObject.Predmet.ProtustrankaFormatedWithAdressOIB_1"> INTERIOR PLAN d.o.o., OIB 38368520094, Rim 27, 10000 Zagreb zastupanog po punomoćniku Srećko Petrovčić</derivirana_varijabla>
  </DomainObject.Predmet.ProtustrankaFormatedWithAdressOIB>
  <DomainObject.Predmet.ProtustrankaWithAdress>
    <izvorni_sadrzaj>INTERIOR PLAN d.o.o. Rim 27, 10000 Zagreb</izvorni_sadrzaj>
    <derivirana_varijabla naziv="DomainObject.Predmet.ProtustrankaWithAdress_1">INTERIOR PLAN d.o.o. Rim 27, 10000 Zagreb</derivirana_varijabla>
  </DomainObject.Predmet.ProtustrankaWithAdress>
  <DomainObject.Predmet.ProtustrankaWithAdressOIB>
    <izvorni_sadrzaj>INTERIOR PLAN d.o.o., OIB 38368520094, Rim 27, 10000 Zagreb</izvorni_sadrzaj>
    <derivirana_varijabla naziv="DomainObject.Predmet.ProtustrankaWithAdressOIB_1">INTERIOR PLAN d.o.o., OIB 38368520094, Rim 27, 10000 Zagreb</derivirana_varijabla>
  </DomainObject.Predmet.ProtustrankaWithAdressOIB>
  <DomainObject.Predmet.ProtustrankaNazivFormated>
    <izvorni_sadrzaj>INTERIOR PLAN d.o.o.</izvorni_sadrzaj>
    <derivirana_varijabla naziv="DomainObject.Predmet.ProtustrankaNazivFormated_1">INTERIOR PLAN d.o.o.</derivirana_varijabla>
  </DomainObject.Predmet.ProtustrankaNazivFormated>
  <DomainObject.Predmet.ProtustrankaNazivFormatedOIB>
    <izvorni_sadrzaj>INTERIOR PLAN d.o.o., OIB 38368520094</izvorni_sadrzaj>
    <derivirana_varijabla naziv="DomainObject.Predmet.ProtustrankaNazivFormatedOIB_1">INTERIOR PLAN d.o.o., OIB 38368520094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s, 10000 Zagreb</izvorni_sadrzaj>
    <derivirana_varijabla naziv="DomainObject.Predmet.StrankaFormatedWithAdress_1"> FINA Regionalni centar Zagreb, Trg svibanjskih žrtava 1995.br s, 10000 Zagreb</derivirana_varijabla>
  </DomainObject.Predmet.StrankaFormatedWithAdress>
  <DomainObject.Predmet.StrankaFormatedWithAdressOIB>
    <izvorni_sadrzaj> FINA Regionalni centar Zagreb, OIB 85821130368, Trg svibanjskih žrtava 1995.br s, 10000 Zagreb</izvorni_sadrzaj>
    <derivirana_varijabla naziv="DomainObject.Predmet.StrankaFormatedWithAdressOIB_1"> FINA Regionalni centar Zagreb, OIB 85821130368, Trg svibanjskih žrtava 1995.br s, 10000 Zagreb</derivirana_varijabla>
  </DomainObject.Predmet.StrankaFormatedWithAdressOIB>
  <DomainObject.Predmet.StrankaWithAdress>
    <izvorni_sadrzaj>FINA Regionalni centar Zagreb Trg svibanjskih žrtava 1995.br s,10000 Zagreb</izvorni_sadrzaj>
    <derivirana_varijabla naziv="DomainObject.Predmet.StrankaWithAdress_1">FINA Regionalni centar Zagreb Trg svibanjskih žrtava 1995.br s,10000 Zagreb</derivirana_varijabla>
  </DomainObject.Predmet.StrankaWithAdress>
  <DomainObject.Predmet.StrankaWithAdressOIB>
    <izvorni_sadrzaj>FINA Regionalni centar Zagreb, OIB 85821130368, Trg svibanjskih žrtava 1995.br s,10000 Zagreb</izvorni_sadrzaj>
    <derivirana_varijabla naziv="DomainObject.Predmet.StrankaWithAdressOIB_1">FINA Regionalni centar Zagreb, OIB 85821130368, Trg svibanjskih žrtava 1995.br s,10000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s, 10000 Zagreb</item>
    </izvorni_sadrzaj>
    <derivirana_varijabla naziv="DomainObject.Predmet.StrankaListFormatedWithAdress_1">
      <item>FINA Regionalni centar Zagreb, Trg svibanjskih žrtava 1995.br s, 10000 Zagreb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</izvorni_sadrzaj>
    <derivirana_varijabla naziv="DomainObject.Predmet.StrankaListFormatedWithAdressOIB_1">
      <item>FINA Regionalni centar Zagreb, OIB 85821130368, Trg svibanjskih žrtava 1995.br s,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INTERIOR PLAN d.o.o. zastupanog po punomoćniku Srećko Petrovčić</item>
    </izvorni_sadrzaj>
    <derivirana_varijabla naziv="DomainObject.Predmet.ProtuStrankaListFormated_1">
      <item>INTERIOR PLAN d.o.o. zastupanog po punomoćniku Srećko Petrovčić</item>
    </derivirana_varijabla>
  </DomainObject.Predmet.ProtuStrankaListFormated>
  <DomainObject.Predmet.ProtuStrankaListFormatedOIB>
    <izvorni_sadrzaj>
      <item>INTERIOR PLAN d.o.o., OIB 38368520094 zastupanog po punomoćniku Srećko Petrovčić</item>
    </izvorni_sadrzaj>
    <derivirana_varijabla naziv="DomainObject.Predmet.ProtuStrankaListFormatedOIB_1">
      <item>INTERIOR PLAN d.o.o., OIB 38368520094 zastupanog po punomoćniku Srećko Petrovčić</item>
    </derivirana_varijabla>
  </DomainObject.Predmet.ProtuStrankaListFormatedOIB>
  <DomainObject.Predmet.ProtuStrankaListFormatedWithAdress>
    <izvorni_sadrzaj>
      <item>INTERIOR PLAN d.o.o., Rim 27, 10000 Zagreb zastupanog po punomoćniku Srećko Petrovčić</item>
    </izvorni_sadrzaj>
    <derivirana_varijabla naziv="DomainObject.Predmet.ProtuStrankaListFormatedWithAdress_1">
      <item>INTERIOR PLAN d.o.o., Rim 27, 10000 Zagreb zastupanog po punomoćniku Srećko Petrovčić</item>
    </derivirana_varijabla>
  </DomainObject.Predmet.ProtuStrankaListFormatedWithAdress>
  <DomainObject.Predmet.ProtuStrankaListFormatedWithAdressOIB>
    <izvorni_sadrzaj>
      <item>INTERIOR PLAN d.o.o., OIB 38368520094, Rim 27, 10000 Zagreb zastupanog po punomoćniku Srećko Petrovčić</item>
    </izvorni_sadrzaj>
    <derivirana_varijabla naziv="DomainObject.Predmet.ProtuStrankaListFormatedWithAdressOIB_1">
      <item>INTERIOR PLAN d.o.o., OIB 38368520094, Rim 27, 10000 Zagreb zastupanog po punomoćniku Srećko Petrovčić</item>
    </derivirana_varijabla>
  </DomainObject.Predmet.ProtuStrankaListFormatedWithAdressOIB>
  <DomainObject.Predmet.ProtuStrankaListNazivFormated>
    <izvorni_sadrzaj>
      <item>INTERIOR PLAN d.o.o.</item>
    </izvorni_sadrzaj>
    <derivirana_varijabla naziv="DomainObject.Predmet.ProtuStrankaListNazivFormated_1">
      <item>INTERIOR PLAN d.o.o.</item>
    </derivirana_varijabla>
  </DomainObject.Predmet.ProtuStrankaListNazivFormated>
  <DomainObject.Predmet.ProtuStrankaListNazivFormatedOIB>
    <izvorni_sadrzaj>
      <item>INTERIOR PLAN d.o.o., OIB 38368520094</item>
    </izvorni_sadrzaj>
    <derivirana_varijabla naziv="DomainObject.Predmet.ProtuStrankaListNazivFormatedOIB_1">
      <item>INTERIOR PLAN d.o.o., OIB 38368520094</item>
    </derivirana_varijabla>
  </DomainObject.Predmet.ProtuStrankaListNazivFormatedOIB>
  <DomainObject.Predmet.OstaliListFormated>
    <izvorni_sadrzaj>
      <item>Srećko Petrovčić punomoćnik sudionika u postupku INTERIOR PLAN d.o.o.</item>
    </izvorni_sadrzaj>
    <derivirana_varijabla naziv="DomainObject.Predmet.OstaliListFormated_1">
      <item>Srećko Petrovčić punomoćnik sudionika u postupku INTERIOR PLAN d.o.o.</item>
    </derivirana_varijabla>
  </DomainObject.Predmet.OstaliListFormated>
  <DomainObject.Predmet.OstaliListFormatedOIB>
    <izvorni_sadrzaj>
      <item>Srećko Petrovčić, OIB 39592987116 punomoćnik sudionika u postupku INTERIOR PLAN d.o.o.</item>
    </izvorni_sadrzaj>
    <derivirana_varijabla naziv="DomainObject.Predmet.OstaliListFormatedOIB_1">
      <item>Srećko Petrovčić, OIB 39592987116 punomoćnik sudionika u postupku INTERIOR PLAN d.o.o.</item>
    </derivirana_varijabla>
  </DomainObject.Predmet.OstaliListFormatedOIB>
  <DomainObject.Predmet.OstaliListFormatedWithAdress>
    <izvorni_sadrzaj>
      <item>Srećko Petrovčić, Rim 27, 10000 Zagreb punomoćnik sudionika u postupku INTERIOR PLAN d.o.o.</item>
    </izvorni_sadrzaj>
    <derivirana_varijabla naziv="DomainObject.Predmet.OstaliListFormatedWithAdress_1">
      <item>Srećko Petrovčić, Rim 27, 10000 Zagreb punomoćnik sudionika u postupku INTERIOR PLAN d.o.o.</item>
    </derivirana_varijabla>
  </DomainObject.Predmet.OstaliListFormatedWithAdress>
  <DomainObject.Predmet.OstaliListFormatedWithAdressOIB>
    <izvorni_sadrzaj>
      <item>Srećko Petrovčić, OIB 39592987116, Rim 27, 10000 Zagreb punomoćnik sudionika u postupku INTERIOR PLAN d.o.o.</item>
    </izvorni_sadrzaj>
    <derivirana_varijabla naziv="DomainObject.Predmet.OstaliListFormatedWithAdressOIB_1">
      <item>Srećko Petrovčić, OIB 39592987116, Rim 27, 10000 Zagreb punomoćnik sudionika u postupku INTERIOR PLAN d.o.o.</item>
    </derivirana_varijabla>
  </DomainObject.Predmet.OstaliListFormatedWithAdressOIB>
  <DomainObject.Predmet.OstaliListNazivFormated>
    <izvorni_sadrzaj>
      <item>Srećko Petrovčić</item>
    </izvorni_sadrzaj>
    <derivirana_varijabla naziv="DomainObject.Predmet.OstaliListNazivFormated_1">
      <item>Srećko Petrovčić</item>
    </derivirana_varijabla>
  </DomainObject.Predmet.OstaliListNazivFormated>
  <DomainObject.Predmet.OstaliListNazivFormatedOIB>
    <izvorni_sadrzaj>
      <item>Srećko Petrovčić, OIB 39592987116</item>
    </izvorni_sadrzaj>
    <derivirana_varijabla naziv="DomainObject.Predmet.OstaliListNazivFormatedOIB_1">
      <item>Srećko Petrovčić, OIB 39592987116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INTERIOR PLAN d.o.o.</izvorni_sadrzaj>
    <derivirana_varijabla naziv="DomainObject.Predmet.ProtustrankaIDrugi_1">INTERIOR PLAN d.o.o.</derivirana_varijabla>
  </DomainObject.Predmet.ProtustrankaIDrugi>
  <DomainObject.Predmet.StrankaIDrugiAdressOIB>
    <izvorni_sadrzaj>FINA Regionalni centar Zagreb, OIB 85821130368, Trg svibanjskih žrtava 1995.br s, 10000 Zagreb</izvorni_sadrzaj>
    <derivirana_varijabla naziv="DomainObject.Predmet.StrankaIDrugiAdressOIB_1">FINA Regionalni centar Zagreb, OIB 85821130368, Trg svibanjskih žrtava 1995.br s, 10000 Zagreb</derivirana_varijabla>
  </DomainObject.Predmet.StrankaIDrugiAdressOIB>
  <DomainObject.Predmet.ProtustrankaIDrugiAdressOIB>
    <izvorni_sadrzaj>INTERIOR PLAN d.o.o., OIB 38368520094, Rim 27, 10000 Zagreb</izvorni_sadrzaj>
    <derivirana_varijabla naziv="DomainObject.Predmet.ProtustrankaIDrugiAdressOIB_1">INTERIOR PLAN d.o.o., OIB 38368520094, Rim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INTERIOR PLAN d.o.o.</item>
      <item>FINA Regionalni centar Zagreb</item>
      <item>Srećko Petrovčić</item>
    </izvorni_sadrzaj>
    <derivirana_varijabla naziv="DomainObject.Predmet.SudioniciListNaziv_1">
      <item>INTERIOR PLAN d.o.o.</item>
      <item>FINA Regionalni centar Zagreb</item>
      <item>Srećko Petrovčić</item>
    </derivirana_varijabla>
  </DomainObject.Predmet.SudioniciListNaziv>
  <DomainObject.Predmet.SudioniciListAdressOIB>
    <izvorni_sadrzaj>
      <item>INTERIOR PLAN d.o.o., OIB 38368520094, Rim 27,10000 Zagreb</item>
      <item>FINA Regionalni centar Zagreb, OIB 85821130368, Trg svibanjskih žrtava 1995.br s,10000 Zagreb</item>
      <item>Srećko Petrovčić, OIB 39592987116, Rim 27,10000 Zagreb</item>
    </izvorni_sadrzaj>
    <derivirana_varijabla naziv="DomainObject.Predmet.SudioniciListAdressOIB_1">
      <item>INTERIOR PLAN d.o.o., OIB 38368520094, Rim 27,10000 Zagreb</item>
      <item>FINA Regionalni centar Zagreb, OIB 85821130368, Trg svibanjskih žrtava 1995.br s,10000 Zagreb</item>
      <item>Srećko Petrovčić, OIB 39592987116, Rim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38368520094</item>
      <item>, OIB 85821130368</item>
      <item>, OIB 39592987116</item>
    </izvorni_sadrzaj>
    <derivirana_varijabla naziv="DomainObject.Predmet.SudioniciListNazivOIB_1">
      <item>, OIB 38368520094</item>
      <item>, OIB 85821130368</item>
      <item>, OIB 39592987116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2044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2016-04-04T10:59:00Z</cp:lastPrinted>
  <dcterms:modified xmlns:xsi="http://www.w3.org/2001/XMLSchema-instance" xsi:type="dcterms:W3CDTF">2016-04-04T10:59:00Z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