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0ba23" w14:paraId="130ba23"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64502C">
        <w:rPr>
          <w:b/>
        </w:rPr>
        <w:t>368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64502C">
        <w:t>IBC-INTERNATIONAL BUSINESS d.o.o. Split, Spinutska 31, OIB: 28864240569</w:t>
      </w:r>
      <w:r w:rsidR="00BD0FAC">
        <w:t>,</w:t>
      </w:r>
      <w:r w:rsidR="006A54E2">
        <w:t xml:space="preserve"> kojeg zastupa punomoćnik Dean Prelević, odvjetnik iz Splita, Gundulićeva 22,</w:t>
      </w:r>
      <w:r w:rsidR="00BD0FAC">
        <w:t xml:space="preserve"> dana</w:t>
      </w:r>
      <w:r w:rsidR="00EC1538">
        <w:t xml:space="preserve"> </w:t>
      </w:r>
      <w:r w:rsidR="007F167F">
        <w:t>21</w:t>
      </w:r>
      <w:r w:rsidR="005A49E7">
        <w:t>. ožujka 2017</w:t>
      </w:r>
      <w:r w:rsidR="00C07794">
        <w:t>. god.</w:t>
      </w:r>
    </w:p>
    <w:p w:rsidRDefault="00C82BA1" w:rsidP="00C82BA1" w:rsidR="00C82BA1">
      <w:pPr>
        <w:jc w:val="both"/>
      </w:pPr>
    </w:p>
    <w:p w:rsidRDefault="00C82BA1" w:rsidP="00C82BA1" w:rsidR="00C82BA1" w:rsidRPr="00853084">
      <w:pPr>
        <w:jc w:val="both"/>
        <w:rPr>
          <w:sz w:val="16"/>
          <w:szCs w:val="16"/>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64502C">
        <w:t>IBC-INTERNATIONAL BUSINESS d.o.o. Split, Spinutska 31, OIB: 28864240569, MBS: 060054150</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64502C">
        <w:t>tečajnog postupka br. 12. St-368</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C07794" w:rsidP="00CD43BF" w:rsidR="00C07794">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Financijska agencija, Regionalni centar Split</w:t>
      </w:r>
      <w:r w:rsidR="006B2F06">
        <w:rPr>
          <w:szCs w:val="24"/>
        </w:rPr>
        <w:t xml:space="preserve"> (u daljnjem tekstu FINA)</w:t>
      </w:r>
      <w:r>
        <w:rPr>
          <w:szCs w:val="24"/>
        </w:rPr>
        <w:t xml:space="preserve"> podnijela je ovom sudu </w:t>
      </w:r>
      <w:r w:rsidR="0064502C">
        <w:rPr>
          <w:szCs w:val="24"/>
        </w:rPr>
        <w:t>1. veljače</w:t>
      </w:r>
      <w:r w:rsidR="00F63621">
        <w:rPr>
          <w:szCs w:val="24"/>
        </w:rPr>
        <w:t xml:space="preserve"> 2016. god. prijedlog za otvaranje stečajnog postupka nad dužnikom </w:t>
      </w:r>
      <w:r w:rsidR="0064502C">
        <w:t>IBC-INTERNATIONAL BUSINESS d.o.o. Split</w:t>
      </w:r>
      <w:r w:rsidR="00F63621">
        <w:t xml:space="preserve">, a </w:t>
      </w:r>
      <w:r w:rsidR="0064502C">
        <w:t>sukladno odredbama čl. 110. st. 1</w:t>
      </w:r>
      <w:r w:rsidR="00F63621">
        <w:t xml:space="preserve">. </w:t>
      </w:r>
      <w:r w:rsidR="00F63621" w:rsidRPr="00AD67DB">
        <w:t>Stečajnog zakona (</w:t>
      </w:r>
      <w:r w:rsidR="00F63621">
        <w:t xml:space="preserve">Narodne novine </w:t>
      </w:r>
      <w:r w:rsidR="007F167F">
        <w:t xml:space="preserve">broj </w:t>
      </w:r>
      <w:r w:rsidR="00F63621">
        <w:t>71/15,</w:t>
      </w:r>
      <w:r w:rsidR="00F63621" w:rsidRPr="00AD67DB">
        <w:t xml:space="preserve"> dalje SZ)</w:t>
      </w:r>
      <w:r w:rsidR="00F63621">
        <w:t>.</w:t>
      </w:r>
    </w:p>
    <w:p w:rsidRDefault="0001635B" w:rsidP="0001635B" w:rsidR="0001635B">
      <w:pPr>
        <w:ind w:firstLine="708"/>
        <w:jc w:val="both"/>
      </w:pPr>
    </w:p>
    <w:p w:rsidRDefault="00A65088" w:rsidP="00A65088" w:rsidR="0028268A">
      <w:pPr>
        <w:ind w:firstLine="708"/>
        <w:jc w:val="both"/>
      </w:pPr>
      <w:r>
        <w:t>U p</w:t>
      </w:r>
      <w:r w:rsidR="00C07794">
        <w:t>odnesenom prijedlogu u bitnome je navedeno</w:t>
      </w:r>
      <w:r>
        <w:t xml:space="preserve"> da dužnik </w:t>
      </w:r>
      <w:r w:rsidR="0064502C">
        <w:t>na dan 28. siječnja 2016. godine, u Očevidniku redoslijeda osnova za plaćanje, ima evidentirane neizvršene osnove za plaćanje u neprekinutom razdoblju od 120 dana, u ukupnom iznosu od 6.097.072,37 kn</w:t>
      </w:r>
      <w:r w:rsidR="00307B7A">
        <w:t>,</w:t>
      </w:r>
      <w:r>
        <w:t xml:space="preserve"> da prema podacima koji su dostavljeni od Hrvatskog za</w:t>
      </w:r>
      <w:r w:rsidR="00C07794">
        <w:t>voda za mirovinsko osiguranje</w:t>
      </w:r>
      <w:r>
        <w:t xml:space="preserve"> dužnik </w:t>
      </w:r>
      <w:r w:rsidR="004745EB">
        <w:t xml:space="preserve">ima </w:t>
      </w:r>
      <w:r w:rsidR="00307B7A">
        <w:t>1</w:t>
      </w:r>
      <w:r w:rsidR="00254B18">
        <w:t xml:space="preserve"> zaposle</w:t>
      </w:r>
      <w:r w:rsidR="000F41F7">
        <w:t>n</w:t>
      </w:r>
      <w:r w:rsidR="00307B7A">
        <w:t>og</w:t>
      </w:r>
      <w:r w:rsidR="00DD581D">
        <w:t xml:space="preserve">, kao i da predlagatelj ne raspolaže s </w:t>
      </w:r>
      <w:r>
        <w:t>drugim podacima o imovini</w:t>
      </w:r>
      <w:r w:rsidR="00DD581D">
        <w:t xml:space="preserve"> dužnika. </w:t>
      </w:r>
    </w:p>
    <w:p w:rsidRDefault="00306EE8" w:rsidP="00A65088" w:rsidR="00306EE8">
      <w:pPr>
        <w:ind w:firstLine="708"/>
        <w:jc w:val="both"/>
      </w:pPr>
    </w:p>
    <w:p w:rsidRDefault="00C07794" w:rsidP="00C07794" w:rsidR="006B2F06">
      <w:pPr>
        <w:ind w:firstLine="708"/>
        <w:jc w:val="both"/>
      </w:pPr>
      <w:r w:rsidRPr="006A49A6">
        <w:lastRenderedPageBreak/>
        <w:t xml:space="preserve">Povodom podnesenog prijedloga, rješenjem </w:t>
      </w:r>
      <w:r w:rsidR="006B2F06">
        <w:t>ovog suda</w:t>
      </w:r>
      <w:r w:rsidRPr="006A49A6">
        <w:t xml:space="preserve"> posl. br. 12. St-</w:t>
      </w:r>
      <w:r w:rsidR="0064502C">
        <w:t>368</w:t>
      </w:r>
      <w:r w:rsidR="006B2F06">
        <w:t>/2016</w:t>
      </w:r>
      <w:r w:rsidRPr="006A49A6">
        <w:t xml:space="preserve"> od </w:t>
      </w:r>
      <w:r w:rsidR="00307B7A">
        <w:t>10. veljače 2017</w:t>
      </w:r>
      <w:r w:rsidR="006B2F06">
        <w:t>. god. pokrenut je</w:t>
      </w:r>
      <w:r w:rsidRPr="006A49A6">
        <w:t xml:space="preserve"> prethodni postupak </w:t>
      </w:r>
      <w:r w:rsidR="006B2F06">
        <w:t xml:space="preserve">radi utvrđivanja </w:t>
      </w:r>
      <w:r w:rsidR="00307B7A">
        <w:t>pretpostavki</w:t>
      </w:r>
      <w:r w:rsidR="006B2F06">
        <w:t xml:space="preserve"> za otvaranje stečajnog postupka nad dužnikom</w:t>
      </w:r>
      <w:r w:rsidR="00D50543">
        <w:t>.</w:t>
      </w:r>
      <w:r w:rsidR="00270E69">
        <w:t xml:space="preserve"> Tim rješenjem ujedno je naloženo dužniku da dostavi sudu  potrebnu dokumentaciju i podatke o njegovom poslovanju, a posebno popis imovine i obveza dužnika.</w:t>
      </w:r>
    </w:p>
    <w:p w:rsidRDefault="00270E69" w:rsidP="00C07794" w:rsidR="00270E69">
      <w:pPr>
        <w:ind w:firstLine="708"/>
        <w:jc w:val="both"/>
      </w:pPr>
    </w:p>
    <w:p w:rsidRDefault="00270E69" w:rsidP="00C07794" w:rsidR="00270E69">
      <w:pPr>
        <w:ind w:firstLine="708"/>
        <w:jc w:val="both"/>
      </w:pPr>
      <w:r>
        <w:t>Dužnik je 03.03.2017. god. dostavio u spis podnesak u kojem se navodi da njegove obveze čine dugovanja na ime naknada bankama u iznosu od 1.428,60 kn, zatim na ime poreza na reklame i tvrtku u iznosu od 1.000,00 kn, dugovanja prema dobavljačima u zemlji u iznosu od 15.145,30 kn, kao i naknadno utvrđeni troškovi poslovanja u iznosu od 1,27 kn. Nadalje</w:t>
      </w:r>
      <w:r w:rsidR="006A54E2">
        <w:t>,</w:t>
      </w:r>
      <w:r>
        <w:t xml:space="preserve"> u tom podnesku je navedeno da dužnik nema nekretnina ni pokretnina, isto tako da nema </w:t>
      </w:r>
      <w:r w:rsidR="00311EA4">
        <w:t>novčanih i nenovčanih tražbina te da nema postupaka pred sudovima ili javnim tijelima u kojima bi dužnik bio stranka.</w:t>
      </w:r>
    </w:p>
    <w:p w:rsidRDefault="00D50543" w:rsidP="00042F59" w:rsidR="00D50543">
      <w:pPr>
        <w:jc w:val="both"/>
      </w:pPr>
    </w:p>
    <w:p w:rsidRDefault="00D50543" w:rsidP="00D50543" w:rsidR="00D50543">
      <w:pPr>
        <w:ind w:firstLine="708"/>
        <w:jc w:val="both"/>
      </w:pPr>
      <w:r>
        <w:t xml:space="preserve">FINA je za potrebe prethodnog postupka dostavila ovom sudu potvrdu o neizvršenim osnovama za plaćanje dužnika (list </w:t>
      </w:r>
      <w:r w:rsidR="0064502C">
        <w:t>18</w:t>
      </w:r>
      <w:r>
        <w:t xml:space="preserve"> spisa) kojom se potvrđuje da dužnik na dan </w:t>
      </w:r>
      <w:r w:rsidR="0064502C">
        <w:t>02</w:t>
      </w:r>
      <w:r w:rsidR="00190418">
        <w:t>.03.2017</w:t>
      </w:r>
      <w:r>
        <w:t xml:space="preserve">. god. u Očevidniku </w:t>
      </w:r>
      <w:r>
        <w:rPr>
          <w:szCs w:val="24"/>
        </w:rPr>
        <w:t xml:space="preserve">redoslijeda osnova za plaćanje ima evidentirane neizvršne osnove za plaćanje u neprekinutom razdoblju od </w:t>
      </w:r>
      <w:r w:rsidR="0064502C">
        <w:rPr>
          <w:szCs w:val="24"/>
        </w:rPr>
        <w:t>518</w:t>
      </w:r>
      <w:r w:rsidR="003145B3">
        <w:rPr>
          <w:szCs w:val="24"/>
        </w:rPr>
        <w:t xml:space="preserve"> </w:t>
      </w:r>
      <w:r>
        <w:rPr>
          <w:szCs w:val="24"/>
        </w:rPr>
        <w:t xml:space="preserve">dana. Kako je dakle iz te potvrde FINE </w:t>
      </w:r>
      <w:r w:rsidR="0064502C">
        <w:rPr>
          <w:szCs w:val="24"/>
        </w:rPr>
        <w:t>od 02</w:t>
      </w:r>
      <w:r w:rsidR="00190418">
        <w:rPr>
          <w:szCs w:val="24"/>
        </w:rPr>
        <w:t xml:space="preserve">.03.2017. god. </w:t>
      </w:r>
      <w:r>
        <w:rPr>
          <w:szCs w:val="24"/>
        </w:rPr>
        <w:t xml:space="preserve">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EC1538" w:rsidP="003145B3" w:rsidR="00EC1538">
      <w:pPr>
        <w:jc w:val="both"/>
      </w:pPr>
    </w:p>
    <w:p w:rsidRDefault="00D50543" w:rsidP="00311EA4" w:rsidR="00311EA4">
      <w:pPr>
        <w:ind w:firstLine="708"/>
        <w:jc w:val="both"/>
        <w:rPr>
          <w:szCs w:val="24"/>
        </w:rPr>
      </w:pPr>
      <w:r>
        <w:t xml:space="preserve">Na ročištu koje je u prethodnom postupku održano kod ovog suda </w:t>
      </w:r>
      <w:r w:rsidR="00311EA4">
        <w:t>07</w:t>
      </w:r>
      <w:r w:rsidR="00190418">
        <w:t>.03.2017</w:t>
      </w:r>
      <w:r>
        <w:t xml:space="preserve">. god. zastupnik po zakonu dužnika </w:t>
      </w:r>
      <w:r w:rsidR="00311EA4" w:rsidRPr="002F202D">
        <w:rPr>
          <w:szCs w:val="24"/>
        </w:rPr>
        <w:t>Dilvana Piv</w:t>
      </w:r>
      <w:r w:rsidR="00311EA4" w:rsidRPr="002F202D">
        <w:rPr>
          <w:rFonts w:hint="eastAsia"/>
          <w:szCs w:val="24"/>
        </w:rPr>
        <w:t>č</w:t>
      </w:r>
      <w:r w:rsidR="00311EA4" w:rsidRPr="002F202D">
        <w:rPr>
          <w:szCs w:val="24"/>
        </w:rPr>
        <w:t>evi</w:t>
      </w:r>
      <w:r w:rsidR="00311EA4" w:rsidRPr="002F202D">
        <w:rPr>
          <w:rFonts w:hint="eastAsia"/>
          <w:szCs w:val="24"/>
        </w:rPr>
        <w:t>ć</w:t>
      </w:r>
      <w:r w:rsidR="00311EA4" w:rsidRPr="002F202D">
        <w:rPr>
          <w:szCs w:val="24"/>
        </w:rPr>
        <w:t xml:space="preserve"> iz Splita</w:t>
      </w:r>
      <w:r w:rsidR="00190418">
        <w:t xml:space="preserve"> </w:t>
      </w:r>
      <w:r w:rsidR="00311EA4">
        <w:t>je izjavila</w:t>
      </w:r>
      <w:r>
        <w:t xml:space="preserve"> da se dužnik ne protivi podnesenom prijedlogu </w:t>
      </w:r>
      <w:r w:rsidR="00311EA4">
        <w:t>za otvaranje stečajnog postupka te je isto tako priznala</w:t>
      </w:r>
      <w:r w:rsidR="003145B3">
        <w:t xml:space="preserve"> da je račun dužnika već duže vremena u blokadi, odnosno u onom periodu koji se navodi u potvrdi FINE. U svom iskazu, a nakon što je prethodno upozoren</w:t>
      </w:r>
      <w:r w:rsidR="00311EA4">
        <w:t>a</w:t>
      </w:r>
      <w:r w:rsidR="003145B3">
        <w:t xml:space="preserve"> na dužnost kazivanja istine i posljedice davanja lažnog iskaza, </w:t>
      </w:r>
      <w:r w:rsidR="00311EA4" w:rsidRPr="002F202D">
        <w:rPr>
          <w:szCs w:val="24"/>
        </w:rPr>
        <w:t>Dilvana Piv</w:t>
      </w:r>
      <w:r w:rsidR="00311EA4" w:rsidRPr="002F202D">
        <w:rPr>
          <w:rFonts w:hint="eastAsia"/>
          <w:szCs w:val="24"/>
        </w:rPr>
        <w:t>č</w:t>
      </w:r>
      <w:r w:rsidR="00311EA4" w:rsidRPr="002F202D">
        <w:rPr>
          <w:szCs w:val="24"/>
        </w:rPr>
        <w:t>evi</w:t>
      </w:r>
      <w:r w:rsidR="00311EA4" w:rsidRPr="002F202D">
        <w:rPr>
          <w:rFonts w:hint="eastAsia"/>
          <w:szCs w:val="24"/>
        </w:rPr>
        <w:t>ć</w:t>
      </w:r>
      <w:r w:rsidR="00311EA4" w:rsidRPr="002F202D">
        <w:rPr>
          <w:szCs w:val="24"/>
        </w:rPr>
        <w:t xml:space="preserve"> </w:t>
      </w:r>
      <w:r w:rsidR="00311EA4">
        <w:t>je navela</w:t>
      </w:r>
      <w:r w:rsidR="003145B3">
        <w:t xml:space="preserve"> da je dužnik osnovan </w:t>
      </w:r>
      <w:r w:rsidR="00311EA4">
        <w:rPr>
          <w:szCs w:val="24"/>
        </w:rPr>
        <w:t>prije desetak godina te da se društvo kao osnovnom djelatnošću bavilo maloprodajom i veleprodajom namještaja, a vezano uz opremanje turističkih apartmana. Navela je da je dužnik svoje poslovanje obavljao u jednom poslovnom prostoru, površine 80 m2, koji se nalazio u lučici u Spinutu, a koji prostor je u vlasništvu Jedriličarskog kluba Spinut i u kojem je dužnik bio temeljem ugovora  o zakupu. Poslovanje dužnika da je bilo relativno uspješno do zadnjih par godina, međutim prije godinu dana dužnik da je zatvorio prodavaonicu namještaja, izašao iz poslovnog prostora te je zapravo tada i prestao sa svojim poslovanjem. U odnosu na obveze dužnika, iskazala je da dužnikove obveze iznose oko 15.000,00 kn, a struktura tih obveza da je dana u podnesku koji je dostavljen sudu 03.03.2017. god. U odnosu na imovinu dužnika, z.z. dužnika je izjavila da dužnik danas u svom vlasništvu nema nikakve imovine. Dužnik dakle da nikada nije imao nekretnina, a isto tako danas da nema ni bilo kakvih vrjednijih pokretnina kao što su automobili, vrjedniji strojevi, brodovi i sl. Napomenula je da je dužnik ranije imao jedan kamion, starosti oko 17 godina, koji je već prije neko</w:t>
      </w:r>
      <w:r w:rsidR="00AA72FD">
        <w:rPr>
          <w:szCs w:val="24"/>
        </w:rPr>
        <w:t>liko godina prodan drugoj firmi</w:t>
      </w:r>
      <w:r w:rsidR="00311EA4">
        <w:rPr>
          <w:szCs w:val="24"/>
        </w:rPr>
        <w:t xml:space="preserve">. </w:t>
      </w:r>
      <w:r w:rsidR="00AA72FD">
        <w:rPr>
          <w:szCs w:val="24"/>
        </w:rPr>
        <w:t xml:space="preserve">Isto tako, izjavila je </w:t>
      </w:r>
      <w:r w:rsidR="00311EA4">
        <w:rPr>
          <w:szCs w:val="24"/>
        </w:rPr>
        <w:t>dužnik d</w:t>
      </w:r>
      <w:r w:rsidR="006A54E2">
        <w:rPr>
          <w:szCs w:val="24"/>
        </w:rPr>
        <w:t>anas u svom vlasništvu nema ni</w:t>
      </w:r>
      <w:r w:rsidR="00311EA4">
        <w:rPr>
          <w:szCs w:val="24"/>
        </w:rPr>
        <w:t xml:space="preserve"> bilo kakve opreme, a niti zaliha robe, </w:t>
      </w:r>
      <w:r w:rsidR="00AA72FD">
        <w:rPr>
          <w:szCs w:val="24"/>
        </w:rPr>
        <w:t>jer</w:t>
      </w:r>
      <w:r w:rsidR="00311EA4">
        <w:rPr>
          <w:szCs w:val="24"/>
        </w:rPr>
        <w:t xml:space="preserve"> je prije prestanka poslovanja sav preostali namještaj rasprodan. </w:t>
      </w:r>
      <w:r w:rsidR="00AA72FD">
        <w:rPr>
          <w:szCs w:val="24"/>
        </w:rPr>
        <w:t>Također, navela je i</w:t>
      </w:r>
      <w:r w:rsidR="00311EA4">
        <w:rPr>
          <w:szCs w:val="24"/>
        </w:rPr>
        <w:t xml:space="preserve"> </w:t>
      </w:r>
      <w:r w:rsidR="00AA72FD">
        <w:rPr>
          <w:szCs w:val="24"/>
        </w:rPr>
        <w:t xml:space="preserve">prema njenim saznanjima dužnik nema </w:t>
      </w:r>
      <w:r w:rsidR="00311EA4">
        <w:rPr>
          <w:szCs w:val="24"/>
        </w:rPr>
        <w:t>nenaplaćenih potraživanja, a isto tako</w:t>
      </w:r>
      <w:r w:rsidR="00AA72FD">
        <w:rPr>
          <w:szCs w:val="24"/>
        </w:rPr>
        <w:t xml:space="preserve"> da</w:t>
      </w:r>
      <w:r w:rsidR="00311EA4">
        <w:rPr>
          <w:szCs w:val="24"/>
        </w:rPr>
        <w:t xml:space="preserve"> ne vodi bilo kakve sudske ili druge postupke. </w:t>
      </w:r>
    </w:p>
    <w:p w:rsidRDefault="00AA72FD" w:rsidP="00311EA4" w:rsidR="00311EA4">
      <w:pPr>
        <w:jc w:val="both"/>
        <w:rPr>
          <w:szCs w:val="24"/>
        </w:rPr>
      </w:pPr>
      <w:r>
        <w:rPr>
          <w:szCs w:val="24"/>
        </w:rPr>
        <w:t>U odnosu na podatke</w:t>
      </w:r>
      <w:r w:rsidR="00311EA4">
        <w:rPr>
          <w:szCs w:val="24"/>
        </w:rPr>
        <w:t xml:space="preserve"> FINE iz podnesenog prijedloga za otvaranje stečajnog postupka</w:t>
      </w:r>
      <w:r>
        <w:rPr>
          <w:szCs w:val="24"/>
        </w:rPr>
        <w:t>,</w:t>
      </w:r>
      <w:r w:rsidR="00311EA4">
        <w:rPr>
          <w:szCs w:val="24"/>
        </w:rPr>
        <w:t xml:space="preserve"> u kojem je navedeno da </w:t>
      </w:r>
      <w:r>
        <w:rPr>
          <w:szCs w:val="24"/>
        </w:rPr>
        <w:t xml:space="preserve">evidentirane </w:t>
      </w:r>
      <w:r w:rsidR="00311EA4">
        <w:rPr>
          <w:szCs w:val="24"/>
        </w:rPr>
        <w:t xml:space="preserve">nepodmirene obveze dužnika iznose 6.097.072,37 kn, z.z. dužnika Dilvana Pivčević </w:t>
      </w:r>
      <w:r>
        <w:rPr>
          <w:szCs w:val="24"/>
        </w:rPr>
        <w:t>je izjavila</w:t>
      </w:r>
      <w:r w:rsidR="00311EA4">
        <w:rPr>
          <w:szCs w:val="24"/>
        </w:rPr>
        <w:t xml:space="preserve"> da su stvarne obveze dužnika one koje su navedene u iznosu od 15.000,00 kn, a da bi </w:t>
      </w:r>
      <w:r>
        <w:rPr>
          <w:szCs w:val="24"/>
        </w:rPr>
        <w:t xml:space="preserve">se </w:t>
      </w:r>
      <w:r w:rsidR="00311EA4">
        <w:rPr>
          <w:szCs w:val="24"/>
        </w:rPr>
        <w:t>taj iznos koji se navodi u prijedlogu FINE odnosio na</w:t>
      </w:r>
      <w:r w:rsidR="00A35ED2">
        <w:rPr>
          <w:szCs w:val="24"/>
        </w:rPr>
        <w:t xml:space="preserve"> dužnikove obveze po jamstvu</w:t>
      </w:r>
      <w:r w:rsidR="00311EA4">
        <w:rPr>
          <w:szCs w:val="24"/>
        </w:rPr>
        <w:t xml:space="preserve"> za kredit </w:t>
      </w:r>
      <w:r w:rsidR="00A35ED2">
        <w:rPr>
          <w:szCs w:val="24"/>
        </w:rPr>
        <w:t>koji je dan</w:t>
      </w:r>
      <w:r w:rsidR="00311EA4">
        <w:rPr>
          <w:szCs w:val="24"/>
        </w:rPr>
        <w:t xml:space="preserve"> društvu IBCI d.o.o. Split, </w:t>
      </w:r>
      <w:r>
        <w:rPr>
          <w:szCs w:val="24"/>
        </w:rPr>
        <w:t xml:space="preserve">a </w:t>
      </w:r>
      <w:r w:rsidR="00311EA4">
        <w:rPr>
          <w:szCs w:val="24"/>
        </w:rPr>
        <w:t xml:space="preserve">koje društvo je u vlasništvu </w:t>
      </w:r>
      <w:r>
        <w:rPr>
          <w:szCs w:val="24"/>
        </w:rPr>
        <w:t xml:space="preserve">njenog supruga. Navela je da je taj kredit za kojeg je dužnik jamčio </w:t>
      </w:r>
      <w:r w:rsidR="00311EA4">
        <w:rPr>
          <w:szCs w:val="24"/>
        </w:rPr>
        <w:t>p</w:t>
      </w:r>
      <w:r>
        <w:rPr>
          <w:szCs w:val="24"/>
        </w:rPr>
        <w:t xml:space="preserve">odignut kod Splitske banke d.d., </w:t>
      </w:r>
      <w:r w:rsidR="00311EA4">
        <w:rPr>
          <w:szCs w:val="24"/>
        </w:rPr>
        <w:t xml:space="preserve">da je dužnik kao jamstvo za taj kredit izdao zadužnice, </w:t>
      </w:r>
      <w:r w:rsidR="00A35ED2">
        <w:rPr>
          <w:szCs w:val="24"/>
        </w:rPr>
        <w:t>kao i da</w:t>
      </w:r>
      <w:r w:rsidR="00311EA4">
        <w:rPr>
          <w:szCs w:val="24"/>
        </w:rPr>
        <w:t xml:space="preserve"> od strane društva IBCI d.o.o. Split</w:t>
      </w:r>
      <w:r w:rsidR="00A35ED2">
        <w:rPr>
          <w:szCs w:val="24"/>
        </w:rPr>
        <w:t xml:space="preserve"> dužniku</w:t>
      </w:r>
      <w:r w:rsidR="00311EA4">
        <w:rPr>
          <w:szCs w:val="24"/>
        </w:rPr>
        <w:t xml:space="preserve"> nisu dana bilo kakva </w:t>
      </w:r>
      <w:r w:rsidR="00A35ED2">
        <w:rPr>
          <w:szCs w:val="24"/>
        </w:rPr>
        <w:t xml:space="preserve">sredstva </w:t>
      </w:r>
      <w:r w:rsidR="00311EA4">
        <w:rPr>
          <w:szCs w:val="24"/>
        </w:rPr>
        <w:t xml:space="preserve">osiguranja, a vezano za eventualno </w:t>
      </w:r>
      <w:r w:rsidR="00A35ED2">
        <w:rPr>
          <w:szCs w:val="24"/>
        </w:rPr>
        <w:t xml:space="preserve">dužnikovo </w:t>
      </w:r>
      <w:r w:rsidR="00311EA4">
        <w:rPr>
          <w:szCs w:val="24"/>
        </w:rPr>
        <w:t xml:space="preserve">pravo regresa. </w:t>
      </w:r>
    </w:p>
    <w:p w:rsidRDefault="00A35ED2" w:rsidP="00311EA4" w:rsidR="00A35ED2">
      <w:pPr>
        <w:jc w:val="both"/>
        <w:rPr>
          <w:szCs w:val="24"/>
        </w:rPr>
      </w:pPr>
    </w:p>
    <w:p w:rsidRDefault="00A35ED2" w:rsidP="00A35ED2" w:rsidR="00A35ED2">
      <w:pPr>
        <w:ind w:firstLine="708"/>
        <w:jc w:val="both"/>
      </w:pPr>
      <w:r>
        <w:t xml:space="preserve">Iz naprijed navedenog iskaza z.z. dužnika Dilvane Pivčević, koja je rješenjem o pokretanju prethodnog postupka te na održanom ročištu upozorena na pravne posljedice davanja netočnih ili nepotpunih podataka o imovini i obvezama dužnika odnosno davanja lažnog iskaza, kao i iz podneska dužnika od </w:t>
      </w:r>
      <w:r>
        <w:rPr>
          <w:szCs w:val="24"/>
        </w:rPr>
        <w:t>03.03.2017. god.,</w:t>
      </w:r>
      <w:r>
        <w:t xml:space="preserve"> razvidno je da dužnik nema imovine koja bi ušla u stečajnu masu i iz koje bi se mogli podmiriti barem troškovi stečajnog postupka.</w:t>
      </w:r>
    </w:p>
    <w:p w:rsidRDefault="00A35ED2" w:rsidP="00A35ED2" w:rsidR="00A35ED2">
      <w:pPr>
        <w:ind w:firstLine="708"/>
        <w:jc w:val="both"/>
      </w:pPr>
    </w:p>
    <w:p w:rsidRDefault="00A35ED2" w:rsidP="00A35ED2" w:rsidR="00A35ED2">
      <w:pPr>
        <w:ind w:firstLine="708"/>
        <w:jc w:val="both"/>
        <w:rPr>
          <w:szCs w:val="24"/>
        </w:rPr>
      </w:pPr>
      <w:r>
        <w:t xml:space="preserve">Odredbom čl. </w:t>
      </w:r>
      <w:r>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A35ED2" w:rsidP="00A35ED2" w:rsidR="00A35ED2">
      <w:pPr>
        <w:ind w:firstLine="708"/>
        <w:jc w:val="both"/>
        <w:rPr>
          <w:szCs w:val="24"/>
        </w:rPr>
      </w:pPr>
    </w:p>
    <w:p w:rsidRDefault="00A35ED2" w:rsidP="00A35ED2" w:rsidR="00A35ED2" w:rsidRPr="00934FB5">
      <w:pPr>
        <w:ind w:firstLine="708"/>
        <w:jc w:val="both"/>
        <w:rPr>
          <w:szCs w:val="24"/>
        </w:rPr>
      </w:pPr>
      <w:r>
        <w:rPr>
          <w:szCs w:val="24"/>
        </w:rPr>
        <w:t xml:space="preserve">Kako je dakle tijekom prethodnog postupka utvrđeno postojanje stečajnog razloga nesposobnosti za plaćanje dužnika, dok isto tako iz iskaza zastupnika po zakonu dužnika proizlazi da imovina dužnika koja bi ušla u stečajnu masu nije dovoljna niti za podmirenje troškova stečajnog postupka to je stoga, a sukladno naprijed citiranoj odredbi čl. 132. st. 1. SZ-a, valjalo ovim rješenjem pozvati vjerovnike </w:t>
      </w:r>
      <w:r w:rsidR="006A54E2">
        <w:rPr>
          <w:szCs w:val="24"/>
        </w:rPr>
        <w:t>dužnika odnosno osobe</w:t>
      </w:r>
      <w:r>
        <w:rPr>
          <w:szCs w:val="24"/>
        </w:rPr>
        <w:t xml:space="preserve"> koje imaju pravni interes za provedbom stečajnog postupka nad dužnikom na uplatu predujma za namirenje troškova stečajnog postupka, jer ukoliko takav predujam bude uplaćen tada bi se mogao provesti redovni stečajni postupak nad dužnikom.</w:t>
      </w:r>
    </w:p>
    <w:p w:rsidRDefault="00660EAA" w:rsidP="006A54E2" w:rsidR="00660EAA" w:rsidRPr="00660EAA">
      <w:pPr>
        <w:jc w:val="both"/>
        <w:rPr>
          <w:szCs w:val="24"/>
        </w:rPr>
      </w:pPr>
    </w:p>
    <w:p w:rsidRDefault="00372D43" w:rsidP="00372D43" w:rsidR="00372D43"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372D43" w:rsidP="00372D43" w:rsidR="00372D43" w:rsidRPr="00BD2D8B">
      <w:pPr>
        <w:jc w:val="both"/>
      </w:pPr>
    </w:p>
    <w:p w:rsidRDefault="00372D43" w:rsidP="00372D43" w:rsidR="00372D43"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372D43" w:rsidP="00372D43" w:rsidR="00372D43">
      <w:pPr>
        <w:jc w:val="both"/>
        <w:rPr>
          <w:szCs w:val="24"/>
        </w:rPr>
      </w:pPr>
    </w:p>
    <w:p w:rsidRDefault="00372D43" w:rsidP="00372D43" w:rsidR="00372D43">
      <w:pPr>
        <w:ind w:firstLine="708"/>
        <w:jc w:val="both"/>
        <w:rPr>
          <w:szCs w:val="24"/>
        </w:rPr>
      </w:pPr>
      <w:r>
        <w:rPr>
          <w:szCs w:val="24"/>
        </w:rPr>
        <w:t>Slijedom svega naprijed navedenog, a temeljem od</w:t>
      </w:r>
      <w:r w:rsidR="00853084">
        <w:rPr>
          <w:szCs w:val="24"/>
        </w:rPr>
        <w:t>redbi čl. 132. st. 1. i 2. SZ-a</w:t>
      </w:r>
      <w:r>
        <w:rPr>
          <w:szCs w:val="24"/>
        </w:rPr>
        <w:t xml:space="preserve">, odlučeno je kao u izreci ovog rješenja. </w:t>
      </w:r>
    </w:p>
    <w:p w:rsidRDefault="006B2F06" w:rsidP="00853084" w:rsidR="006B2F06" w:rsidRPr="006A49A6">
      <w:pPr>
        <w:jc w:val="both"/>
      </w:pPr>
    </w:p>
    <w:p w:rsidRDefault="0028268A" w:rsidP="0028268A" w:rsidR="0028268A" w:rsidRPr="009C4FD6">
      <w:pPr>
        <w:jc w:val="center"/>
        <w:rPr>
          <w:szCs w:val="24"/>
        </w:rPr>
      </w:pPr>
      <w:r w:rsidRPr="009C4FD6">
        <w:rPr>
          <w:szCs w:val="24"/>
        </w:rPr>
        <w:t>U Splitu,</w:t>
      </w:r>
      <w:r w:rsidR="00853084">
        <w:rPr>
          <w:szCs w:val="24"/>
        </w:rPr>
        <w:t xml:space="preserve"> </w:t>
      </w:r>
      <w:r w:rsidR="007F167F">
        <w:rPr>
          <w:szCs w:val="24"/>
        </w:rPr>
        <w:t>21</w:t>
      </w:r>
      <w:r w:rsidR="005A49E7">
        <w:rPr>
          <w:szCs w:val="24"/>
        </w:rPr>
        <w:t>. ožujka 2017.</w:t>
      </w:r>
      <w:r w:rsidR="000F41F7" w:rsidRPr="009C4FD6">
        <w:rPr>
          <w:szCs w:val="24"/>
        </w:rPr>
        <w:t xml:space="preserve"> </w:t>
      </w:r>
      <w:r w:rsidRPr="009C4FD6">
        <w:rPr>
          <w:szCs w:val="24"/>
        </w:rPr>
        <w:t>godine.</w:t>
      </w:r>
    </w:p>
    <w:p w:rsidRDefault="0028268A" w:rsidP="0028268A" w:rsidR="0028268A" w:rsidRPr="00853084">
      <w:pPr>
        <w:ind w:firstLine="708"/>
        <w:jc w:val="both"/>
        <w:rPr>
          <w:sz w:val="16"/>
          <w:szCs w:val="16"/>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765651">
      <w:pPr>
        <w:ind w:left="7080"/>
        <w:rPr>
          <w:sz w:val="28"/>
          <w:szCs w:val="28"/>
        </w:rPr>
      </w:pPr>
    </w:p>
    <w:p w:rsidRDefault="0028268A" w:rsidP="00254B18" w:rsidR="0028268A">
      <w:pPr>
        <w:ind w:firstLine="708" w:left="7080"/>
      </w:pPr>
      <w:r>
        <w:t>Paško Bačić</w:t>
      </w:r>
    </w:p>
    <w:p w:rsidRDefault="00254B18" w:rsidP="0028268A" w:rsidR="00254B18"/>
    <w:p w:rsidRDefault="00853084" w:rsidP="0028268A" w:rsidR="00853084"/>
    <w:p w:rsidRDefault="005A49E7" w:rsidP="005A49E7" w:rsidR="005A49E7">
      <w:r>
        <w:t>POUKA O PRAVNOM LIJEKU:</w:t>
      </w:r>
    </w:p>
    <w:p w:rsidRDefault="005A49E7" w:rsidP="005A49E7" w:rsidR="005A49E7">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853084" w:rsidP="00853084" w:rsidR="00853084"/>
    <w:p w:rsidRDefault="00853084" w:rsidP="00853084" w:rsidR="00853084"/>
    <w:p w:rsidRDefault="00853084" w:rsidP="00853084" w:rsidR="00853084" w:rsidRPr="0046556C">
      <w:pPr>
        <w:jc w:val="both"/>
      </w:pPr>
      <w:r w:rsidRPr="0046556C">
        <w:t>DNA:</w:t>
      </w:r>
    </w:p>
    <w:p w:rsidRDefault="00853084" w:rsidP="00853084" w:rsidR="00853084">
      <w:pPr>
        <w:jc w:val="both"/>
      </w:pPr>
      <w:r w:rsidRPr="0046556C">
        <w:t xml:space="preserve">-  predlagatelju – </w:t>
      </w:r>
      <w:r>
        <w:t>FINA</w:t>
      </w:r>
      <w:r w:rsidR="00BD0FAC">
        <w:t>, RC</w:t>
      </w:r>
      <w:r>
        <w:t xml:space="preserve"> Split</w:t>
      </w:r>
    </w:p>
    <w:p w:rsidRDefault="00853084" w:rsidP="00853084" w:rsidR="00853084">
      <w:pPr>
        <w:jc w:val="both"/>
      </w:pPr>
      <w:r w:rsidRPr="0046556C">
        <w:t>-  dužniku</w:t>
      </w:r>
      <w:r w:rsidR="006A54E2">
        <w:t xml:space="preserve"> po punomoćniku</w:t>
      </w:r>
    </w:p>
    <w:p w:rsidRDefault="00853084" w:rsidP="00853084" w:rsidR="00853084" w:rsidRPr="0046556C">
      <w:pPr>
        <w:jc w:val="both"/>
      </w:pPr>
      <w:r w:rsidRPr="0046556C">
        <w:t xml:space="preserve">-  e-Oglasna ploča </w:t>
      </w:r>
      <w:r>
        <w:t>suda</w:t>
      </w:r>
    </w:p>
    <w:p w:rsidRDefault="00853084" w:rsidP="00853084" w:rsidR="00853084" w:rsidRPr="0046556C">
      <w:pPr>
        <w:jc w:val="both"/>
      </w:pPr>
      <w:r w:rsidRPr="0046556C">
        <w:t>-  u spis</w:t>
      </w:r>
    </w:p>
    <w:p w:rsidRDefault="00853084" w:rsidP="00853084" w:rsidR="00853084" w:rsidRPr="0028268A">
      <w:pPr>
        <w:ind w:firstLine="708"/>
        <w:jc w:val="both"/>
        <w:rPr>
          <w:szCs w:val="24"/>
        </w:rPr>
      </w:pPr>
    </w:p>
    <w:p w:rsidRDefault="0001635B" w:rsidP="00853084" w:rsidR="0001635B" w:rsidRPr="00C82BA1"/>
    <w:sectPr w:rsidSect="00BD0FAC" w:rsidR="0001635B" w:rsidRPr="00C82BA1">
      <w:headerReference w:type="default" r:id="rId10"/>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456D7">
          <w:rPr>
            <w:noProof/>
          </w:rPr>
          <w:t>4</w:t>
        </w:r>
        <w:r>
          <w:fldChar w:fldCharType="end"/>
        </w:r>
      </w:sdtContent>
    </w:sdt>
    <w:r>
      <w:t>-</w:t>
    </w:r>
    <w:r>
      <w:tab/>
      <w:t xml:space="preserve">   12. St-</w:t>
    </w:r>
    <w:r w:rsidR="0064502C">
      <w:t>368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B1AD9"/>
    <w:rsid w:val="000B6FAD"/>
    <w:rsid w:val="000D58EA"/>
    <w:rsid w:val="000F41F7"/>
    <w:rsid w:val="00172083"/>
    <w:rsid w:val="0017455A"/>
    <w:rsid w:val="00190418"/>
    <w:rsid w:val="00191535"/>
    <w:rsid w:val="002336AD"/>
    <w:rsid w:val="00254B18"/>
    <w:rsid w:val="00270E69"/>
    <w:rsid w:val="0028268A"/>
    <w:rsid w:val="002A70CF"/>
    <w:rsid w:val="00306EE8"/>
    <w:rsid w:val="00307B7A"/>
    <w:rsid w:val="00311EA4"/>
    <w:rsid w:val="003145B3"/>
    <w:rsid w:val="00315A10"/>
    <w:rsid w:val="00335D92"/>
    <w:rsid w:val="00372D43"/>
    <w:rsid w:val="003A2582"/>
    <w:rsid w:val="00411F9D"/>
    <w:rsid w:val="004745EB"/>
    <w:rsid w:val="004922BA"/>
    <w:rsid w:val="004D2E23"/>
    <w:rsid w:val="00527E87"/>
    <w:rsid w:val="005A49E7"/>
    <w:rsid w:val="0064502C"/>
    <w:rsid w:val="00660EAA"/>
    <w:rsid w:val="006A54E2"/>
    <w:rsid w:val="006B2F06"/>
    <w:rsid w:val="006E2E5B"/>
    <w:rsid w:val="006F4A44"/>
    <w:rsid w:val="00724DFD"/>
    <w:rsid w:val="00757C72"/>
    <w:rsid w:val="00765651"/>
    <w:rsid w:val="007A7B3D"/>
    <w:rsid w:val="007F167F"/>
    <w:rsid w:val="008519F8"/>
    <w:rsid w:val="00853084"/>
    <w:rsid w:val="00865F73"/>
    <w:rsid w:val="008E4A02"/>
    <w:rsid w:val="00916B3B"/>
    <w:rsid w:val="009456D7"/>
    <w:rsid w:val="009C4FD6"/>
    <w:rsid w:val="009D1496"/>
    <w:rsid w:val="009F4E01"/>
    <w:rsid w:val="00A14B7B"/>
    <w:rsid w:val="00A160C7"/>
    <w:rsid w:val="00A26461"/>
    <w:rsid w:val="00A35ED2"/>
    <w:rsid w:val="00A42CE8"/>
    <w:rsid w:val="00A65088"/>
    <w:rsid w:val="00A655B0"/>
    <w:rsid w:val="00A86E8D"/>
    <w:rsid w:val="00A9627C"/>
    <w:rsid w:val="00AA72FD"/>
    <w:rsid w:val="00B17B3D"/>
    <w:rsid w:val="00BB0197"/>
    <w:rsid w:val="00BD0FAC"/>
    <w:rsid w:val="00BE546C"/>
    <w:rsid w:val="00C07794"/>
    <w:rsid w:val="00C21DEF"/>
    <w:rsid w:val="00C23A54"/>
    <w:rsid w:val="00C82BA1"/>
    <w:rsid w:val="00CD4305"/>
    <w:rsid w:val="00CD43BF"/>
    <w:rsid w:val="00D50543"/>
    <w:rsid w:val="00DD581D"/>
    <w:rsid w:val="00E475A9"/>
    <w:rsid w:val="00E62D27"/>
    <w:rsid w:val="00EC1538"/>
    <w:rsid w:val="00F63621"/>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456D7"/>
    <w:rPr>
      <w:color w:val="808080"/>
      <w:bdr w:space="0" w:sz="0" w:color="auto" w:val="none"/>
      <w:shd w:fill="auto" w:color="auto" w:val="clear"/>
    </w:rPr>
  </w:style>
  <w:style w:customStyle="true" w:styleId="eSPISCCParagraphDefaultFont" w:type="character">
    <w:name w:val="eSPIS_CC_Paragraph Default Font"/>
    <w:basedOn w:val="Zadanifontodlomka"/>
    <w:rsid w:val="009456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56D7"/>
    <w:rPr>
      <w:bdr w:space="0" w:sz="0" w:color="auto" w:val="none"/>
      <w:shd w:fill="FFFFCC" w:color="auto" w:val="clear"/>
      <w:lang w:val="hr-HR"/>
    </w:rPr>
  </w:style>
  <w:style w:customStyle="true" w:styleId="PozadinaSvijetloCrvena" w:type="character">
    <w:name w:val="Pozadina_SvijetloCrvena"/>
    <w:basedOn w:val="eSPISCCParagraphDefaultFont"/>
    <w:rsid w:val="009456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56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456D7"/>
    <w:rPr>
      <w:color w:val="808080"/>
      <w:bdr w:color="auto" w:space="0" w:sz="0" w:val="none"/>
      <w:shd w:color="auto" w:fill="auto" w:val="clear"/>
    </w:rPr>
  </w:style>
  <w:style w:customStyle="1" w:styleId="eSPISCCParagraphDefaultFont" w:type="character">
    <w:name w:val="eSPIS_CC_Paragraph Default Font"/>
    <w:basedOn w:val="Zadanifontodlomka"/>
    <w:rsid w:val="009456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56D7"/>
    <w:rPr>
      <w:bdr w:color="auto" w:space="0" w:sz="0" w:val="none"/>
      <w:shd w:color="auto" w:fill="FFFFCC" w:val="clear"/>
      <w:lang w:val="hr-HR"/>
    </w:rPr>
  </w:style>
  <w:style w:customStyle="1" w:styleId="PozadinaSvijetloCrvena" w:type="character">
    <w:name w:val="Pozadina_SvijetloCrvena"/>
    <w:basedOn w:val="eSPISCCParagraphDefaultFont"/>
    <w:rsid w:val="009456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56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St-368/2016</izvorni_sadrzaj>
    <derivirana_varijabla naziv="DomainObject.Predmet.OznakaBroj_1">St-368/2016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IBC-INTERNATIONAL BUSINESS d.o.o. za poslovne usluge, informatiku, trgovinu i turistička agencija</izvorni_sadrzaj>
    <derivirana_varijabla naziv="DomainObject.Predmet.ProtustrankaFormated_1">  IBC-INTERNATIONAL BUSINESS d.o.o. za poslovne usluge, informatiku, trgovinu i turistička agencija</derivirana_varijabla>
  </DomainObject.Predmet.ProtustrankaFormated>
  <DomainObject.Predmet.ProtustrankaFormatedOIB>
    <izvorni_sadrzaj>  IBC-INTERNATIONAL BUSINESS d.o.o. za poslovne usluge, informatiku, trgovinu i turistička agencija, OIB 28864240569</izvorni_sadrzaj>
    <derivirana_varijabla naziv="DomainObject.Predmet.ProtustrankaFormatedOIB_1">  IBC-INTERNATIONAL BUSINESS d.o.o. za poslovne usluge, informatiku, trgovinu i turistička agencija, OIB 28864240569</derivirana_varijabla>
  </DomainObject.Predmet.ProtustrankaFormatedOIB>
  <DomainObject.Predmet.ProtustrankaFormatedWithAdress>
    <izvorni_sadrzaj> IBC-INTERNATIONAL BUSINESS d.o.o. za poslovne usluge, informatiku, trgovinu i turistička agencija, Spinutska 31, 21000 Split</izvorni_sadrzaj>
    <derivirana_varijabla naziv="DomainObject.Predmet.ProtustrankaFormatedWithAdress_1"> IBC-INTERNATIONAL BUSINESS d.o.o. za poslovne usluge, informatiku, trgovinu i turistička agencija, Spinutska 31, 21000 Split</derivirana_varijabla>
  </DomainObject.Predmet.ProtustrankaFormatedWithAdress>
  <DomainObject.Predmet.ProtustrankaFormatedWithAdressOIB>
    <izvorni_sadrzaj> IBC-INTERNATIONAL BUSINESS d.o.o. za poslovne usluge, informatiku, trgovinu i turistička agencija, OIB 28864240569, Spinutska 31, 21000 Split</izvorni_sadrzaj>
    <derivirana_varijabla naziv="DomainObject.Predmet.ProtustrankaFormatedWithAdressOIB_1"> IBC-INTERNATIONAL BUSINESS d.o.o. za poslovne usluge, informatiku, trgovinu i turistička agencija, OIB 28864240569, Spinutska 31, 21000 Split</derivirana_varijabla>
  </DomainObject.Predmet.ProtustrankaFormatedWithAdressOIB>
  <DomainObject.Predmet.ProtustrankaWithAdress>
    <izvorni_sadrzaj>IBC-INTERNATIONAL BUSINESS d.o.o. za poslovne usluge, informatiku, trgovinu i turistička agencija Spinutska 31, 21000 Split</izvorni_sadrzaj>
    <derivirana_varijabla naziv="DomainObject.Predmet.ProtustrankaWithAdress_1">IBC-INTERNATIONAL BUSINESS d.o.o. za poslovne usluge, informatiku, trgovinu i turistička agencija Spinutska 31, 21000 Split</derivirana_varijabla>
  </DomainObject.Predmet.ProtustrankaWithAdress>
  <DomainObject.Predmet.ProtustrankaWithAdressOIB>
    <izvorni_sadrzaj>IBC-INTERNATIONAL BUSINESS d.o.o. za poslovne usluge, informatiku, trgovinu i turistička agencija, OIB 28864240569, Spinutska 31, 21000 Split</izvorni_sadrzaj>
    <derivirana_varijabla naziv="DomainObject.Predmet.ProtustrankaWithAdressOIB_1">IBC-INTERNATIONAL BUSINESS d.o.o. za poslovne usluge, informatiku, trgovinu i turistička agencija, OIB 28864240569, Spinutska 31, 21000 Split</derivirana_varijabla>
  </DomainObject.Predmet.ProtustrankaWithAdressOIB>
  <DomainObject.Predmet.ProtustrankaNazivFormated>
    <izvorni_sadrzaj>IBC-INTERNATIONAL BUSINESS d.o.o. za poslovne usluge, informatiku, trgovinu i turistička agencija</izvorni_sadrzaj>
    <derivirana_varijabla naziv="DomainObject.Predmet.ProtustrankaNazivFormated_1">IBC-INTERNATIONAL BUSINESS d.o.o. za poslovne usluge, informatiku, trgovinu i turistička agencija</derivirana_varijabla>
  </DomainObject.Predmet.ProtustrankaNazivFormated>
  <DomainObject.Predmet.ProtustrankaNazivFormatedOIB>
    <izvorni_sadrzaj>IBC-INTERNATIONAL BUSINESS d.o.o. za poslovne usluge, informatiku, trgovinu i turistička agencija, OIB 28864240569</izvorni_sadrzaj>
    <derivirana_varijabla naziv="DomainObject.Predmet.ProtustrankaNazivFormatedOIB_1">IBC-INTERNATIONAL BUSINESS d.o.o. za poslovne usluge, informatiku, trgovinu i turistička agencija, OIB 28864240569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6097072.37</izvorni_sadrzaj>
    <derivirana_varijabla naziv="DomainObject.Predmet.TrenutnaVrijednost_1">6097072.37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IBC-INTERNATIONAL BUSINESS d.o.o. za poslovne usluge, informatiku, trgovinu i turistička agencija</item>
    </izvorni_sadrzaj>
    <derivirana_varijabla naziv="DomainObject.Predmet.ProtuStrankaListFormated_1">
      <item>IBC-INTERNATIONAL BUSINESS d.o.o. za poslovne usluge, informatiku, trgovinu i turistička agencija</item>
    </derivirana_varijabla>
  </DomainObject.Predmet.ProtuStrankaListFormated>
  <DomainObject.Predmet.ProtuStrankaListFormatedOIB>
    <izvorni_sadrzaj>
      <item>IBC-INTERNATIONAL BUSINESS d.o.o. za poslovne usluge, informatiku, trgovinu i turistička agencija, OIB 28864240569</item>
    </izvorni_sadrzaj>
    <derivirana_varijabla naziv="DomainObject.Predmet.ProtuStrankaListFormatedOIB_1">
      <item>IBC-INTERNATIONAL BUSINESS d.o.o. za poslovne usluge, informatiku, trgovinu i turistička agencija, OIB 28864240569</item>
    </derivirana_varijabla>
  </DomainObject.Predmet.ProtuStrankaListFormatedOIB>
  <DomainObject.Predmet.ProtuStrankaListFormatedWithAdress>
    <izvorni_sadrzaj>
      <item>IBC-INTERNATIONAL BUSINESS d.o.o. za poslovne usluge, informatiku, trgovinu i turistička agencija, Spinutska 31, 21000 Split</item>
    </izvorni_sadrzaj>
    <derivirana_varijabla naziv="DomainObject.Predmet.ProtuStrankaListFormatedWithAdress_1">
      <item>IBC-INTERNATIONAL BUSINESS d.o.o. za poslovne usluge, informatiku, trgovinu i turistička agencija, Spinutska 31, 21000 Split</item>
    </derivirana_varijabla>
  </DomainObject.Predmet.ProtuStrankaListFormatedWithAdress>
  <DomainObject.Predmet.ProtuStrankaListFormatedWithAdressOIB>
    <izvorni_sadrzaj>
      <item>IBC-INTERNATIONAL BUSINESS d.o.o. za poslovne usluge, informatiku, trgovinu i turistička agencija, OIB 28864240569, Spinutska 31, 21000 Split</item>
    </izvorni_sadrzaj>
    <derivirana_varijabla naziv="DomainObject.Predmet.ProtuStrankaListFormatedWithAdressOIB_1">
      <item>IBC-INTERNATIONAL BUSINESS d.o.o. za poslovne usluge, informatiku, trgovinu i turistička agencija, OIB 28864240569, Spinutska 31, 21000 Split</item>
    </derivirana_varijabla>
  </DomainObject.Predmet.ProtuStrankaListFormatedWithAdressOIB>
  <DomainObject.Predmet.ProtuStrankaListNazivFormated>
    <izvorni_sadrzaj>
      <item>IBC-INTERNATIONAL BUSINESS d.o.o. za poslovne usluge, informatiku, trgovinu i turistička agencija</item>
    </izvorni_sadrzaj>
    <derivirana_varijabla naziv="DomainObject.Predmet.ProtuStrankaListNazivFormated_1">
      <item>IBC-INTERNATIONAL BUSINESS d.o.o. za poslovne usluge, informatiku, trgovinu i turistička agencija</item>
    </derivirana_varijabla>
  </DomainObject.Predmet.ProtuStrankaListNazivFormated>
  <DomainObject.Predmet.ProtuStrankaListNazivFormatedOIB>
    <izvorni_sadrzaj>
      <item>IBC-INTERNATIONAL BUSINESS d.o.o. za poslovne usluge, informatiku, trgovinu i turistička agencija, OIB 28864240569</item>
    </izvorni_sadrzaj>
    <derivirana_varijabla naziv="DomainObject.Predmet.ProtuStrankaListNazivFormatedOIB_1">
      <item>IBC-INTERNATIONAL BUSINESS d.o.o. za poslovne usluge, informatiku, trgovinu i turistička agencija, OIB 28864240569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IBC-INTERNATIONAL BUSINESS d.o.o. za poslovne usluge, informatiku, trgovinu i turistička agencija</izvorni_sadrzaj>
    <derivirana_varijabla naziv="DomainObject.Predmet.ProtustrankaIDrugi_1">IBC-INTERNATIONAL BUSINESS d.o.o. za poslovne usluge, informatiku, trgovinu i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IBC-INTERNATIONAL BUSINESS d.o.o. za poslovne usluge, informatiku, trgovinu i turistička agencija, OIB 28864240569, Spinutska 31, 21000 Split</izvorni_sadrzaj>
    <derivirana_varijabla naziv="DomainObject.Predmet.ProtustrankaIDrugiAdressOIB_1">IBC-INTERNATIONAL BUSINESS d.o.o. za poslovne usluge, informatiku, trgovinu i turistička agencija, OIB 28864240569, Spinutska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IBC-INTERNATIONAL BUSINESS d.o.o. za poslovne usluge, informatiku, trgovinu i turistička agencija</item>
      <item>FINANCIJSKA AGENCIJA, RC SPLIT</item>
    </izvorni_sadrzaj>
    <derivirana_varijabla naziv="DomainObject.Predmet.SudioniciListNaziv_1">
      <item>IBC-INTERNATIONAL BUSINESS d.o.o. za poslovne usluge, informatiku, trgovinu i turistička agencija</item>
      <item>FINANCIJSKA AGENCIJA, RC SPLIT</item>
    </derivirana_varijabla>
  </DomainObject.Predmet.SudioniciListNaziv>
  <DomainObject.Predmet.SudioniciListAdressOIB>
    <izvorni_sadrzaj>
      <item>IBC-INTERNATIONAL BUSINESS d.o.o. za poslovne usluge, informatiku, trgovinu i turistička agencija, OIB 28864240569, Spinutska 31,21000 Split</item>
      <item>FINANCIJSKA AGENCIJA, RC SPLIT, OIB 85821130368, Mažuranićevo šetalište 24 b,21000 Split</item>
    </izvorni_sadrzaj>
    <derivirana_varijabla naziv="DomainObject.Predmet.SudioniciListAdressOIB_1">
      <item>IBC-INTERNATIONAL BUSINESS d.o.o. za poslovne usluge, informatiku, trgovinu i turistička agencija, OIB 28864240569, Spinutska 31,21000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28864240569</item>
      <item>, OIB 85821130368</item>
    </izvorni_sadrzaj>
    <derivirana_varijabla naziv="DomainObject.Predmet.SudioniciListNazivOIB_1">
      <item>, OIB 28864240569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1626</properties:Words>
  <properties:Characters>8726</properties:Characters>
  <properties:Lines>168</properties:Lines>
  <properties:Paragraphs>34</properties:Paragraphs>
  <properties:TotalTime>567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2017-03-21T08:23:00Z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