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8060" w14:paraId="1cf8060" w:rsidRDefault="001E3F64" w:rsidP="001E3F64" w:rsidR="001E3F64">
      <w:pPr>
        <w:jc w:val="both"/>
        <w15:collapsed w:val="false"/>
      </w:pPr>
      <w:bookmarkStart w:name="_GoBack" w:id="0"/>
      <w:bookmarkEnd w:id="0"/>
      <w:r>
        <w:t>REPUBLIKA HRVATSKA</w:t>
      </w:r>
    </w:p>
    <w:p w:rsidRDefault="001E3F64" w:rsidP="001E3F64" w:rsidR="001E3F64">
      <w:pPr>
        <w:jc w:val="both"/>
      </w:pPr>
      <w:r>
        <w:t xml:space="preserve">TRGOVAČKI SUD U OSIJEKU </w:t>
      </w:r>
    </w:p>
    <w:p w:rsidRDefault="001E3F64" w:rsidP="001E3F64" w:rsidR="001E3F64">
      <w:pPr>
        <w:jc w:val="both"/>
      </w:pPr>
      <w:r>
        <w:t>STALNA SLUŽBA U SLAVONSKOM BRODU                                   3 St-1</w:t>
      </w:r>
      <w:r w:rsidR="0059645F">
        <w:t>436/2015-33</w:t>
      </w:r>
    </w:p>
    <w:p w:rsidRDefault="001E3F64" w:rsidP="001E3F64" w:rsidR="001E3F64">
      <w:pPr>
        <w:jc w:val="both"/>
      </w:pPr>
      <w:r>
        <w:t>Trg pobjede 13</w:t>
      </w:r>
    </w:p>
    <w:p w:rsidRDefault="001E3F64" w:rsidP="001E3F64" w:rsidR="001E3F64">
      <w:pPr>
        <w:jc w:val="both"/>
      </w:pPr>
      <w:r>
        <w:t>35000 SLAVONSKI BROD</w:t>
      </w:r>
    </w:p>
    <w:p w:rsidRDefault="001E3F64" w:rsidP="001E3F64" w:rsidR="001E3F64">
      <w:pPr>
        <w:jc w:val="both"/>
      </w:pPr>
      <w:r>
        <w:t>                                                                                                                                                              </w:t>
      </w:r>
    </w:p>
    <w:p w:rsidRDefault="001E3F64" w:rsidP="001E3F64" w:rsidR="001E3F64">
      <w:pPr>
        <w:jc w:val="center"/>
        <w:rPr>
          <w:b/>
          <w:bCs/>
        </w:rPr>
      </w:pPr>
      <w:r>
        <w:rPr>
          <w:b/>
          <w:bCs/>
        </w:rPr>
        <w:t>Z A P I S N I K</w:t>
      </w:r>
    </w:p>
    <w:p w:rsidRDefault="001E3F64" w:rsidP="001E3F64" w:rsidR="001E3F64">
      <w:pPr>
        <w:jc w:val="center"/>
        <w:rPr>
          <w:b/>
          <w:bCs/>
        </w:rPr>
      </w:pPr>
      <w:r>
        <w:rPr>
          <w:b/>
          <w:bCs/>
        </w:rPr>
        <w:t xml:space="preserve">od </w:t>
      </w:r>
      <w:r w:rsidR="0059645F">
        <w:rPr>
          <w:b/>
          <w:bCs/>
        </w:rPr>
        <w:t>20</w:t>
      </w:r>
      <w:r>
        <w:rPr>
          <w:b/>
          <w:bCs/>
        </w:rPr>
        <w:t xml:space="preserve">. </w:t>
      </w:r>
      <w:r w:rsidR="0059645F">
        <w:rPr>
          <w:b/>
          <w:bCs/>
        </w:rPr>
        <w:t>veljače</w:t>
      </w:r>
      <w:r>
        <w:rPr>
          <w:b/>
          <w:bCs/>
        </w:rPr>
        <w:t xml:space="preserve"> 201</w:t>
      </w:r>
      <w:r w:rsidR="0059645F">
        <w:rPr>
          <w:b/>
          <w:bCs/>
        </w:rPr>
        <w:t>7</w:t>
      </w:r>
      <w:r>
        <w:rPr>
          <w:b/>
          <w:bCs/>
        </w:rPr>
        <w:t>.</w:t>
      </w:r>
    </w:p>
    <w:p w:rsidRDefault="0059645F" w:rsidP="001E3F64" w:rsidR="001E3F64">
      <w:pPr>
        <w:jc w:val="center"/>
      </w:pPr>
      <w:r>
        <w:t>sa Skupštine vjerovnike</w:t>
      </w:r>
    </w:p>
    <w:p w:rsidRDefault="001E3F64" w:rsidP="001E3F64" w:rsidR="001E3F64">
      <w:pPr>
        <w:jc w:val="center"/>
      </w:pPr>
      <w:r>
        <w:t>kod Trgovačkog suda u Osijeku, Stalna Služba u Slavonskom Brodu</w:t>
      </w:r>
    </w:p>
    <w:p w:rsidRDefault="001E3F64" w:rsidP="001E3F64" w:rsidR="001E3F64">
      <w:pPr>
        <w:jc w:val="center"/>
      </w:pPr>
      <w:r>
        <w:t xml:space="preserve">u stečajnom predmetu nad stečajnim dužnikom </w:t>
      </w:r>
    </w:p>
    <w:p w:rsidRDefault="005C4863" w:rsidP="005C4863" w:rsidR="001E3F64">
      <w:pPr>
        <w:ind w:firstLine="708"/>
        <w:jc w:val="center"/>
        <w:rPr>
          <w:b/>
          <w:bCs/>
        </w:rPr>
      </w:pPr>
      <w:r>
        <w:rPr>
          <w:b/>
          <w:bCs/>
        </w:rPr>
        <w:t>BARTOLOVIĆ</w:t>
      </w:r>
      <w:r w:rsidR="001E3F64">
        <w:rPr>
          <w:b/>
          <w:bCs/>
        </w:rPr>
        <w:t xml:space="preserve"> d.o.o.</w:t>
      </w:r>
      <w:r>
        <w:rPr>
          <w:b/>
          <w:bCs/>
        </w:rPr>
        <w:t xml:space="preserve"> u stečaju</w:t>
      </w:r>
      <w:r w:rsidR="001E3F64">
        <w:rPr>
          <w:b/>
          <w:bCs/>
        </w:rPr>
        <w:t xml:space="preserve">, </w:t>
      </w:r>
      <w:r>
        <w:rPr>
          <w:b/>
          <w:bCs/>
        </w:rPr>
        <w:t>Požega, Sv.Duha 11A</w:t>
      </w:r>
      <w:r w:rsidR="001E3F64">
        <w:rPr>
          <w:b/>
          <w:bCs/>
        </w:rPr>
        <w:t xml:space="preserve">, OIB: </w:t>
      </w:r>
      <w:r>
        <w:rPr>
          <w:b/>
          <w:bCs/>
        </w:rPr>
        <w:t>76182748060</w:t>
      </w:r>
    </w:p>
    <w:p w:rsidRDefault="001E3F64" w:rsidP="001E3F64" w:rsidR="001E3F64">
      <w:pPr>
        <w:jc w:val="both"/>
      </w:pPr>
    </w:p>
    <w:p w:rsidRDefault="001E3F64" w:rsidP="001E3F64" w:rsidR="001E3F64">
      <w:pPr>
        <w:jc w:val="center"/>
        <w:rPr>
          <w:b/>
          <w:bCs/>
        </w:rPr>
      </w:pPr>
    </w:p>
    <w:p w:rsidRDefault="001E3F64" w:rsidP="001E3F64" w:rsidR="001E3F64">
      <w:pPr>
        <w:jc w:val="center"/>
      </w:pPr>
    </w:p>
    <w:p w:rsidRDefault="001E3F64" w:rsidP="001E3F64" w:rsidR="001E3F64">
      <w:pPr>
        <w:jc w:val="both"/>
      </w:pPr>
      <w:r>
        <w:t>Nazočni od suda:</w:t>
      </w:r>
    </w:p>
    <w:p w:rsidRDefault="001E3F64" w:rsidP="001E3F64" w:rsidR="001E3F64" w:rsidRPr="005C4863">
      <w:pPr>
        <w:jc w:val="both"/>
        <w:rPr>
          <w:color w:themeColor="text1" w:val="000000"/>
        </w:rPr>
      </w:pPr>
      <w:r>
        <w:t>Daniela Martini Maoduš, sutkinja</w:t>
      </w:r>
    </w:p>
    <w:p w:rsidRDefault="00B43356" w:rsidP="001E3F64" w:rsidR="001E3F64">
      <w:pPr>
        <w:jc w:val="both"/>
      </w:pPr>
      <w:r>
        <w:t>Marija Galović</w:t>
      </w:r>
      <w:r w:rsidR="001E3F64">
        <w:t>, zapisničar</w:t>
      </w:r>
    </w:p>
    <w:p w:rsidRDefault="001E3F64" w:rsidP="001E3F64" w:rsidR="001E3F64">
      <w:pPr>
        <w:ind w:firstLine="720"/>
        <w:jc w:val="both"/>
      </w:pPr>
    </w:p>
    <w:p w:rsidRDefault="001E3F64" w:rsidP="001E3F64" w:rsidR="001E3F64">
      <w:pPr>
        <w:jc w:val="both"/>
      </w:pPr>
      <w:r>
        <w:t xml:space="preserve">            Utvrđuje se da je pristupio za stečajnog dužnika stečajni upravitelj </w:t>
      </w:r>
      <w:r w:rsidR="005C4863">
        <w:t>Marko Tominac</w:t>
      </w:r>
      <w:r w:rsidR="008B0E1D">
        <w:t>.</w:t>
      </w:r>
    </w:p>
    <w:p w:rsidRDefault="001E3F64" w:rsidP="001E3F64" w:rsidR="001E3F64" w:rsidRPr="008B0E1D">
      <w:pPr>
        <w:jc w:val="both"/>
      </w:pPr>
    </w:p>
    <w:p w:rsidRDefault="001E3F64" w:rsidP="001E3F64" w:rsidR="001E3F64" w:rsidRPr="008B0E1D">
      <w:pPr>
        <w:ind w:firstLine="720"/>
        <w:jc w:val="both"/>
        <w:rPr>
          <w:color w:themeColor="text1" w:val="000000"/>
        </w:rPr>
      </w:pPr>
      <w:r w:rsidRPr="008B0E1D">
        <w:t>- Za RH Ministarstvo financija, Porezna uprava</w:t>
      </w:r>
      <w:r w:rsidR="00183875" w:rsidRPr="008B0E1D">
        <w:t xml:space="preserve"> </w:t>
      </w:r>
      <w:r w:rsidR="008B0E1D" w:rsidRPr="008B0E1D">
        <w:t>–</w:t>
      </w:r>
      <w:r w:rsidR="00183875" w:rsidRPr="008B0E1D">
        <w:t xml:space="preserve"> </w:t>
      </w:r>
      <w:r w:rsidR="008B0E1D" w:rsidRPr="008B0E1D">
        <w:rPr>
          <w:color w:themeColor="text1" w:val="000000"/>
        </w:rPr>
        <w:t>Vesna Lazarić</w:t>
      </w:r>
      <w:r w:rsidR="00DB558A">
        <w:rPr>
          <w:color w:themeColor="text1" w:val="000000"/>
        </w:rPr>
        <w:t xml:space="preserve"> s priznatom tražbinom u iznosu od 25.584,62 kn</w:t>
      </w:r>
    </w:p>
    <w:p w:rsidRDefault="008B0E1D" w:rsidP="001E3F64" w:rsidR="008B0E1D" w:rsidRPr="008B0E1D">
      <w:pPr>
        <w:ind w:firstLine="720"/>
        <w:jc w:val="both"/>
        <w:rPr>
          <w:color w:val="FF0000"/>
        </w:rPr>
      </w:pPr>
    </w:p>
    <w:p w:rsidRDefault="001E3F64" w:rsidP="005C4863" w:rsidR="005C4863">
      <w:pPr>
        <w:ind w:firstLine="720"/>
        <w:jc w:val="both"/>
      </w:pPr>
      <w:r>
        <w:t>- za ostale vjerovnike:</w:t>
      </w:r>
      <w:r w:rsidR="00183875">
        <w:t xml:space="preserve"> </w:t>
      </w:r>
    </w:p>
    <w:p w:rsidRDefault="008B0E1D" w:rsidP="00862506" w:rsidR="001E3F64">
      <w:pPr>
        <w:ind w:firstLine="720"/>
        <w:jc w:val="both"/>
      </w:pPr>
      <w:r>
        <w:t xml:space="preserve">- </w:t>
      </w:r>
      <w:r w:rsidR="00862506">
        <w:t>za GRO-PROM d.o.o. – Tomislav Goršak</w:t>
      </w:r>
      <w:r w:rsidR="00DB558A">
        <w:t xml:space="preserve"> s priznatom tražbinom u iznosu od 20.391,61</w:t>
      </w:r>
    </w:p>
    <w:p w:rsidRDefault="00862506" w:rsidP="00862506" w:rsidR="00862506">
      <w:pPr>
        <w:ind w:firstLine="720"/>
        <w:jc w:val="both"/>
      </w:pPr>
      <w:r>
        <w:t>- za GDG-PROM j.d.o.o. – Goran Goršak</w:t>
      </w:r>
      <w:r w:rsidR="00DB558A">
        <w:t xml:space="preserve"> s priznatom tražbinom u iznosu od 33.278,83 kn</w:t>
      </w:r>
    </w:p>
    <w:p w:rsidRDefault="001E3F64" w:rsidP="001E3F64" w:rsidR="001E3F64">
      <w:pPr>
        <w:ind w:left="720"/>
        <w:jc w:val="both"/>
      </w:pPr>
    </w:p>
    <w:p w:rsidRDefault="001E3F64" w:rsidP="001E3F64" w:rsidR="001E3F64">
      <w:pPr>
        <w:jc w:val="center"/>
        <w:rPr>
          <w:b/>
          <w:bCs/>
        </w:rPr>
      </w:pPr>
      <w:r>
        <w:rPr>
          <w:b/>
          <w:bCs/>
        </w:rPr>
        <w:t xml:space="preserve">Početak u </w:t>
      </w:r>
      <w:r w:rsidR="001D6811">
        <w:rPr>
          <w:b/>
          <w:bCs/>
        </w:rPr>
        <w:t>9</w:t>
      </w:r>
      <w:r>
        <w:rPr>
          <w:b/>
          <w:bCs/>
        </w:rPr>
        <w:t>,</w:t>
      </w:r>
      <w:r w:rsidR="00862506">
        <w:rPr>
          <w:b/>
          <w:bCs/>
        </w:rPr>
        <w:t>3</w:t>
      </w:r>
      <w:r>
        <w:rPr>
          <w:b/>
          <w:bCs/>
        </w:rPr>
        <w:t>0 sati</w:t>
      </w:r>
    </w:p>
    <w:p w:rsidRDefault="001E3F64" w:rsidP="001E3F64" w:rsidR="001E3F64">
      <w:pPr>
        <w:jc w:val="center"/>
        <w:rPr>
          <w:b/>
          <w:bCs/>
        </w:rPr>
      </w:pPr>
    </w:p>
    <w:p w:rsidRDefault="00862506" w:rsidP="00862506" w:rsidR="00862506">
      <w:r>
        <w:t>Stečajna sutkinja otvara ročište.</w:t>
      </w:r>
    </w:p>
    <w:p w:rsidRDefault="00DB558A" w:rsidP="00862506" w:rsidR="00DB558A"/>
    <w:p w:rsidRDefault="00862506" w:rsidP="00862506" w:rsidR="00862506">
      <w:pPr>
        <w:jc w:val="both"/>
      </w:pPr>
      <w:r>
        <w:t xml:space="preserve">Prelazi se na prvu točku dnevnog reda Izvješće stečajnog upravitelja. </w:t>
      </w:r>
    </w:p>
    <w:p w:rsidRDefault="00DB558A" w:rsidP="00862506" w:rsidR="00DB558A">
      <w:pPr>
        <w:jc w:val="both"/>
      </w:pPr>
    </w:p>
    <w:p w:rsidRDefault="00862506" w:rsidP="00862506" w:rsidR="00DB558A">
      <w:pPr>
        <w:jc w:val="both"/>
      </w:pPr>
      <w:r>
        <w:t xml:space="preserve">Stečajni upravitelj prepričava sadržaj svojeg izvješća. </w:t>
      </w:r>
    </w:p>
    <w:p w:rsidRDefault="00DB558A" w:rsidP="00862506" w:rsidR="00DB558A">
      <w:pPr>
        <w:jc w:val="both"/>
      </w:pPr>
    </w:p>
    <w:p w:rsidRDefault="00BA4109" w:rsidP="00862506" w:rsidR="00DB558A">
      <w:pPr>
        <w:jc w:val="both"/>
      </w:pPr>
      <w:r>
        <w:t>Što se tiče pokretnina koje su nakon izvještajnog ročišta ušle u stečajnu masu stečajnog dužnika zbog izjave o raskidu ugovora koju spominje u izvješću predlaže, kao što je naveo u svom izvješću od 7.12.2016. predočava prisutnima procjenu iste imovine, koja se nalazi u spisu.</w:t>
      </w:r>
    </w:p>
    <w:p w:rsidRDefault="00BA4109" w:rsidP="00862506" w:rsidR="00BA4109">
      <w:pPr>
        <w:jc w:val="both"/>
      </w:pPr>
    </w:p>
    <w:p w:rsidRDefault="00BA4109" w:rsidP="00862506" w:rsidR="00BA4109">
      <w:pPr>
        <w:jc w:val="both"/>
      </w:pPr>
      <w:r>
        <w:t xml:space="preserve">Što se tiče zaključka Skupštine s izvještajnog ročišta da trebam ispitati što je bilo s ostalim plaćanjima koje bi se mogle eventualno pobijati, ističem da sam primio e-mail od Krunoslava Bartolovića gdje on objašnjava da je plaćao komunalije, a što se tiče ostalih plaćanja radi se o sljedećem. Steč.dužnik je imao dogovor vinogradarima da preuzme grožđe, od istog sačini vino i onda je dio toga vina vraćao tim vinogradarima, a dio ostavljao za sebe na ime naknade </w:t>
      </w:r>
    </w:p>
    <w:p w:rsidRDefault="00BA4109" w:rsidP="00862506" w:rsidR="00BA4109">
      <w:pPr>
        <w:jc w:val="both"/>
      </w:pPr>
    </w:p>
    <w:p w:rsidRDefault="00BA4109" w:rsidP="00BA4109" w:rsidR="00BA4109">
      <w:pPr>
        <w:ind w:firstLine="708" w:left="6372"/>
        <w:jc w:val="both"/>
      </w:pPr>
      <w:r>
        <w:lastRenderedPageBreak/>
        <w:t>3 St-1436/2015-33</w:t>
      </w:r>
    </w:p>
    <w:p w:rsidRDefault="00BA4109" w:rsidP="00862506" w:rsidR="00BA4109">
      <w:pPr>
        <w:jc w:val="both"/>
      </w:pPr>
    </w:p>
    <w:p w:rsidRDefault="00BA4109" w:rsidP="00862506" w:rsidR="00BA4109">
      <w:pPr>
        <w:jc w:val="both"/>
      </w:pPr>
      <w:r>
        <w:t>za uslugu, tako da smatram da u tom dijelu nema razloga za pobijanje pravnih radnji, ali odluku prepuštam skupštini.</w:t>
      </w:r>
    </w:p>
    <w:p w:rsidRDefault="00BA4109" w:rsidP="00862506" w:rsidR="00BA4109">
      <w:pPr>
        <w:jc w:val="both"/>
      </w:pPr>
    </w:p>
    <w:p w:rsidRDefault="00BA4109" w:rsidP="00862506" w:rsidR="00BA4109">
      <w:pPr>
        <w:jc w:val="both"/>
      </w:pPr>
      <w:r>
        <w:t>Predočava prisutnima e-mail na koji se poziva. Također se spominje kompenzacija za čepove, zapravo radi se o tome da nikakva novčana sredstva nisu bila isplaćena, nego je stečajni dužnik isporučio vino, a u zamjenu dobio čepove.</w:t>
      </w:r>
    </w:p>
    <w:p w:rsidRDefault="00BA4109" w:rsidP="00862506" w:rsidR="00BA4109">
      <w:pPr>
        <w:jc w:val="both"/>
      </w:pPr>
    </w:p>
    <w:p w:rsidRDefault="00BF52A4" w:rsidP="00862506" w:rsidR="00270B7A">
      <w:pPr>
        <w:jc w:val="both"/>
      </w:pPr>
      <w:r>
        <w:t xml:space="preserve">GDG j.d.o.o. i GRO-PROM d.o.o., Zagreb ističu da su i oni imali dogovor s stečajnim dužnikom da im isporuči vino za isporučene čepove, što dužnik nije učinio nego je na taj način podmirio vinare iz svoje blizine – susjedstva i okolice, a izostavio te vjerovnike zbog čega su oštećeni smatraju da bi trebalo pokrenuti postupak radi pobijanja pravnih radnji dužnika kojim su oštećeni ostali vjerovnici, osim ukoliko novo društvo koje je društvo osnovalo, odnosno Krunoslav Bartolović, osobno se ne obveže da pristupi dugu stečajnog dužnika za potraživanja istih vjerovnika i da im plati na način da im isporuči neupakirano kvalitetno vino s potvrdom Zavoda za vinarstvo </w:t>
      </w:r>
      <w:r w:rsidR="00270B7A">
        <w:t>u visini od 75% duga do 31.12.2017.</w:t>
      </w:r>
    </w:p>
    <w:p w:rsidRDefault="00270B7A" w:rsidP="00862506" w:rsidR="00270B7A">
      <w:pPr>
        <w:jc w:val="both"/>
      </w:pPr>
    </w:p>
    <w:p w:rsidRDefault="00270B7A" w:rsidP="00862506" w:rsidR="0033716E">
      <w:pPr>
        <w:jc w:val="both"/>
      </w:pPr>
      <w:r>
        <w:t>Nakon toga steč.upravitelj ističe da nema nikakvih sredstava iz kojih bi mogao financirati troškove objavljivanja oglasa za prodaju pokretnina. Jedan oglas u Glasu Slavonije košta 1.200,00 kn pa ako ne uspije pribaviti sredstva na način da isti uplati bivši direktor dužnika, predlaže da se oglašavanje izvrši na način da sam financiranja dva oglasa u Glasu Slavonije, a nakon toga ako se pokretnine ne prodaju da se oglašavanje izvrši putem Njuškala uz daljnje smanjenje cijene i to tako da se kod prvog oglašavanja zadrži cijena iz procjena, kod drugog cijena umanji za 10%, a kod narednih oglašavanja da se cijena dalje umanjuje, po odluci stečajnog upravitelja, a najviše do 50%. Naglašava da ista imovina nema nikakvo razlučno pravo. Što se tiče prijedloga prisutnih vjerovnika smatra da bi bio problem pobijati te pravne radnje zbog znatnih troškova pobijanja sudskih pristojbi i troškova odvjetnika</w:t>
      </w:r>
      <w:r w:rsidR="0033716E">
        <w:t>. To je vrijednost od oko 300.000,00 kn. Predlaže da se direktor dužnika poziva izjasniti hoće li prihvatiti ponudu vjerovnika s ovog ročišta s tim da naglaša</w:t>
      </w:r>
      <w:r w:rsidR="00091BE2">
        <w:t xml:space="preserve">va da to predstavlja daljnje pogodovanje </w:t>
      </w:r>
      <w:r w:rsidR="0033716E">
        <w:t>nekim vjerovnicima, pa predlaže da se pozove direktor uplatiti predujam u visini dva troška oglašavanja, te troška sudske pristojbe pobijanja pravnih radnji</w:t>
      </w:r>
      <w:r w:rsidR="00091BE2">
        <w:t>, a ako to ne učini da se pozovu vjerovnici oglasom putem suda na uplatu predujma za pobijanje pravnih radnji pa ako se sredstva ne prikupe niti od bivšeg direktora, a niti od vjerovnika, da se pobijanje pravnih radnji ne vrši.</w:t>
      </w:r>
    </w:p>
    <w:p w:rsidRDefault="00BA4109" w:rsidP="00862506" w:rsidR="00BA4109">
      <w:pPr>
        <w:jc w:val="both"/>
      </w:pPr>
    </w:p>
    <w:p w:rsidRDefault="00091BE2" w:rsidP="00862506" w:rsidR="00BA4109">
      <w:pPr>
        <w:jc w:val="both"/>
      </w:pPr>
      <w:r>
        <w:t>Konstatira se da bi minimalni trošak pobijanja pravnih radnji samo trošak pristojbe na tužbu, presudu i trošak sastavljanja tužbe po odvjetniku iznosio 11.700,00 kn.</w:t>
      </w:r>
    </w:p>
    <w:p w:rsidRDefault="00DB558A" w:rsidP="00862506" w:rsidR="00DB558A">
      <w:pPr>
        <w:jc w:val="both"/>
      </w:pPr>
    </w:p>
    <w:p w:rsidRDefault="00DB558A" w:rsidP="00862506" w:rsidR="00DB558A">
      <w:pPr>
        <w:jc w:val="both"/>
      </w:pPr>
    </w:p>
    <w:p w:rsidRDefault="00862506" w:rsidP="00862506" w:rsidR="00862506">
      <w:pPr>
        <w:jc w:val="both"/>
      </w:pPr>
      <w:r>
        <w:t>Konstatira se da j</w:t>
      </w:r>
      <w:r w:rsidR="00350F70">
        <w:t>e izvješće stečajnog upravitelja i prijedlozi usvojeni u cijelosti te skupština donosi sljedeće odluke.</w:t>
      </w:r>
    </w:p>
    <w:p w:rsidRDefault="00350F70" w:rsidP="00862506" w:rsidR="00350F70">
      <w:pPr>
        <w:jc w:val="both"/>
      </w:pPr>
    </w:p>
    <w:p w:rsidRDefault="00350F70" w:rsidP="00350F70" w:rsidR="00350F70">
      <w:pPr>
        <w:pStyle w:val="Odlomakpopisa"/>
        <w:numPr>
          <w:ilvl w:val="0"/>
          <w:numId w:val="2"/>
        </w:numPr>
        <w:jc w:val="both"/>
      </w:pPr>
      <w:r>
        <w:t>Odluka o uvjetima i načinu prodaje naknadno vraćenih u stečajnu masu pokretnina stečajnog dužnika: zatražiti uplatu predujma za dva oglašavanja od direktora, ako direktor ne uplati trošak dva oglašavanja u Glasu Slavonije predujmit će steč.upravitelj, prilikom prvog oglašavanja najniža cijena u visini procjene, kod drugog 10% niža, a ostala oglašavanja mogu se vršiti putem Njuškala uz smanjenje cijene po odluci steč.upravitelja najviše do 50%, ako se ne prodaju steč.upravitelj će tražiti zakazivanje Skupštine da se donese nova odluka.</w:t>
      </w:r>
    </w:p>
    <w:p w:rsidRDefault="00350F70" w:rsidP="00350F70" w:rsidR="00350F70">
      <w:pPr>
        <w:pStyle w:val="Odlomakpopisa"/>
        <w:numPr>
          <w:ilvl w:val="0"/>
          <w:numId w:val="2"/>
        </w:numPr>
        <w:jc w:val="both"/>
      </w:pPr>
      <w:r>
        <w:lastRenderedPageBreak/>
        <w:t xml:space="preserve">Odluka o uvjetima pod kojim će se vršiti pobijanje pravnih radnji: pozvati direktora na uplatu minimalnog predujma od 11.700,00 kn, ako ne uplati u roku od 30 dana obavijesti o tome sud i tražiti da se oglasom pozovu vjerovnici na uplatu predujma u tom iznosu, ako se predujam ne uplati neće se vršiti pobijanje pravnih radnji. </w:t>
      </w:r>
    </w:p>
    <w:p w:rsidRDefault="00DB558A" w:rsidP="00862506" w:rsidR="00DB558A">
      <w:pPr>
        <w:jc w:val="both"/>
      </w:pPr>
    </w:p>
    <w:p w:rsidRDefault="00B55194" w:rsidP="00862506" w:rsidR="00B55194">
      <w:pPr>
        <w:jc w:val="both"/>
      </w:pPr>
    </w:p>
    <w:p w:rsidRDefault="00B55194" w:rsidP="00862506" w:rsidR="00B55194">
      <w:pPr>
        <w:jc w:val="both"/>
      </w:pPr>
    </w:p>
    <w:p w:rsidRDefault="00862506" w:rsidP="00862506" w:rsidR="00862506">
      <w:pPr>
        <w:jc w:val="center"/>
      </w:pPr>
      <w:r>
        <w:t>D o v r š e n o  u 10,20 sati!</w:t>
      </w:r>
    </w:p>
    <w:p w:rsidRDefault="00862506" w:rsidP="00862506" w:rsidR="00862506"/>
    <w:p w:rsidRDefault="00862506" w:rsidP="00862506" w:rsidR="00862506"/>
    <w:p w:rsidRDefault="00862506" w:rsidP="00862506" w:rsidR="00862506"/>
    <w:p w:rsidRDefault="00862506" w:rsidP="00862506" w:rsidR="00862506"/>
    <w:p w:rsidRDefault="00CF6A9E" w:rsidP="00862506" w:rsidR="00CF6A9E">
      <w:pPr>
        <w:jc w:val="both"/>
      </w:pPr>
    </w:p>
    <w:sectPr w:rsidR="00CF6A9E">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3B4" w:rsidP="00106D25" w:rsidR="004563B4">
      <w:r>
        <w:separator/>
      </w:r>
    </w:p>
  </w:endnote>
  <w:endnote w:id="0" w:type="continuationSeparator">
    <w:p w:rsidRDefault="004563B4" w:rsidP="00106D25" w:rsidR="00456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982584"/>
      <w:docPartObj>
        <w:docPartGallery w:val="Page Numbers (Bottom of Page)"/>
        <w:docPartUnique/>
      </w:docPartObj>
    </w:sdtPr>
    <w:sdtEndPr/>
    <w:sdtContent>
      <w:p w:rsidRDefault="00106D25" w:rsidR="00106D25">
        <w:pPr>
          <w:pStyle w:val="Podnoje"/>
          <w:jc w:val="center"/>
        </w:pPr>
        <w:r>
          <w:fldChar w:fldCharType="begin"/>
        </w:r>
        <w:r>
          <w:instrText>PAGE   \* MERGEFORMAT</w:instrText>
        </w:r>
        <w:r>
          <w:fldChar w:fldCharType="separate"/>
        </w:r>
        <w:r w:rsidR="00B222A0">
          <w:rPr>
            <w:noProof/>
          </w:rPr>
          <w:t>3</w:t>
        </w:r>
        <w:r>
          <w:fldChar w:fldCharType="end"/>
        </w:r>
      </w:p>
    </w:sdtContent>
  </w:sdt>
  <w:p w:rsidRDefault="00106D25" w:rsidR="00106D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3B4" w:rsidP="00106D25" w:rsidR="004563B4">
      <w:r>
        <w:separator/>
      </w:r>
    </w:p>
  </w:footnote>
  <w:footnote w:id="0" w:type="continuationSeparator">
    <w:p w:rsidRDefault="004563B4" w:rsidP="00106D25" w:rsidR="004563B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70F5C5B"/>
    <w:multiLevelType w:val="hybridMultilevel"/>
    <w:tmpl w:val="EC68F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F64"/>
    <w:rsid w:val="00001EA1"/>
    <w:rsid w:val="00091BE2"/>
    <w:rsid w:val="000D3D84"/>
    <w:rsid w:val="00106D25"/>
    <w:rsid w:val="00143DA4"/>
    <w:rsid w:val="00183875"/>
    <w:rsid w:val="001A4337"/>
    <w:rsid w:val="001C1EED"/>
    <w:rsid w:val="001D6811"/>
    <w:rsid w:val="001E3F64"/>
    <w:rsid w:val="00270B7A"/>
    <w:rsid w:val="00294756"/>
    <w:rsid w:val="002D1438"/>
    <w:rsid w:val="002E3DE9"/>
    <w:rsid w:val="0033716E"/>
    <w:rsid w:val="00350F70"/>
    <w:rsid w:val="00414E4C"/>
    <w:rsid w:val="00435EF9"/>
    <w:rsid w:val="00444E46"/>
    <w:rsid w:val="00445970"/>
    <w:rsid w:val="004563B4"/>
    <w:rsid w:val="004C4222"/>
    <w:rsid w:val="00592854"/>
    <w:rsid w:val="0059645F"/>
    <w:rsid w:val="005B0AA0"/>
    <w:rsid w:val="005C4863"/>
    <w:rsid w:val="00657788"/>
    <w:rsid w:val="00681D77"/>
    <w:rsid w:val="006933CF"/>
    <w:rsid w:val="00741D51"/>
    <w:rsid w:val="00862506"/>
    <w:rsid w:val="0089102B"/>
    <w:rsid w:val="008A1A19"/>
    <w:rsid w:val="008B0E1D"/>
    <w:rsid w:val="00907B9C"/>
    <w:rsid w:val="009B08FC"/>
    <w:rsid w:val="00AC0BD9"/>
    <w:rsid w:val="00AF3D34"/>
    <w:rsid w:val="00B0767B"/>
    <w:rsid w:val="00B222A0"/>
    <w:rsid w:val="00B411A7"/>
    <w:rsid w:val="00B43356"/>
    <w:rsid w:val="00B55194"/>
    <w:rsid w:val="00B71D74"/>
    <w:rsid w:val="00BA4109"/>
    <w:rsid w:val="00BC114E"/>
    <w:rsid w:val="00BF52A4"/>
    <w:rsid w:val="00C11B9F"/>
    <w:rsid w:val="00C85159"/>
    <w:rsid w:val="00CF6A9E"/>
    <w:rsid w:val="00D20C10"/>
    <w:rsid w:val="00D40ADA"/>
    <w:rsid w:val="00D56A66"/>
    <w:rsid w:val="00DB558A"/>
    <w:rsid w:val="00DC7C28"/>
    <w:rsid w:val="00DE0366"/>
    <w:rsid w:val="00DE7339"/>
    <w:rsid w:val="00FE79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F64"/>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366"/>
    <w:rPr>
      <w:rFonts w:cs="Tahoma" w:hAnsi="Tahoma" w:asci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true" w:styleId="ZaglavljeChar" w:type="character">
    <w:name w:val="Zaglavlje Char"/>
    <w:basedOn w:val="Zadanifontodlomka"/>
    <w:link w:val="Zaglavlje"/>
    <w:uiPriority w:val="99"/>
    <w:rsid w:val="00106D25"/>
    <w:rPr>
      <w:rFonts w:cs="Times New Roman" w:hAnsi="Times New Roman" w:asci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true" w:styleId="PodnojeChar" w:type="character">
    <w:name w:val="Podnožje Char"/>
    <w:basedOn w:val="Zadanifontodlomka"/>
    <w:link w:val="Podnoje"/>
    <w:uiPriority w:val="99"/>
    <w:rsid w:val="00106D25"/>
    <w:rPr>
      <w:rFonts w:cs="Times New Roman" w:hAnsi="Times New Roman" w:ascii="Times New Roman"/>
      <w:sz w:val="24"/>
      <w:szCs w:val="24"/>
    </w:rPr>
  </w:style>
  <w:style w:styleId="Tekstrezerviranogmjesta" w:type="character">
    <w:name w:val="Placeholder Text"/>
    <w:basedOn w:val="Zadanifontodlomka"/>
    <w:uiPriority w:val="99"/>
    <w:semiHidden/>
    <w:rsid w:val="00B222A0"/>
    <w:rPr>
      <w:color w:val="808080"/>
      <w:bdr w:space="0" w:sz="0" w:color="auto" w:val="none"/>
      <w:shd w:fill="auto" w:color="auto" w:val="clear"/>
    </w:rPr>
  </w:style>
  <w:style w:customStyle="true" w:styleId="eSPISCCParagraphDefaultFont" w:type="character">
    <w:name w:val="eSPIS_CC_Paragraph Default Font"/>
    <w:basedOn w:val="Zadanifontodlomka"/>
    <w:rsid w:val="00B222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22A0"/>
    <w:rPr>
      <w:bdr w:space="0" w:sz="0" w:color="auto" w:val="none"/>
      <w:shd w:fill="FFFFCC" w:color="auto" w:val="clear"/>
      <w:lang w:val="hr-HR"/>
    </w:rPr>
  </w:style>
  <w:style w:customStyle="true" w:styleId="PozadinaSvijetloCrvena" w:type="character">
    <w:name w:val="Pozadina_SvijetloCrvena"/>
    <w:basedOn w:val="eSPISCCParagraphDefaultFont"/>
    <w:rsid w:val="00B222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22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F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366"/>
    <w:rPr>
      <w:rFonts w:ascii="Tahoma" w:cs="Tahoma" w:hAns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1" w:styleId="ZaglavljeChar" w:type="character">
    <w:name w:val="Zaglavlje Char"/>
    <w:basedOn w:val="Zadanifontodlomka"/>
    <w:link w:val="Zaglavlje"/>
    <w:uiPriority w:val="99"/>
    <w:rsid w:val="00106D25"/>
    <w:rPr>
      <w:rFonts w:ascii="Times New Roman" w:cs="Times New Roman" w:hAns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1" w:styleId="PodnojeChar" w:type="character">
    <w:name w:val="Podnožje Char"/>
    <w:basedOn w:val="Zadanifontodlomka"/>
    <w:link w:val="Podnoje"/>
    <w:uiPriority w:val="99"/>
    <w:rsid w:val="00106D25"/>
    <w:rPr>
      <w:rFonts w:ascii="Times New Roman" w:cs="Times New Roman" w:hAnsi="Times New Roman"/>
      <w:sz w:val="24"/>
      <w:szCs w:val="24"/>
    </w:rPr>
  </w:style>
  <w:style w:styleId="Tekstrezerviranogmjesta" w:type="character">
    <w:name w:val="Placeholder Text"/>
    <w:basedOn w:val="Zadanifontodlomka"/>
    <w:uiPriority w:val="99"/>
    <w:semiHidden/>
    <w:rsid w:val="00B222A0"/>
    <w:rPr>
      <w:color w:val="808080"/>
      <w:bdr w:color="auto" w:space="0" w:sz="0" w:val="none"/>
      <w:shd w:color="auto" w:fill="auto" w:val="clear"/>
    </w:rPr>
  </w:style>
  <w:style w:customStyle="1" w:styleId="eSPISCCParagraphDefaultFont" w:type="character">
    <w:name w:val="eSPIS_CC_Paragraph Default Font"/>
    <w:basedOn w:val="Zadanifontodlomka"/>
    <w:rsid w:val="00B222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22A0"/>
    <w:rPr>
      <w:bdr w:color="auto" w:space="0" w:sz="0" w:val="none"/>
      <w:shd w:color="auto" w:fill="FFFFCC" w:val="clear"/>
      <w:lang w:val="hr-HR"/>
    </w:rPr>
  </w:style>
  <w:style w:customStyle="1" w:styleId="PozadinaSvijetloCrvena" w:type="character">
    <w:name w:val="Pozadina_SvijetloCrvena"/>
    <w:basedOn w:val="eSPISCCParagraphDefaultFont"/>
    <w:rsid w:val="00B222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22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30124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veljače 2017.</izvorni_sadrzaj>
    <derivirana_varijabla naziv="DomainObject.PlaniraniZavrsetakDatum_1">20. veljače 2017.</derivirana_varijabla>
  </DomainObject.PlaniraniZavrsetakDatum>
  <DomainObject.PlaniraniPocetakDatum>
    <izvorni_sadrzaj>20. veljače 2017.</izvorni_sadrzaj>
    <derivirana_varijabla naziv="DomainObject.PlaniraniPocetakDatum_1">20.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1436</izvorni_sadrzaj>
    <derivirana_varijabla naziv="DomainObject.Predmet.Broj_1">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St-1436/2015</izvorni_sadrzaj>
    <derivirana_varijabla naziv="DomainObject.Predmet.OznakaBroj_1">St-1436/2015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BARTOLOVIĆ d.o.o. za proizvodnju, usluge i turistička agencija</izvorni_sadrzaj>
    <derivirana_varijabla naziv="DomainObject.Predmet.ProtustrankaFormated_1">  BARTOLOVIĆ d.o.o. za proizvodnju, usluge i turistička agencija</derivirana_varijabla>
  </DomainObject.Predmet.ProtustrankaFormated>
  <DomainObject.Predmet.ProtustrankaFormatedOIB>
    <izvorni_sadrzaj>  BARTOLOVIĆ d.o.o. za proizvodnju, usluge i turistička agencija, OIB 76182748068</izvorni_sadrzaj>
    <derivirana_varijabla naziv="DomainObject.Predmet.ProtustrankaFormatedOIB_1">  BARTOLOVIĆ d.o.o. za proizvodnju, usluge i turistička agencija, OIB 76182748068</derivirana_varijabla>
  </DomainObject.Predmet.ProtustrankaFormatedOIB>
  <DomainObject.Predmet.ProtustrankaFormatedWithAdress>
    <izvorni_sadrzaj> BARTOLOVIĆ d.o.o. za proizvodnju, usluge i turistička agencija, Svetog Duha 11 A, 34000 Požega</izvorni_sadrzaj>
    <derivirana_varijabla naziv="DomainObject.Predmet.ProtustrankaFormatedWithAdress_1"> BARTOLOVIĆ d.o.o. za proizvodnju, usluge i turistička agencija, Svetog Duha 11 A, 34000 Požega</derivirana_varijabla>
  </DomainObject.Predmet.ProtustrankaFormatedWithAdress>
  <DomainObject.Predmet.ProtustrankaFormatedWithAdressOIB>
    <izvorni_sadrzaj> BARTOLOVIĆ d.o.o. za proizvodnju, usluge i turistička agencija, OIB 76182748068, Svetog Duha 11 A, 34000 Požega</izvorni_sadrzaj>
    <derivirana_varijabla naziv="DomainObject.Predmet.ProtustrankaFormatedWithAdressOIB_1"> BARTOLOVIĆ d.o.o. za proizvodnju, usluge i turistička agencija, OIB 76182748068, Svetog Duha 11 A, 34000 Požega</derivirana_varijabla>
  </DomainObject.Predmet.ProtustrankaFormatedWithAdressOIB>
  <DomainObject.Predmet.ProtustrankaWithAdress>
    <izvorni_sadrzaj>BARTOLOVIĆ d.o.o. za proizvodnju, usluge i turistička agencija Svetog Duha 11 A, 34000 Požega</izvorni_sadrzaj>
    <derivirana_varijabla naziv="DomainObject.Predmet.ProtustrankaWithAdress_1">BARTOLOVIĆ d.o.o. za proizvodnju, usluge i turistička agencija Svetog Duha 11 A, 34000 Požega</derivirana_varijabla>
  </DomainObject.Predmet.ProtustrankaWithAdress>
  <DomainObject.Predmet.ProtustrankaWithAdressOIB>
    <izvorni_sadrzaj>BARTOLOVIĆ d.o.o. za proizvodnju, usluge i turistička agencija, OIB 76182748068, Svetog Duha 11 A, 34000 Požega</izvorni_sadrzaj>
    <derivirana_varijabla naziv="DomainObject.Predmet.ProtustrankaWithAdressOIB_1">BARTOLOVIĆ d.o.o. za proizvodnju, usluge i turistička agencija, OIB 76182748068, Svetog Duha 11 A, 34000 Požega</derivirana_varijabla>
  </DomainObject.Predmet.ProtustrankaWithAdressOIB>
  <DomainObject.Predmet.ProtustrankaNazivFormated>
    <izvorni_sadrzaj>BARTOLOVIĆ d.o.o. za proizvodnju, usluge i turistička agencija</izvorni_sadrzaj>
    <derivirana_varijabla naziv="DomainObject.Predmet.ProtustrankaNazivFormated_1">BARTOLOVIĆ d.o.o. za proizvodnju, usluge i turistička agencija</derivirana_varijabla>
  </DomainObject.Predmet.ProtustrankaNazivFormated>
  <DomainObject.Predmet.ProtustrankaNazivFormatedOIB>
    <izvorni_sadrzaj>BARTOLOVIĆ d.o.o. za proizvodnju, usluge i turistička agencija, OIB 76182748068</izvorni_sadrzaj>
    <derivirana_varijabla naziv="DomainObject.Predmet.ProtustrankaNazivFormatedOIB_1">BARTOLOVIĆ d.o.o. za proizvodnju, usluge i turistička agencija, OIB 76182748068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BARTOLOVIĆ d.o.o. za proizvodnju, usluge i turistička agencija</izvorni_sadrzaj>
    <derivirana_varijabla naziv="DomainObject.Predmet.StrankaFormated_1">  BARTOLOVIĆ d.o.o. za proizvodnju, usluge i turistička agencija</derivirana_varijabla>
  </DomainObject.Predmet.StrankaFormated>
  <DomainObject.Predmet.StrankaFormatedOIB>
    <izvorni_sadrzaj>  BARTOLOVIĆ d.o.o. za proizvodnju, usluge i turistička agencija, OIB 76182748068</izvorni_sadrzaj>
    <derivirana_varijabla naziv="DomainObject.Predmet.StrankaFormatedOIB_1">  BARTOLOVIĆ d.o.o. za proizvodnju, usluge i turistička agencija, OIB 76182748068</derivirana_varijabla>
  </DomainObject.Predmet.StrankaFormatedOIB>
  <DomainObject.Predmet.StrankaFormatedWithAdress>
    <izvorni_sadrzaj> BARTOLOVIĆ d.o.o. za proizvodnju, usluge i turistička agencija, Svetog Duha 11 A, 34000 Požega</izvorni_sadrzaj>
    <derivirana_varijabla naziv="DomainObject.Predmet.StrankaFormatedWithAdress_1"> BARTOLOVIĆ d.o.o. za proizvodnju, usluge i turistička agencija, Svetog Duha 11 A, 34000 Požega</derivirana_varijabla>
  </DomainObject.Predmet.StrankaFormatedWithAdress>
  <DomainObject.Predmet.StrankaFormatedWithAdressOIB>
    <izvorni_sadrzaj> BARTOLOVIĆ d.o.o. za proizvodnju, usluge i turistička agencija, OIB 76182748068, Svetog Duha 11 A, 34000 Požega</izvorni_sadrzaj>
    <derivirana_varijabla naziv="DomainObject.Predmet.StrankaFormatedWithAdressOIB_1"> BARTOLOVIĆ d.o.o. za proizvodnju, usluge i turistička agencija, OIB 76182748068, Svetog Duha 11 A, 34000 Požega</derivirana_varijabla>
  </DomainObject.Predmet.StrankaFormatedWithAdressOIB>
  <DomainObject.Predmet.StrankaWithAdress>
    <izvorni_sadrzaj>BARTOLOVIĆ d.o.o. za proizvodnju, usluge i turistička agencija Svetog Duha 11 A,34000 Požega</izvorni_sadrzaj>
    <derivirana_varijabla naziv="DomainObject.Predmet.StrankaWithAdress_1">BARTOLOVIĆ d.o.o. za proizvodnju, usluge i turistička agencija Svetog Duha 11 A,34000 Požega</derivirana_varijabla>
  </DomainObject.Predmet.StrankaWithAdress>
  <DomainObject.Predmet.StrankaWithAdressOIB>
    <izvorni_sadrzaj>BARTOLOVIĆ d.o.o. za proizvodnju, usluge i turistička agencija, OIB 76182748068, Svetog Duha 11 A,34000 Požega</izvorni_sadrzaj>
    <derivirana_varijabla naziv="DomainObject.Predmet.StrankaWithAdressOIB_1">BARTOLOVIĆ d.o.o. za proizvodnju, usluge i turistička agencija, OIB 76182748068, Svetog Duha 11 A,34000 Požega</derivirana_varijabla>
  </DomainObject.Predmet.StrankaWithAdressOIB>
  <DomainObject.Predmet.StrankaNazivFormated>
    <izvorni_sadrzaj>BARTOLOVIĆ d.o.o. za proizvodnju, usluge i turistička agencija</izvorni_sadrzaj>
    <derivirana_varijabla naziv="DomainObject.Predmet.StrankaNazivFormated_1">BARTOLOVIĆ d.o.o. za proizvodnju, usluge i turistička agencija</derivirana_varijabla>
  </DomainObject.Predmet.StrankaNazivFormated>
  <DomainObject.Predmet.StrankaNazivFormatedOIB>
    <izvorni_sadrzaj>BARTOLOVIĆ d.o.o. za proizvodnju, usluge i turistička agencija, OIB 76182748068</izvorni_sadrzaj>
    <derivirana_varijabla naziv="DomainObject.Predmet.StrankaNazivFormatedOIB_1">BARTOLOVIĆ d.o.o. za proizvodnju, usluge i turistička agencija, OIB 76182748068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BARTOLOVIĆ d.o.o. za proizvodnju, usluge i turistička agencija</item>
    </izvorni_sadrzaj>
    <derivirana_varijabla naziv="DomainObject.Predmet.StrankaListFormated_1">
      <item>BARTOLOVIĆ d.o.o. za proizvodnju, usluge i turistička agencija</item>
    </derivirana_varijabla>
  </DomainObject.Predmet.StrankaListFormated>
  <DomainObject.Predmet.StrankaListFormatedOIB>
    <izvorni_sadrzaj>
      <item>BARTOLOVIĆ d.o.o. za proizvodnju, usluge i turistička agencija, OIB 76182748068</item>
    </izvorni_sadrzaj>
    <derivirana_varijabla naziv="DomainObject.Predmet.StrankaListFormatedOIB_1">
      <item>BARTOLOVIĆ d.o.o. za proizvodnju, usluge i turistička agencija, OIB 76182748068</item>
    </derivirana_varijabla>
  </DomainObject.Predmet.StrankaListFormatedOIB>
  <DomainObject.Predmet.StrankaListFormatedWithAdress>
    <izvorni_sadrzaj>
      <item>BARTOLOVIĆ d.o.o. za proizvodnju, usluge i turistička agencija, Svetog Duha 11 A, 34000 Požega</item>
    </izvorni_sadrzaj>
    <derivirana_varijabla naziv="DomainObject.Predmet.StrankaListFormatedWithAdress_1">
      <item>BARTOLOVIĆ d.o.o. za proizvodnju, usluge i turistička agencija, Svetog Duha 11 A, 34000 Požega</item>
    </derivirana_varijabla>
  </DomainObject.Predmet.StrankaListFormatedWithAdress>
  <DomainObject.Predmet.StrankaListFormatedWithAdressOIB>
    <izvorni_sadrzaj>
      <item>BARTOLOVIĆ d.o.o. za proizvodnju, usluge i turistička agencija, OIB 76182748068, Svetog Duha 11 A, 34000 Požega</item>
    </izvorni_sadrzaj>
    <derivirana_varijabla naziv="DomainObject.Predmet.StrankaListFormatedWithAdressOIB_1">
      <item>BARTOLOVIĆ d.o.o. za proizvodnju, usluge i turistička agencija, OIB 76182748068, Svetog Duha 11 A, 34000 Požega</item>
    </derivirana_varijabla>
  </DomainObject.Predmet.StrankaListFormatedWithAdressOIB>
  <DomainObject.Predmet.StrankaListNazivFormated>
    <izvorni_sadrzaj>
      <item>BARTOLOVIĆ d.o.o. za proizvodnju, usluge i turistička agencija</item>
    </izvorni_sadrzaj>
    <derivirana_varijabla naziv="DomainObject.Predmet.StrankaListNazivFormated_1">
      <item>BARTOLOVIĆ d.o.o. za proizvodnju, usluge i turistička agencija</item>
    </derivirana_varijabla>
  </DomainObject.Predmet.StrankaListNazivFormated>
  <DomainObject.Predmet.StrankaListNazivFormatedOIB>
    <izvorni_sadrzaj>
      <item>BARTOLOVIĆ d.o.o. za proizvodnju, usluge i turistička agencija, OIB 76182748068</item>
    </izvorni_sadrzaj>
    <derivirana_varijabla naziv="DomainObject.Predmet.StrankaListNazivFormatedOIB_1">
      <item>BARTOLOVIĆ d.o.o. za proizvodnju, usluge i turistička agencija, OIB 76182748068</item>
    </derivirana_varijabla>
  </DomainObject.Predmet.StrankaListNazivFormatedOIB>
  <DomainObject.Predmet.ProtuStrankaListFormated>
    <izvorni_sadrzaj>
      <item>BARTOLOVIĆ d.o.o. za proizvodnju, usluge i turistička agencija</item>
    </izvorni_sadrzaj>
    <derivirana_varijabla naziv="DomainObject.Predmet.ProtuStrankaListFormated_1">
      <item>BARTOLOVIĆ d.o.o. za proizvodnju, usluge i turistička agencija</item>
    </derivirana_varijabla>
  </DomainObject.Predmet.ProtuStrankaListFormated>
  <DomainObject.Predmet.ProtuStrankaListFormatedOIB>
    <izvorni_sadrzaj>
      <item>BARTOLOVIĆ d.o.o. za proizvodnju, usluge i turistička agencija, OIB 76182748068</item>
    </izvorni_sadrzaj>
    <derivirana_varijabla naziv="DomainObject.Predmet.ProtuStrankaListFormatedOIB_1">
      <item>BARTOLOVIĆ d.o.o. za proizvodnju, usluge i turistička agencija, OIB 76182748068</item>
    </derivirana_varijabla>
  </DomainObject.Predmet.ProtuStrankaListFormatedOIB>
  <DomainObject.Predmet.ProtuStrankaListFormatedWithAdress>
    <izvorni_sadrzaj>
      <item>BARTOLOVIĆ d.o.o. za proizvodnju, usluge i turistička agencija, Svetog Duha 11 A, 34000 Požega</item>
    </izvorni_sadrzaj>
    <derivirana_varijabla naziv="DomainObject.Predmet.ProtuStrankaListFormatedWithAdress_1">
      <item>BARTOLOVIĆ d.o.o. za proizvodnju, usluge i turistička agencija, Svetog Duha 11 A, 34000 Požega</item>
    </derivirana_varijabla>
  </DomainObject.Predmet.ProtuStrankaListFormatedWithAdress>
  <DomainObject.Predmet.ProtuStrankaListFormatedWithAdressOIB>
    <izvorni_sadrzaj>
      <item>BARTOLOVIĆ d.o.o. za proizvodnju, usluge i turistička agencija, OIB 76182748068, Svetog Duha 11 A, 34000 Požega</item>
    </izvorni_sadrzaj>
    <derivirana_varijabla naziv="DomainObject.Predmet.ProtuStrankaListFormatedWithAdressOIB_1">
      <item>BARTOLOVIĆ d.o.o. za proizvodnju, usluge i turistička agencija, OIB 76182748068, Svetog Duha 11 A, 34000 Požega</item>
    </derivirana_varijabla>
  </DomainObject.Predmet.ProtuStrankaListFormatedWithAdressOIB>
  <DomainObject.Predmet.ProtuStrankaListNazivFormated>
    <izvorni_sadrzaj>
      <item>BARTOLOVIĆ d.o.o. za proizvodnju, usluge i turistička agencija</item>
    </izvorni_sadrzaj>
    <derivirana_varijabla naziv="DomainObject.Predmet.ProtuStrankaListNazivFormated_1">
      <item>BARTOLOVIĆ d.o.o. za proizvodnju, usluge i turistička agencija</item>
    </derivirana_varijabla>
  </DomainObject.Predmet.ProtuStrankaListNazivFormated>
  <DomainObject.Predmet.ProtuStrankaListNazivFormatedOIB>
    <izvorni_sadrzaj>
      <item>BARTOLOVIĆ d.o.o. za proizvodnju, usluge i turistička agencija, OIB 76182748068</item>
    </izvorni_sadrzaj>
    <derivirana_varijabla naziv="DomainObject.Predmet.ProtuStrankaListNazivFormatedOIB_1">
      <item>BARTOLOVIĆ d.o.o. za proizvodnju, usluge i turistička agencija, OIB 76182748068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BARTOLOVIĆ d.o.o. za proizvodnju, usluge i turistička agencija</izvorni_sadrzaj>
    <derivirana_varijabla naziv="DomainObject.Predmet.StrankaIDrugi_1">BARTOLOVIĆ d.o.o. za proizvodnju, usluge i turistička agencija</derivirana_varijabla>
  </DomainObject.Predmet.StrankaIDrugi>
  <DomainObject.Predmet.ProtustrankaIDrugi>
    <izvorni_sadrzaj>BARTOLOVIĆ d.o.o. za proizvodnju, usluge i turistička agencija</izvorni_sadrzaj>
    <derivirana_varijabla naziv="DomainObject.Predmet.ProtustrankaIDrugi_1">BARTOLOVIĆ d.o.o. za proizvodnju, usluge i turistička agencija</derivirana_varijabla>
  </DomainObject.Predmet.ProtustrankaIDrugi>
  <DomainObject.Predmet.StrankaIDrugiAdressOIB>
    <izvorni_sadrzaj>BARTOLOVIĆ d.o.o. za proizvodnju, usluge i turistička agencija, OIB 76182748068, Svetog Duha 11 A, 34000 Požega</izvorni_sadrzaj>
    <derivirana_varijabla naziv="DomainObject.Predmet.StrankaIDrugiAdressOIB_1">BARTOLOVIĆ d.o.o. za proizvodnju, usluge i turistička agencija, OIB 76182748068, Svetog Duha 11 A, 34000 Požega</derivirana_varijabla>
  </DomainObject.Predmet.StrankaIDrugiAdressOIB>
  <DomainObject.Predmet.ProtustrankaIDrugiAdressOIB>
    <izvorni_sadrzaj>BARTOLOVIĆ d.o.o. za proizvodnju, usluge i turistička agencija, OIB 76182748068, Svetog Duha 11 A, 34000 Požega</izvorni_sadrzaj>
    <derivirana_varijabla naziv="DomainObject.Predmet.ProtustrankaIDrugiAdressOIB_1">BARTOLOVIĆ d.o.o. za proizvodnju, usluge i turistička agencija, OIB 76182748068, Svetog Duha 11 A,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BARTOLOVIĆ d.o.o. za proizvodnju, usluge i turistička agencija</item>
      <item>BARTOLOVIĆ d.o.o. za proizvodnju, usluge i turistička agencija</item>
    </izvorni_sadrzaj>
    <derivirana_varijabla naziv="DomainObject.Predmet.SudioniciListNaziv_1">
      <item>BARTOLOVIĆ d.o.o. za proizvodnju, usluge i turistička agencija</item>
      <item>BARTOLOVIĆ d.o.o. za proizvodnju, usluge i turistička agencija</item>
    </derivirana_varijabla>
  </DomainObject.Predmet.SudioniciListNaziv>
  <DomainObject.Predmet.SudioniciListAdressOIB>
    <izvorni_sadrzaj>
      <item>BARTOLOVIĆ d.o.o. za proizvodnju, usluge i turistička agencija, OIB 76182748068, Svetog Duha 11 A,34000 Požega</item>
      <item>BARTOLOVIĆ d.o.o. za proizvodnju, usluge i turistička agencija, OIB 76182748068, Svetog Duha 11 A,34000 Požega</item>
    </izvorni_sadrzaj>
    <derivirana_varijabla naziv="DomainObject.Predmet.SudioniciListAdressOIB_1">
      <item>BARTOLOVIĆ d.o.o. za proizvodnju, usluge i turistička agencija, OIB 76182748068, Svetog Duha 11 A,34000 Požega</item>
      <item>BARTOLOVIĆ d.o.o. za proizvodnju, usluge i turistička agencija, OIB 76182748068, Svetog Duha 11 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76182748068</item>
      <item>, OIB 76182748068</item>
    </izvorni_sadrzaj>
    <derivirana_varijabla naziv="DomainObject.Predmet.SudioniciListNazivOIB_1">
      <item>, OIB 76182748068</item>
      <item>, OIB 76182748068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D12254-6503-452F-BB2E-DC95456074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865</properties:Words>
  <properties:Characters>4633</properties:Characters>
  <properties:Lines>112</properties:Lines>
  <properties:Paragraphs>35</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2017-02-20T08:28:00Z</dcterms:created>
  <dc:creator>wsadmin</dc:creator>
  <cp:lastModifiedBy>wsadmin</cp:lastModifiedBy>
  <cp:lastPrinted>2016-09-15T08:18:00Z</cp:lastPrinted>
  <dcterms:modified xmlns:xsi="http://www.w3.org/2001/XMLSchema-instance" xsi:type="dcterms:W3CDTF">2017-02-20T09:41:00Z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