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59cc" w14:paraId="39859cc" w:rsidRDefault="00750D21" w:rsidP="00750D21" w:rsidR="00750D21"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294</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750D21" w:rsidP="00750D21" w:rsidR="00750D21"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750D21" w:rsidP="00750D21" w:rsidR="00750D21" w:rsidRPr="004662B4">
      <w:pPr>
        <w:pStyle w:val="Bezproreda"/>
        <w:rPr>
          <w:rFonts w:cs="Times New Roman" w:hAnsi="Times New Roman" w:ascii="Times New Roman"/>
          <w:b/>
          <w:sz w:val="24"/>
          <w:szCs w:val="24"/>
        </w:rPr>
      </w:pPr>
    </w:p>
    <w:p w:rsidRDefault="00750D21" w:rsidP="00750D21" w:rsidR="00750D21"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750D21" w:rsidP="00750D21" w:rsidR="00750D21" w:rsidRPr="004662B4">
      <w:pPr>
        <w:pStyle w:val="Bezproreda"/>
        <w:jc w:val="both"/>
        <w:rPr>
          <w:rFonts w:cs="Times New Roman" w:hAnsi="Times New Roman" w:ascii="Times New Roman"/>
          <w:b/>
          <w:sz w:val="24"/>
          <w:szCs w:val="24"/>
        </w:rPr>
      </w:pPr>
    </w:p>
    <w:p w:rsidRDefault="00750D21" w:rsidP="00750D21" w:rsidR="00750D21" w:rsidRPr="00BC36BC">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Ispitnog i Izvještajnog ročišta vjerovnika, održano dana </w:t>
      </w:r>
      <w:r>
        <w:rPr>
          <w:rFonts w:cs="Times New Roman" w:hAnsi="Times New Roman" w:ascii="Times New Roman"/>
          <w:sz w:val="24"/>
          <w:szCs w:val="24"/>
        </w:rPr>
        <w:t>16. svibnja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godine, s početkom u 09,00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4662B4">
        <w:rPr>
          <w:rFonts w:cs="Times New Roman" w:hAnsi="Times New Roman" w:ascii="Times New Roman"/>
          <w:sz w:val="24"/>
          <w:szCs w:val="24"/>
        </w:rPr>
        <w:t>Dužnik</w:t>
      </w:r>
      <w:r>
        <w:rPr>
          <w:rFonts w:cs="Times New Roman" w:hAnsi="Times New Roman" w:ascii="Times New Roman"/>
          <w:sz w:val="24"/>
          <w:szCs w:val="24"/>
        </w:rPr>
        <w:t>a</w:t>
      </w:r>
      <w:r w:rsidRPr="004662B4">
        <w:rPr>
          <w:rFonts w:cs="Times New Roman" w:hAnsi="Times New Roman" w:ascii="Times New Roman"/>
          <w:sz w:val="24"/>
          <w:szCs w:val="24"/>
        </w:rPr>
        <w:t>:</w:t>
      </w:r>
      <w:r>
        <w:rPr>
          <w:rFonts w:cs="Times New Roman" w:hAnsi="Times New Roman" w:ascii="Times New Roman"/>
          <w:sz w:val="24"/>
          <w:szCs w:val="24"/>
        </w:rPr>
        <w:t xml:space="preserve"> </w:t>
      </w:r>
      <w:r w:rsidRPr="00BC36BC">
        <w:rPr>
          <w:rFonts w:cs="Times New Roman" w:hAnsi="Times New Roman" w:ascii="Times New Roman"/>
          <w:b/>
          <w:sz w:val="24"/>
          <w:szCs w:val="24"/>
        </w:rPr>
        <w:t xml:space="preserve">ELEKTROKOMERC, d.o.o., u stečaju, Split (Grad Split), </w:t>
      </w:r>
      <w:proofErr w:type="spellStart"/>
      <w:r w:rsidRPr="00BC36BC">
        <w:rPr>
          <w:rFonts w:cs="Times New Roman" w:hAnsi="Times New Roman" w:ascii="Times New Roman"/>
          <w:b/>
          <w:sz w:val="24"/>
          <w:szCs w:val="24"/>
        </w:rPr>
        <w:t>Boktuljin</w:t>
      </w:r>
      <w:proofErr w:type="spellEnd"/>
      <w:r w:rsidRPr="00BC36BC">
        <w:rPr>
          <w:rFonts w:cs="Times New Roman" w:hAnsi="Times New Roman" w:ascii="Times New Roman"/>
          <w:b/>
          <w:sz w:val="24"/>
          <w:szCs w:val="24"/>
        </w:rPr>
        <w:t xml:space="preserve"> Put </w:t>
      </w:r>
      <w:proofErr w:type="spellStart"/>
      <w:r w:rsidRPr="00BC36BC">
        <w:rPr>
          <w:rFonts w:cs="Times New Roman" w:hAnsi="Times New Roman" w:ascii="Times New Roman"/>
          <w:b/>
          <w:sz w:val="24"/>
          <w:szCs w:val="24"/>
        </w:rPr>
        <w:t>bb</w:t>
      </w:r>
      <w:proofErr w:type="spellEnd"/>
      <w:r w:rsidRPr="00BC36BC">
        <w:rPr>
          <w:rFonts w:cs="Times New Roman" w:hAnsi="Times New Roman" w:ascii="Times New Roman"/>
          <w:b/>
          <w:sz w:val="24"/>
          <w:szCs w:val="24"/>
        </w:rPr>
        <w:t>.</w:t>
      </w:r>
    </w:p>
    <w:p w:rsidRDefault="00750D21" w:rsidP="00750D21" w:rsidR="00750D21" w:rsidRPr="004662B4">
      <w:pPr>
        <w:pStyle w:val="Bezproreda"/>
        <w:jc w:val="both"/>
        <w:rPr>
          <w:rFonts w:cs="Times New Roman" w:hAnsi="Times New Roman" w:ascii="Times New Roman"/>
          <w:b/>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Pr>
          <w:rFonts w:cs="Times New Roman" w:hAnsi="Times New Roman" w:ascii="Times New Roman"/>
          <w:sz w:val="24"/>
          <w:szCs w:val="24"/>
        </w:rPr>
        <w:t>.</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w:t>
      </w:r>
      <w:r>
        <w:rPr>
          <w:rFonts w:cs="Times New Roman" w:hAnsi="Times New Roman" w:ascii="Times New Roman"/>
          <w:sz w:val="24"/>
          <w:szCs w:val="24"/>
          <w:lang w:val="fr-FR"/>
        </w:rPr>
        <w:t>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Pr>
          <w:rFonts w:cs="Times New Roman" w:hAnsi="Times New Roman" w:ascii="Times New Roman"/>
          <w:sz w:val="24"/>
          <w:szCs w:val="24"/>
          <w:lang w:val="fr-FR"/>
        </w:rPr>
        <w:t>ica DUNJA KRSTULOVIĆ.</w:t>
      </w:r>
    </w:p>
    <w:p w:rsidRDefault="00750D21" w:rsidP="00750D21" w:rsidR="00750D21">
      <w:pPr>
        <w:pStyle w:val="Bezproreda"/>
        <w:jc w:val="center"/>
        <w:rPr>
          <w:rFonts w:cs="Times New Roman" w:hAnsi="Times New Roman" w:ascii="Times New Roman"/>
          <w:b/>
          <w:sz w:val="24"/>
          <w:szCs w:val="24"/>
        </w:rPr>
      </w:pPr>
    </w:p>
    <w:p w:rsidRDefault="00750D21" w:rsidP="00750D21" w:rsidR="00750D21" w:rsidRPr="004662B4">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750D21" w:rsidP="00750D21" w:rsidR="00750D21">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lang w:val="fr-FR"/>
        </w:rPr>
      </w:pPr>
      <w:r w:rsidRPr="004662B4">
        <w:rPr>
          <w:rFonts w:cs="Times New Roman" w:hAnsi="Times New Roman" w:ascii="Times New Roman"/>
          <w:sz w:val="24"/>
          <w:szCs w:val="24"/>
          <w:lang w:val="fr-FR"/>
        </w:rPr>
        <w:t>Utvrđuje se kako su ostali pristupili:</w:t>
      </w:r>
    </w:p>
    <w:p w:rsidRDefault="00750D21" w:rsidP="00750D21" w:rsidR="00750D21">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Jasmina Dvornik, savjetnica ŽDO u Splitu, za vjerovnika RH</w:t>
      </w:r>
    </w:p>
    <w:p w:rsidRDefault="00750D21" w:rsidP="00750D21" w:rsidR="00750D21">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Jadranka Kalebić i Igor Kalebić, odvjetnici u Splitu,  iz zajedničkog odvjetničkog ureda Igor Kalebić i Jadranka Kalebić, Vukovarska 53, </w:t>
      </w:r>
      <w:r w:rsidR="0030128B">
        <w:rPr>
          <w:rFonts w:cs="Times New Roman" w:hAnsi="Times New Roman" w:ascii="Times New Roman"/>
          <w:sz w:val="24"/>
          <w:szCs w:val="24"/>
        </w:rPr>
        <w:t>z</w:t>
      </w:r>
      <w:r>
        <w:rPr>
          <w:rFonts w:cs="Times New Roman" w:hAnsi="Times New Roman" w:ascii="Times New Roman"/>
          <w:sz w:val="24"/>
          <w:szCs w:val="24"/>
        </w:rPr>
        <w:t>a vjerovnika Maja Roje</w:t>
      </w:r>
    </w:p>
    <w:p w:rsidRDefault="00750D21" w:rsidP="00750D21" w:rsidR="00750D21">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Utvrđuje se kako je predmet današnjeg Ispitnog ročišta ispitivanje tražbina vjerovnika pa se stečajn</w:t>
      </w:r>
      <w:r>
        <w:rPr>
          <w:rFonts w:cs="Times New Roman" w:hAnsi="Times New Roman" w:ascii="Times New Roman"/>
          <w:sz w:val="24"/>
          <w:szCs w:val="24"/>
        </w:rPr>
        <w:t>a upraviteljica</w:t>
      </w:r>
      <w:r w:rsidRPr="004662B4">
        <w:rPr>
          <w:rFonts w:cs="Times New Roman" w:hAnsi="Times New Roman" w:ascii="Times New Roman"/>
          <w:sz w:val="24"/>
          <w:szCs w:val="24"/>
        </w:rPr>
        <w:t xml:space="preserve">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Prije izjašnjenja stečajn</w:t>
      </w:r>
      <w:r>
        <w:rPr>
          <w:rFonts w:cs="Times New Roman" w:hAnsi="Times New Roman" w:ascii="Times New Roman"/>
          <w:sz w:val="24"/>
          <w:szCs w:val="24"/>
        </w:rPr>
        <w:t>e</w:t>
      </w:r>
      <w:r w:rsidRPr="004662B4">
        <w:rPr>
          <w:rFonts w:cs="Times New Roman" w:hAnsi="Times New Roman" w:ascii="Times New Roman"/>
          <w:sz w:val="24"/>
          <w:szCs w:val="24"/>
        </w:rPr>
        <w:t xml:space="preserve"> upr</w:t>
      </w:r>
      <w:r>
        <w:rPr>
          <w:rFonts w:cs="Times New Roman" w:hAnsi="Times New Roman" w:ascii="Times New Roman"/>
          <w:sz w:val="24"/>
          <w:szCs w:val="24"/>
        </w:rPr>
        <w:t>aviteljice</w:t>
      </w:r>
      <w:r w:rsidRPr="004662B4">
        <w:rPr>
          <w:rFonts w:cs="Times New Roman" w:hAnsi="Times New Roman" w:ascii="Times New Roman"/>
          <w:sz w:val="24"/>
          <w:szCs w:val="24"/>
        </w:rPr>
        <w:t xml:space="preserve">,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Nakon toga stečajn</w:t>
      </w:r>
      <w:r>
        <w:rPr>
          <w:rFonts w:cs="Times New Roman" w:hAnsi="Times New Roman" w:ascii="Times New Roman"/>
          <w:sz w:val="24"/>
          <w:szCs w:val="24"/>
        </w:rPr>
        <w:t>a</w:t>
      </w:r>
      <w:r w:rsidRPr="004662B4">
        <w:rPr>
          <w:rFonts w:cs="Times New Roman" w:hAnsi="Times New Roman" w:ascii="Times New Roman"/>
          <w:sz w:val="24"/>
          <w:szCs w:val="24"/>
        </w:rPr>
        <w:t xml:space="preserve"> upr</w:t>
      </w:r>
      <w:r>
        <w:rPr>
          <w:rFonts w:cs="Times New Roman" w:hAnsi="Times New Roman" w:ascii="Times New Roman"/>
          <w:sz w:val="24"/>
          <w:szCs w:val="24"/>
        </w:rPr>
        <w:t>aviteljica</w:t>
      </w:r>
      <w:r w:rsidRPr="004662B4">
        <w:rPr>
          <w:rFonts w:cs="Times New Roman" w:hAnsi="Times New Roman" w:ascii="Times New Roman"/>
          <w:sz w:val="24"/>
          <w:szCs w:val="24"/>
        </w:rPr>
        <w:t xml:space="preserve"> iznosi kako slijedi:</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 xml:space="preserve">U prvom višem isplatnom redu </w:t>
      </w:r>
      <w:r>
        <w:rPr>
          <w:rFonts w:cs="Times New Roman" w:hAnsi="Times New Roman" w:ascii="Times New Roman"/>
          <w:sz w:val="24"/>
          <w:szCs w:val="24"/>
        </w:rPr>
        <w:t>nema tražbina za ispitivanje.</w:t>
      </w:r>
      <w:r w:rsidRPr="004662B4">
        <w:rPr>
          <w:rFonts w:cs="Times New Roman" w:hAnsi="Times New Roman" w:ascii="Times New Roman"/>
          <w:sz w:val="24"/>
          <w:szCs w:val="24"/>
        </w:rPr>
        <w:t xml:space="preserve"> </w:t>
      </w:r>
    </w:p>
    <w:p w:rsidRDefault="00750D21" w:rsidP="00750D21" w:rsidR="00750D21">
      <w:pPr>
        <w:pStyle w:val="Bezproreda"/>
        <w:numPr>
          <w:ilvl w:val="0"/>
          <w:numId w:val="1"/>
        </w:numPr>
        <w:ind w:hanging="567" w:left="567"/>
        <w:jc w:val="both"/>
        <w:rPr>
          <w:rFonts w:cs="Times New Roman" w:hAnsi="Times New Roman" w:ascii="Times New Roman"/>
          <w:sz w:val="24"/>
          <w:szCs w:val="24"/>
        </w:rPr>
      </w:pPr>
      <w:r w:rsidRPr="008C41FA">
        <w:rPr>
          <w:rFonts w:cs="Times New Roman" w:hAnsi="Times New Roman" w:ascii="Times New Roman"/>
          <w:sz w:val="24"/>
          <w:szCs w:val="24"/>
        </w:rPr>
        <w:t xml:space="preserve">U drugom višem isplatnom redu priznajem u cijelosti tražbinu vjerovnika </w:t>
      </w:r>
      <w:r>
        <w:rPr>
          <w:rFonts w:cs="Times New Roman" w:hAnsi="Times New Roman" w:ascii="Times New Roman"/>
          <w:sz w:val="24"/>
          <w:szCs w:val="24"/>
        </w:rPr>
        <w:t>RH, Ministarstvo financija,</w:t>
      </w:r>
      <w:r w:rsidRPr="008C41FA">
        <w:rPr>
          <w:rFonts w:cs="Times New Roman" w:hAnsi="Times New Roman" w:ascii="Times New Roman"/>
          <w:sz w:val="24"/>
          <w:szCs w:val="24"/>
        </w:rPr>
        <w:t xml:space="preserve"> u ukupno prij</w:t>
      </w:r>
      <w:r>
        <w:rPr>
          <w:rFonts w:cs="Times New Roman" w:hAnsi="Times New Roman" w:ascii="Times New Roman"/>
          <w:sz w:val="24"/>
          <w:szCs w:val="24"/>
        </w:rPr>
        <w:t xml:space="preserve">avljenom iznosu od: 6.926,87 </w:t>
      </w:r>
      <w:r w:rsidRPr="008C41FA">
        <w:rPr>
          <w:rFonts w:cs="Times New Roman" w:hAnsi="Times New Roman" w:ascii="Times New Roman"/>
          <w:sz w:val="24"/>
          <w:szCs w:val="24"/>
        </w:rPr>
        <w:t>kuna</w:t>
      </w:r>
      <w:r>
        <w:rPr>
          <w:rFonts w:cs="Times New Roman" w:hAnsi="Times New Roman" w:ascii="Times New Roman"/>
          <w:sz w:val="24"/>
          <w:szCs w:val="24"/>
        </w:rPr>
        <w:t xml:space="preserve">; tražbinu vjerovnika Ministarstva obrane u ukupno prijavljenom iznosu od: 18.525,42 kune. </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ističe kako je dostavila sudu i prijavu tražbine vjerovnice Maje Roje. Istu je prijavu Maje Roje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primila u sudskoj prijemnoj pisarnici, gdje je Maja Roje po punomoćnicima Jadranki Kalebić i Igoru Kalebić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u Splitu ostavili prijavu tražbine u pretincu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s uputom zaposlenici suda da je zaprimi. Takvu prijavu tražbine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je zaprimila 04. svibnja 2017. godine, kojeg datuma je u sudskoj pisarnici potpisala predizanje pošte koja joj se preko pretinca uručuje. Pored navedene prijave Maje Roje u pretincu je bilo i sudske pošte. Za prijem sudske pošte potpisuje dostavnicu za svaku pošiljku a za prijavu maje Roje nije potpisala dostavnicu jer joj tu prijavu  nije uručio sud nego su je pun. ostavili.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ističe kako je navedenu prijavu zaprimila izvan roka </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koji je naveden u rješenju suda za prijavljivanje tražbina pa predlaže sudu postupiti po zakonu u odnosu na prijavu Maje Roje.</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prisutna pun. Jadranka Kalebić kao pun. </w:t>
      </w:r>
      <w:r w:rsidR="0030128B">
        <w:rPr>
          <w:rFonts w:cs="Times New Roman" w:hAnsi="Times New Roman" w:ascii="Times New Roman"/>
          <w:sz w:val="24"/>
          <w:szCs w:val="24"/>
        </w:rPr>
        <w:t>M</w:t>
      </w:r>
      <w:r>
        <w:rPr>
          <w:rFonts w:cs="Times New Roman" w:hAnsi="Times New Roman" w:ascii="Times New Roman"/>
          <w:sz w:val="24"/>
          <w:szCs w:val="24"/>
        </w:rPr>
        <w:t xml:space="preserve">aje Roje ističe </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Maja Roje je radnica odnosno zaposlenica stečajnog dužnika. Svoja prava stalno je tražila u redovnom sudskom postupku. Prvu presudu u svoju korist kada se radi o nezakonitom otkazu, vraćena na rad i to u predmetu IV P 1342/99, zaprimila je 29. siječnja 20101., te odmah nakon pravomoćnosti, između ostalog, u roku zatražila i vraćanje na rad, koje je određeno rješenjem o ovrsi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 xml:space="preserve">-27/02. S obzirom na to da </w:t>
      </w:r>
      <w:proofErr w:type="spellStart"/>
      <w:r>
        <w:rPr>
          <w:rFonts w:cs="Times New Roman" w:hAnsi="Times New Roman" w:ascii="Times New Roman"/>
          <w:sz w:val="24"/>
          <w:szCs w:val="24"/>
        </w:rPr>
        <w:t>ovršenik</w:t>
      </w:r>
      <w:proofErr w:type="spellEnd"/>
      <w:r>
        <w:rPr>
          <w:rFonts w:cs="Times New Roman" w:hAnsi="Times New Roman" w:ascii="Times New Roman"/>
          <w:sz w:val="24"/>
          <w:szCs w:val="24"/>
        </w:rPr>
        <w:t xml:space="preserve"> nje postupio po prethodno navedenom rješenju zapriječena mu je i novčana kazna u iznosu od 50.000,00  kuna. Međutim do dana današnjega, a  nakon što su redovno vođeni i postupci, radi isplata nezakonito sustegnutih zarada, stečajna vjerovnica nikad nije vraćena na rad, te se ima smatrati da je zapravo zaposlenica stečajnog dužnika, u najgorem slučaju bivša zaposlenica stečajnog dužnika. </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Istina prijava potraživanja od strane stečajne vjerovnice Maje Roje ostavljena  je u poštanskom pretincu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dana 03. svibnja, odnosno 02, svibnja a nakon što je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nazvala ove punomoćnike i rekla ima da tog dana ističe podnošenje prijava u predmetnom stečajnom postupku. Ovaj nastavak stečajnog postupka pokrenuti je upravo po prijedlogu ovih pun., u ime i za račun stečajne vjerovnice Maje Roje, u odnosu na koju se pred Općinskim sudom u Splitu još uvijek vodi ovršni postupak  pod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 xml:space="preserve">-5679/11 , a u kojem postupku Maja Roje traži upravo sve ono što je navedeno u prijavi potraživanja. </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Za napomenuti je da je stečajna vjerovnica smatrala kako će taj sud i nju direktno obavijestiti i nastavku ovo stečajnog postupaka, te aj radi toga i došlo do roga da stečajna prijava nije poslana drugim putem. Naime u razgovoru sa stečajnom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dogovoreno je da će se prijava staviti u njezin </w:t>
      </w:r>
      <w:proofErr w:type="spellStart"/>
      <w:r>
        <w:rPr>
          <w:rFonts w:cs="Times New Roman" w:hAnsi="Times New Roman" w:ascii="Times New Roman"/>
          <w:sz w:val="24"/>
          <w:szCs w:val="24"/>
        </w:rPr>
        <w:t>kartolar</w:t>
      </w:r>
      <w:proofErr w:type="spellEnd"/>
      <w:r>
        <w:rPr>
          <w:rFonts w:cs="Times New Roman" w:hAnsi="Times New Roman" w:ascii="Times New Roman"/>
          <w:sz w:val="24"/>
          <w:szCs w:val="24"/>
        </w:rPr>
        <w:t xml:space="preserve"> kojeg ima na Trgovačkom suda. istina, prijave se i dostavljaju stečajnoj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Dapače ova pun. je stečajnoj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rekla kako će prijavu donijeti u njezin ured, ona   je to odbila, s obrazloženjem da to </w:t>
      </w:r>
      <w:proofErr w:type="spellStart"/>
      <w:r>
        <w:rPr>
          <w:rFonts w:cs="Times New Roman" w:hAnsi="Times New Roman" w:ascii="Times New Roman"/>
          <w:sz w:val="24"/>
          <w:szCs w:val="24"/>
        </w:rPr>
        <w:t>nebi</w:t>
      </w:r>
      <w:proofErr w:type="spellEnd"/>
      <w:r>
        <w:rPr>
          <w:rFonts w:cs="Times New Roman" w:hAnsi="Times New Roman" w:ascii="Times New Roman"/>
          <w:sz w:val="24"/>
          <w:szCs w:val="24"/>
        </w:rPr>
        <w:t xml:space="preserve"> bilo u suglasju sa zakonom a to nije točno. Budući da nigdje nije propisano da se prijave moraju dostavljati putem suda, a ne da ih je moguće dostaviti direktno stečajnom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Prije ulaska u ovu sudnicu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je u razgovoru sa ovom pun. rekla kako nema dokaza da bi se ovdje radilo o radniku i bivšem radniku, što je netočno, budući dokumentacija koja joj je priložena prijavi, zajedno sa kopijama svih presuda osim ove o vraćanju na rad koju će sada pun. predati na uvid  sudu, zajedno s prijedlogom za ovrhu radi vraćanja na rad. Ujedno pun. je rečeno kako je u </w:t>
      </w:r>
      <w:proofErr w:type="spellStart"/>
      <w:r>
        <w:rPr>
          <w:rFonts w:cs="Times New Roman" w:hAnsi="Times New Roman" w:ascii="Times New Roman"/>
          <w:sz w:val="24"/>
          <w:szCs w:val="24"/>
        </w:rPr>
        <w:t>zem</w:t>
      </w:r>
      <w:proofErr w:type="spellEnd"/>
      <w:r>
        <w:rPr>
          <w:rFonts w:cs="Times New Roman" w:hAnsi="Times New Roman" w:ascii="Times New Roman"/>
          <w:sz w:val="24"/>
          <w:szCs w:val="24"/>
        </w:rPr>
        <w:t xml:space="preserve">. knjigama vezano uz imovinu stečajnog dužnika upisano založno pravo u korist tamo upisane banke,  a što bi značilo da zapravo i  </w:t>
      </w:r>
      <w:proofErr w:type="spellStart"/>
      <w:r>
        <w:rPr>
          <w:rFonts w:cs="Times New Roman" w:hAnsi="Times New Roman" w:ascii="Times New Roman"/>
          <w:sz w:val="24"/>
          <w:szCs w:val="24"/>
        </w:rPr>
        <w:t>nebi</w:t>
      </w:r>
      <w:proofErr w:type="spellEnd"/>
      <w:r>
        <w:rPr>
          <w:rFonts w:cs="Times New Roman" w:hAnsi="Times New Roman" w:ascii="Times New Roman"/>
          <w:sz w:val="24"/>
          <w:szCs w:val="24"/>
        </w:rPr>
        <w:t xml:space="preserve"> moglo doći do naplate potraživanja stečajne vjerovnice, što nije točno. Ovo iz razloga jer stečajni dužnik u namjeri da preko 25 godina oštećuje stečajnu vjerovnicu baš neće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sudu dostaviti </w:t>
      </w:r>
      <w:proofErr w:type="spellStart"/>
      <w:r>
        <w:rPr>
          <w:rFonts w:cs="Times New Roman" w:hAnsi="Times New Roman" w:ascii="Times New Roman"/>
          <w:sz w:val="24"/>
          <w:szCs w:val="24"/>
        </w:rPr>
        <w:t>brisovno</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očitovamje</w:t>
      </w:r>
      <w:proofErr w:type="spellEnd"/>
      <w:r>
        <w:rPr>
          <w:rFonts w:cs="Times New Roman" w:hAnsi="Times New Roman" w:ascii="Times New Roman"/>
          <w:sz w:val="24"/>
          <w:szCs w:val="24"/>
        </w:rPr>
        <w:t xml:space="preserve">, iako je navedeno dugovanje u </w:t>
      </w:r>
      <w:proofErr w:type="spellStart"/>
      <w:r>
        <w:rPr>
          <w:rFonts w:cs="Times New Roman" w:hAnsi="Times New Roman" w:ascii="Times New Roman"/>
          <w:sz w:val="24"/>
          <w:szCs w:val="24"/>
        </w:rPr>
        <w:t>zemljišniku</w:t>
      </w:r>
      <w:proofErr w:type="spellEnd"/>
      <w:r>
        <w:rPr>
          <w:rFonts w:cs="Times New Roman" w:hAnsi="Times New Roman" w:ascii="Times New Roman"/>
          <w:sz w:val="24"/>
          <w:szCs w:val="24"/>
        </w:rPr>
        <w:t xml:space="preserve"> odavno otplaćeno. </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Stečajna vjerovnica Maja Roje vjeruje da će taj sud uzeti u razmatranje njezinu prijavu, iz koje je razvidno da ona doista do dana današnjeg ima nepodmirena potraživanja, a ujedno da je po zakonu radnik stečajnog dužnika budući da u odnosu na nju izuzev odluke suda kojom se vraća na rad nikada nije određeno da joj radni odnos prestaje.  </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Iz svega do sada navedenog, a tako dokazuje i dokumentacija u prijavu potraživanja stečajne vjerovnice Maje Roje postoji </w:t>
      </w:r>
      <w:proofErr w:type="spellStart"/>
      <w:r>
        <w:rPr>
          <w:rFonts w:cs="Times New Roman" w:hAnsi="Times New Roman" w:ascii="Times New Roman"/>
          <w:sz w:val="24"/>
          <w:szCs w:val="24"/>
        </w:rPr>
        <w:t>kontiunitet</w:t>
      </w:r>
      <w:proofErr w:type="spellEnd"/>
      <w:r>
        <w:rPr>
          <w:rFonts w:cs="Times New Roman" w:hAnsi="Times New Roman" w:ascii="Times New Roman"/>
          <w:sz w:val="24"/>
          <w:szCs w:val="24"/>
        </w:rPr>
        <w:t xml:space="preserve">, postoji imovina, radi se o radnici stečajnog dužnika a u najgorem slučaju bivšoj radnici, te je sukladno zakonu o stečaju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bila ta koja je bila obvezna prijaviti ovo potraživanje. </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Što se tiče same prijave, ukoliko postoji nejasnoće ovi pun. spremni su se dopuniti i dodatno potkrijepiti.</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br/>
        <w:t xml:space="preserve">Na postavljeno pitanje stečajnog sudca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ističe kako nije imala saznanja da je Maja Roje zaposlenica ili bivša zaposlenica kod stečajnog dužnika. Na daljnje pitanje ističe kako nije imala dokumentaciju stečajnog dužnika jer joj nije imao tko uručiti a bivši direktor Zvonko Duvančić joj je rekao kako on više nije direktor dužnika a direktora koji bi joj predao dokumentaciju nije bilo.</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br/>
        <w:t xml:space="preserve">Prisuta Jadranka Kalebić,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u Splitu ističe kako je u tel. razgovoru sa stečajnoj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od same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obaviještena kako je taj dan bio zadnji dan roka za prijavu tražbine i to je prilikom ista </w:t>
      </w:r>
      <w:proofErr w:type="spellStart"/>
      <w:r>
        <w:rPr>
          <w:rFonts w:cs="Times New Roman" w:hAnsi="Times New Roman" w:ascii="Times New Roman"/>
          <w:sz w:val="24"/>
          <w:szCs w:val="24"/>
        </w:rPr>
        <w:t>odv</w:t>
      </w:r>
      <w:proofErr w:type="spellEnd"/>
      <w:r>
        <w:rPr>
          <w:rFonts w:cs="Times New Roman" w:hAnsi="Times New Roman" w:ascii="Times New Roman"/>
          <w:sz w:val="24"/>
          <w:szCs w:val="24"/>
        </w:rPr>
        <w:t xml:space="preserve">. upoznala sa činjenicom da je Maja Roje radnica stečajnog dužnika. O tom tel. razgovoru prisutan pun. ima </w:t>
      </w:r>
      <w:proofErr w:type="spellStart"/>
      <w:r>
        <w:rPr>
          <w:rFonts w:cs="Times New Roman" w:hAnsi="Times New Roman" w:ascii="Times New Roman"/>
          <w:sz w:val="24"/>
          <w:szCs w:val="24"/>
        </w:rPr>
        <w:t>izlist</w:t>
      </w:r>
      <w:proofErr w:type="spellEnd"/>
      <w:r>
        <w:rPr>
          <w:rFonts w:cs="Times New Roman" w:hAnsi="Times New Roman" w:ascii="Times New Roman"/>
          <w:sz w:val="24"/>
          <w:szCs w:val="24"/>
        </w:rPr>
        <w:t xml:space="preserve"> operatere preko kojeg su razgovor obavili.</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center"/>
        <w:rPr>
          <w:rFonts w:cs="Times New Roman" w:hAnsi="Times New Roman" w:ascii="Times New Roman"/>
          <w:sz w:val="24"/>
          <w:szCs w:val="24"/>
        </w:rPr>
      </w:pPr>
      <w:r>
        <w:rPr>
          <w:rFonts w:cs="Times New Roman" w:hAnsi="Times New Roman" w:ascii="Times New Roman"/>
          <w:sz w:val="24"/>
          <w:szCs w:val="24"/>
        </w:rPr>
        <w:t>RJEŠENJE</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Odbacuje se prijava tražbine vjerovnice Maja Roje iz Splita, </w:t>
      </w:r>
      <w:proofErr w:type="spellStart"/>
      <w:r>
        <w:rPr>
          <w:rFonts w:cs="Times New Roman" w:hAnsi="Times New Roman" w:ascii="Times New Roman"/>
          <w:sz w:val="24"/>
          <w:szCs w:val="24"/>
        </w:rPr>
        <w:t>Dobrilina</w:t>
      </w:r>
      <w:proofErr w:type="spellEnd"/>
      <w:r>
        <w:rPr>
          <w:rFonts w:cs="Times New Roman" w:hAnsi="Times New Roman" w:ascii="Times New Roman"/>
          <w:sz w:val="24"/>
          <w:szCs w:val="24"/>
        </w:rPr>
        <w:t xml:space="preserve"> 14.</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Pismeni </w:t>
      </w:r>
      <w:proofErr w:type="spellStart"/>
      <w:r>
        <w:rPr>
          <w:rFonts w:cs="Times New Roman" w:hAnsi="Times New Roman" w:ascii="Times New Roman"/>
          <w:sz w:val="24"/>
          <w:szCs w:val="24"/>
        </w:rPr>
        <w:t>otpravak</w:t>
      </w:r>
      <w:proofErr w:type="spellEnd"/>
      <w:r>
        <w:rPr>
          <w:rFonts w:cs="Times New Roman" w:hAnsi="Times New Roman" w:ascii="Times New Roman"/>
          <w:sz w:val="24"/>
          <w:szCs w:val="24"/>
        </w:rPr>
        <w:t xml:space="preserve"> ovog rješenja dostavit će se zakonom određenim adresatima na zakonom određen način.</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750D21" w:rsidP="00750D21" w:rsidR="00750D21">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Stečajna upraviteljica</w:t>
      </w:r>
      <w:r w:rsidRPr="004662B4">
        <w:rPr>
          <w:rFonts w:cs="Times New Roman" w:hAnsi="Times New Roman" w:ascii="Times New Roman"/>
          <w:sz w:val="24"/>
          <w:szCs w:val="24"/>
        </w:rPr>
        <w:t xml:space="preserve"> se poziva podnijeti izvješće o gospodarskom položaju Dužnika i o uzrocima koji su ga doveli do stečaja te se u tom izvješću posebno izjasniti postoje li uvjeti za nastavak poslovanja Dužnika i kakve bi to učinke moglo imati za namirenje vjerovnika nakon čega isti iznosi sukladno svom pismenom izvješće koje je </w:t>
      </w:r>
      <w:r>
        <w:rPr>
          <w:rFonts w:cs="Times New Roman" w:hAnsi="Times New Roman" w:ascii="Times New Roman"/>
          <w:sz w:val="24"/>
          <w:szCs w:val="24"/>
        </w:rPr>
        <w:t>dostavljeno sudu dana 11. svibnja 2017. godine koje se čita a isto je bilo oglašeno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ploči suda od 15. svibnja 2017. godine.</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vjerovnici primili su na znanje izvješće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Prisutna pun. Jadranka Kalebić ističe kako će podnijeti žalbu protiv rješenja o odbacivanju prijave Maje Roje pa predlaže sudu odgoditi donošenje bilo kojih odluka dok se, barem pravomoćno, ne raščisti pravni status vjerovnice Maje Roje u ovom stečajnom postupku.</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odluku prepušta sudu.</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također odluku prepušta sudu.</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br/>
        <w:t>Sud donosi</w:t>
      </w:r>
    </w:p>
    <w:p w:rsidRDefault="00750D21" w:rsidP="00750D21" w:rsidR="00750D21">
      <w:pPr>
        <w:pStyle w:val="Bezproreda"/>
        <w:jc w:val="center"/>
        <w:rPr>
          <w:rFonts w:cs="Times New Roman" w:hAnsi="Times New Roman" w:ascii="Times New Roman"/>
          <w:sz w:val="24"/>
          <w:szCs w:val="24"/>
        </w:rPr>
      </w:pPr>
      <w:r>
        <w:rPr>
          <w:rFonts w:cs="Times New Roman" w:hAnsi="Times New Roman" w:ascii="Times New Roman"/>
          <w:sz w:val="24"/>
          <w:szCs w:val="24"/>
        </w:rPr>
        <w:t>-4-</w:t>
      </w:r>
    </w:p>
    <w:p w:rsidRDefault="00750D21" w:rsidP="00750D21" w:rsidR="00750D21">
      <w:pPr>
        <w:pStyle w:val="Bezproreda"/>
        <w:jc w:val="center"/>
        <w:rPr>
          <w:rFonts w:cs="Times New Roman" w:hAnsi="Times New Roman" w:ascii="Times New Roman"/>
          <w:sz w:val="24"/>
          <w:szCs w:val="24"/>
        </w:rPr>
      </w:pPr>
    </w:p>
    <w:p w:rsidRDefault="00750D21" w:rsidP="00750D21" w:rsidR="00750D21">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br/>
        <w:t>Odgađa se donošenje odluka stečajnih vjerovnika u ovom stečajnom postupku, koje će se odluke donijeti na jednoj od slijedećih Skupština vjerovnika koja će u tu svrhu biti zakazana nakon što se pravno razjasni pravni status vjerovnice Maje Roje, o čemu svemu će stečajni vjerovnici  i drugi sudionici postupka biti obaviješteni preko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ploče suda</w:t>
      </w:r>
    </w:p>
    <w:p w:rsidRDefault="00750D21" w:rsidP="00750D21" w:rsidR="00750D21">
      <w:pPr>
        <w:pStyle w:val="Bezproreda"/>
        <w:jc w:val="both"/>
        <w:rPr>
          <w:rFonts w:cs="Times New Roman" w:hAnsi="Times New Roman" w:ascii="Times New Roman"/>
          <w:sz w:val="24"/>
          <w:szCs w:val="24"/>
        </w:rPr>
      </w:pPr>
    </w:p>
    <w:p w:rsidRDefault="00750D21" w:rsidP="00750D21" w:rsidR="00750D2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sudac obavještava prisutne  kako je protiv rješenja </w:t>
      </w:r>
      <w:proofErr w:type="spellStart"/>
      <w:r>
        <w:rPr>
          <w:rFonts w:cs="Times New Roman" w:hAnsi="Times New Roman" w:ascii="Times New Roman"/>
          <w:sz w:val="24"/>
          <w:szCs w:val="24"/>
        </w:rPr>
        <w:t>sdau</w:t>
      </w:r>
      <w:proofErr w:type="spellEnd"/>
      <w:r>
        <w:rPr>
          <w:rFonts w:cs="Times New Roman" w:hAnsi="Times New Roman" w:ascii="Times New Roman"/>
          <w:sz w:val="24"/>
          <w:szCs w:val="24"/>
        </w:rPr>
        <w:t xml:space="preserve"> od 24.03.2017. godine o izjavljena žalba od zainteresirane osobe SPLIT SHIP MANAGAMENT d.o.o. i o istoj će žalbi odlučiti  nadležni sud na zakonom propisani način.</w:t>
      </w:r>
    </w:p>
    <w:p w:rsidRDefault="00750D21" w:rsidP="00750D21" w:rsidR="00750D21" w:rsidRPr="004662B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09,50  sati.</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w:t>
      </w:r>
      <w:r>
        <w:rPr>
          <w:rFonts w:cs="Times New Roman" w:hAnsi="Times New Roman" w:ascii="Times New Roman"/>
          <w:sz w:val="24"/>
          <w:szCs w:val="24"/>
        </w:rPr>
        <w:t>a upraviteljica</w:t>
      </w:r>
      <w:r w:rsidRPr="004662B4">
        <w:rPr>
          <w:rFonts w:cs="Times New Roman" w:hAnsi="Times New Roman" w:ascii="Times New Roman"/>
          <w:sz w:val="24"/>
          <w:szCs w:val="24"/>
        </w:rPr>
        <w:t xml:space="preserve">           Stranke</w:t>
      </w: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4662B4">
      <w:pPr>
        <w:pStyle w:val="Bezproreda"/>
        <w:jc w:val="both"/>
        <w:rPr>
          <w:rFonts w:cs="Times New Roman" w:hAnsi="Times New Roman" w:ascii="Times New Roman"/>
          <w:sz w:val="24"/>
          <w:szCs w:val="24"/>
        </w:rPr>
      </w:pPr>
    </w:p>
    <w:p w:rsidRDefault="00750D21" w:rsidP="00750D21" w:rsidR="00750D21" w:rsidRPr="009B0A47">
      <w:pPr>
        <w:pStyle w:val="Bezproreda"/>
        <w:jc w:val="both"/>
        <w:rPr>
          <w:rFonts w:cs="Times New Roman" w:hAnsi="Times New Roman" w:ascii="Times New Roman"/>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725212"/>
    <w:multiLevelType w:val="hybridMultilevel"/>
    <w:tmpl w:val="9162F27C"/>
    <w:lvl w:tplc="0CB82AF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1D22D3"/>
    <w:multiLevelType w:val="hybridMultilevel"/>
    <w:tmpl w:val="3A2043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0D21"/>
    <w:rsid w:val="0030128B"/>
    <w:rsid w:val="00704E2C"/>
    <w:rsid w:val="00750D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50D21"/>
    <w:rPr>
      <w:rFonts w:hAnsiTheme="minorHAnsi" w:asciiTheme="minorHAnsi"/>
      <w:sz w:val="22"/>
    </w:rPr>
  </w:style>
  <w:style w:styleId="Tekstrezerviranogmjesta" w:type="character">
    <w:name w:val="Placeholder Text"/>
    <w:basedOn w:val="Zadanifontodlomka"/>
    <w:uiPriority w:val="99"/>
    <w:semiHidden/>
    <w:rsid w:val="0030128B"/>
    <w:rPr>
      <w:color w:val="808080"/>
      <w:bdr w:space="0" w:sz="0" w:color="auto" w:val="none"/>
      <w:shd w:fill="auto" w:color="auto" w:val="clear"/>
    </w:rPr>
  </w:style>
  <w:style w:customStyle="true" w:styleId="eSPISCCParagraphDefaultFont" w:type="character">
    <w:name w:val="eSPIS_CC_Paragraph Default Font"/>
    <w:basedOn w:val="Zadanifontodlomka"/>
    <w:rsid w:val="0030128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0128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128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128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50D21"/>
    <w:rPr>
      <w:rFonts w:asciiTheme="minorHAnsi" w:hAnsiTheme="minorHAnsi"/>
      <w:sz w:val="22"/>
    </w:rPr>
  </w:style>
  <w:style w:styleId="Tekstrezerviranogmjesta" w:type="character">
    <w:name w:val="Placeholder Text"/>
    <w:basedOn w:val="Zadanifontodlomka"/>
    <w:uiPriority w:val="99"/>
    <w:semiHidden/>
    <w:rsid w:val="0030128B"/>
    <w:rPr>
      <w:color w:val="808080"/>
      <w:bdr w:color="auto" w:space="0" w:sz="0" w:val="none"/>
      <w:shd w:color="auto" w:fill="auto" w:val="clear"/>
    </w:rPr>
  </w:style>
  <w:style w:customStyle="1" w:styleId="eSPISCCParagraphDefaultFont" w:type="character">
    <w:name w:val="eSPIS_CC_Paragraph Default Font"/>
    <w:basedOn w:val="Zadanifontodlomka"/>
    <w:rsid w:val="0030128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0128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128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128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svibnja 2017.</izvorni_sadrzaj>
    <derivirana_varijabla naziv="DomainObject.PlaniraniZavrsetakDatum_1">16. svibnja 2017.</derivirana_varijabla>
  </DomainObject.PlaniraniZavrsetakDatum>
  <DomainObject.PlaniraniPocetakDatum>
    <izvorni_sadrzaj>16. svibnja 2017.</izvorni_sadrzaj>
    <derivirana_varijabla naziv="DomainObject.PlaniraniPocetakDatum_1">16.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svibnja 2017.</izvorni_sadrzaj>
    <derivirana_varijabla naziv="DomainObject.Zapisnik.DatumKreiranja_1">16. svibnja 2017.</derivirana_varijabla>
  </DomainObject.Zapisnik.DatumKreiranja>
  <DomainObject.Zapisnik.ImovinskaKorist>
    <izvorni_sadrzaj/>
    <derivirana_varijabla naziv="DomainObject.Zapisnik.ImovinskaKorist_1"/>
  </DomainObject.Zapisnik.ImovinskaKorist>
  <DomainObject.Zapisnik.Oznaka>
    <izvorni_sadrzaj>St-294/2017-15</izvorni_sadrzaj>
    <derivirana_varijabla naziv="DomainObject.Zapisnik.Oznaka_1">St-294/2017-15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St-294/2017</izvorni_sadrzaj>
    <derivirana_varijabla naziv="DomainObject.Predmet.OznakaBroj_1">St-294/2017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ELEKTROKOMERC, društvo s ograničenom odgovornošću za trgovinu i usluge u stečaju</izvorni_sadrzaj>
    <derivirana_varijabla naziv="DomainObject.Predmet.ProtustrankaFormated_1">  Stečajna masa iza ELEKTROKOMERC, društvo s ograničenom odgovornošću za trgovinu i usluge u stečaju</derivirana_varijabla>
  </DomainObject.Predmet.ProtustrankaFormated>
  <DomainObject.Predmet.ProtustrankaFormatedOIB>
    <izvorni_sadrzaj>  Stečajna masa iza ELEKTROKOMERC, društvo s ograničenom odgovornošću za trgovinu i usluge u stečaju, OIB 93388558348</izvorni_sadrzaj>
    <derivirana_varijabla naziv="DomainObject.Predmet.ProtustrankaFormatedOIB_1">  Stečajna masa iza ELEKTROKOMERC, društvo s ograničenom odgovornošću za trgovinu i usluge u stečaju, OIB 93388558348</derivirana_varijabla>
  </DomainObject.Predmet.ProtustrankaFormatedOIB>
  <DomainObject.Predmet.ProtustrankaFormatedWithAdress>
    <izvorni_sadrzaj> Stečajna masa iza ELEKTROKOMERC, društvo s ograničenom odgovornošću za trgovinu i usluge u stečaju, Vinkovačka 41, 21000 Split</izvorni_sadrzaj>
    <derivirana_varijabla naziv="DomainObject.Predmet.ProtustrankaFormatedWithAdress_1"> Stečajna masa iza ELEKTROKOMERC, društvo s ograničenom odgovornošću za trgovinu i usluge u stečaju, Vinkovačka 41, 21000 Split</derivirana_varijabla>
  </DomainObject.Predmet.ProtustrankaFormatedWithAdress>
  <DomainObject.Predmet.ProtustrankaFormatedWithAdressOIB>
    <izvorni_sadrzaj> Stečajna masa iza ELEKTROKOMERC, društvo s ograničenom odgovornošću za trgovinu i usluge u stečaju, OIB 93388558348, Vinkovačka 41, 21000 Split</izvorni_sadrzaj>
    <derivirana_varijabla naziv="DomainObject.Predmet.ProtustrankaFormatedWithAdressOIB_1"> Stečajna masa iza ELEKTROKOMERC, društvo s ograničenom odgovornošću za trgovinu i usluge u stečaju, OIB 93388558348, Vinkovačka 41, 21000 Split</derivirana_varijabla>
  </DomainObject.Predmet.ProtustrankaFormatedWithAdressOIB>
  <DomainObject.Predmet.ProtustrankaWithAdress>
    <izvorni_sadrzaj>Stečajna masa iza ELEKTROKOMERC, društvo s ograničenom odgovornošću za trgovinu i usluge u stečaju Vinkovačka 41, 21000 Split</izvorni_sadrzaj>
    <derivirana_varijabla naziv="DomainObject.Predmet.ProtustrankaWithAdress_1">Stečajna masa iza ELEKTROKOMERC, društvo s ograničenom odgovornošću za trgovinu i usluge u stečaju Vinkovačka 41, 21000 Split</derivirana_varijabla>
  </DomainObject.Predmet.ProtustrankaWithAdress>
  <DomainObject.Predmet.ProtustrankaWithAdressOIB>
    <izvorni_sadrzaj>Stečajna masa iza ELEKTROKOMERC, društvo s ograničenom odgovornošću za trgovinu i usluge u stečaju, OIB 93388558348, Vinkovačka 41, 21000 Split</izvorni_sadrzaj>
    <derivirana_varijabla naziv="DomainObject.Predmet.ProtustrankaWithAdressOIB_1">Stečajna masa iza ELEKTROKOMERC, društvo s ograničenom odgovornošću za trgovinu i usluge u stečaju, OIB 93388558348, Vinkovačka 41, 21000 Split</derivirana_varijabla>
  </DomainObject.Predmet.ProtustrankaWithAdressOIB>
  <DomainObject.Predmet.ProtustrankaNazivFormated>
    <izvorni_sadrzaj>Stečajna masa iza ELEKTROKOMERC, društvo s ograničenom odgovornošću za trgovinu i usluge u stečaju</izvorni_sadrzaj>
    <derivirana_varijabla naziv="DomainObject.Predmet.ProtustrankaNazivFormated_1">Stečajna masa iza ELEKTROKOMERC, društvo s ograničenom odgovornošću za trgovinu i usluge u stečaju</derivirana_varijabla>
  </DomainObject.Predmet.ProtustrankaNazivFormated>
  <DomainObject.Predmet.ProtustrankaNazivFormatedOIB>
    <izvorni_sadrzaj>Stečajna masa iza ELEKTROKOMERC, društvo s ograničenom odgovornošću za trgovinu i usluge u stečaju, OIB 93388558348</izvorni_sadrzaj>
    <derivirana_varijabla naziv="DomainObject.Predmet.ProtustrankaNazivFormatedOIB_1">Stečajna masa iza ELEKTROKOMERC, društvo s ograničenom odgovornošću za trgovinu i usluge u stečaju, OIB 93388558348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Maja Roje zastupanog po punomoćniku ZAJEDNIČKI ODVJETNIČKI URED Igor Kalebić i Jadranka Kalebić</izvorni_sadrzaj>
    <derivirana_varijabla naziv="DomainObject.Predmet.StrankaFormated_1">  FINANCIJSKA AGENCIJA RC SPLIT; Maja Roje zastupanog po punomoćniku ZAJEDNIČKI ODVJETNIČKI URED Igor Kalebić i Jadranka Kalebić</derivirana_varijabla>
  </DomainObject.Predmet.StrankaFormated>
  <DomainObject.Predmet.StrankaFormatedOIB>
    <izvorni_sadrzaj>  FINANCIJSKA AGENCIJA RC SPLIT, OIB 85821130368; Maja Roje, OIB 46791488631 zastupanog po punomoćniku ZAJEDNIČKI ODVJETNIČKI URED Igor Kalebić i Jadranka Kalebić</izvorni_sadrzaj>
    <derivirana_varijabla naziv="DomainObject.Predmet.StrankaFormatedOIB_1">  FINANCIJSKA AGENCIJA RC SPLIT, OIB 85821130368; Maja Roje, OIB 46791488631 zastupanog po punomoćniku ZAJEDNIČKI ODVJETNIČKI URED Igor Kalebić i Jadranka Kalebić</derivirana_varijabla>
  </DomainObject.Predmet.StrankaFormatedOIB>
  <DomainObject.Predmet.StrankaFormatedWithAdress>
    <izvorni_sadrzaj> FINANCIJSKA AGENCIJA RC SPLIT, Mažuranićevo šetalište 24b, 21000 Split; Maja Roje, Biskupa Jurja Dobrile 14, 21000 Split zastupanog po punomoćniku ZAJEDNIČKI ODVJETNIČKI URED Igor Kalebić i Jadranka Kalebić</izvorni_sadrzaj>
    <derivirana_varijabla naziv="DomainObject.Predmet.StrankaFormatedWithAdress_1"> FINANCIJSKA AGENCIJA RC SPLIT, Mažuranićevo šetalište 24b, 21000 Split; Maja Roje, Biskupa Jurja Dobrile 14, 21000 Split zastupanog po punomoćniku ZAJEDNIČKI ODVJETNIČKI URED Igor Kalebić i Jadranka Kalebić</derivirana_varijabla>
  </DomainObject.Predmet.StrankaFormatedWithAdress>
  <DomainObject.Predmet.StrankaFormatedWithAdressOIB>
    <izvorni_sadrzaj> FINANCIJSKA AGENCIJA RC SPLIT, OIB 85821130368, Mažuranićevo šetalište 24b, 21000 Split; Maja Roje, OIB 46791488631, Biskupa Jurja Dobrile 14, 21000 Split zastupanog po punomoćniku ZAJEDNIČKI ODVJETNIČKI URED Igor Kalebić i Jadranka Kalebić</izvorni_sadrzaj>
    <derivirana_varijabla naziv="DomainObject.Predmet.StrankaFormatedWithAdressOIB_1"> FINANCIJSKA AGENCIJA RC SPLIT, OIB 85821130368, Mažuranićevo šetalište 24b, 21000 Split; Maja Roje, OIB 46791488631, Biskupa Jurja Dobrile 14, 21000 Split zastupanog po punomoćniku ZAJEDNIČKI ODVJETNIČKI URED Igor Kalebić i Jadranka Kalebić</derivirana_varijabla>
  </DomainObject.Predmet.StrankaFormatedWithAdressOIB>
  <DomainObject.Predmet.StrankaWithAdress>
    <izvorni_sadrzaj>FINANCIJSKA AGENCIJA RC SPLIT Mažuranićevo šetalište 24b,21000 Split,Maja Roje Biskupa Jurja Dobrile 14,21000 Split</izvorni_sadrzaj>
    <derivirana_varijabla naziv="DomainObject.Predmet.StrankaWithAdress_1">FINANCIJSKA AGENCIJA RC SPLIT Mažuranićevo šetalište 24b,21000 Split,Maja Roje Biskupa Jurja Dobrile 14,21000 Split</derivirana_varijabla>
  </DomainObject.Predmet.StrankaWithAdress>
  <DomainObject.Predmet.StrankaWithAdressOIB>
    <izvorni_sadrzaj>FINANCIJSKA AGENCIJA RC SPLIT, OIB 85821130368, Mažuranićevo šetalište 24b,21000 Split,Maja Roje, OIB 46791488631, Biskupa Jurja Dobrile 14,21000 Split</izvorni_sadrzaj>
    <derivirana_varijabla naziv="DomainObject.Predmet.StrankaWithAdressOIB_1">FINANCIJSKA AGENCIJA RC SPLIT, OIB 85821130368, Mažuranićevo šetalište 24b,21000 Split,Maja Roje, OIB 46791488631, Biskupa Jurja Dobrile 14,21000 Split</derivirana_varijabla>
  </DomainObject.Predmet.StrankaWithAdressOIB>
  <DomainObject.Predmet.StrankaNazivFormated>
    <izvorni_sadrzaj>FINANCIJSKA AGENCIJA RC SPLIT,Maja Roje</izvorni_sadrzaj>
    <derivirana_varijabla naziv="DomainObject.Predmet.StrankaNazivFormated_1">FINANCIJSKA AGENCIJA RC SPLIT,Maja Roje</derivirana_varijabla>
  </DomainObject.Predmet.StrankaNazivFormated>
  <DomainObject.Predmet.StrankaNazivFormatedOIB>
    <izvorni_sadrzaj>FINANCIJSKA AGENCIJA RC SPLIT, OIB 85821130368,Maja Roje, OIB 46791488631</izvorni_sadrzaj>
    <derivirana_varijabla naziv="DomainObject.Predmet.StrankaNazivFormatedOIB_1">FINANCIJSKA AGENCIJA RC SPLIT, OIB 85821130368,Maja Roje, OIB 46791488631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Maja Roje zastupanog po punomoćniku ZAJEDNIČKI ODVJETNIČKI URED Igor Kalebić i Jadranka Kalebić</item>
    </izvorni_sadrzaj>
    <derivirana_varijabla naziv="DomainObject.Predmet.StrankaListFormated_1">
      <item>FINANCIJSKA AGENCIJA RC SPLIT</item>
      <item>Maja Roje zastupanog po punomoćniku ZAJEDNIČKI ODVJETNIČKI URED Igor Kalebić i Jadranka Kalebić</item>
    </derivirana_varijabla>
  </DomainObject.Predmet.StrankaListFormated>
  <DomainObject.Predmet.StrankaListFormatedOIB>
    <izvorni_sadrzaj>
      <item>FINANCIJSKA AGENCIJA RC SPLIT, OIB 85821130368</item>
      <item>Maja Roje, OIB 46791488631 zastupanog po punomoćniku ZAJEDNIČKI ODVJETNIČKI URED Igor Kalebić i Jadranka Kalebić</item>
    </izvorni_sadrzaj>
    <derivirana_varijabla naziv="DomainObject.Predmet.StrankaListFormatedOIB_1">
      <item>FINANCIJSKA AGENCIJA RC SPLIT, OIB 85821130368</item>
      <item>Maja Roje, OIB 46791488631 zastupanog po punomoćniku ZAJEDNIČKI ODVJETNIČKI URED Igor Kalebić i Jadranka Kalebić</item>
    </derivirana_varijabla>
  </DomainObject.Predmet.StrankaListFormatedOIB>
  <DomainObject.Predmet.StrankaListFormatedWithAdress>
    <izvorni_sadrzaj>
      <item>FINANCIJSKA AGENCIJA RC SPLIT, Mažuranićevo šetalište 24b, 21000 Split</item>
      <item>Maja Roje, Biskupa Jurja Dobrile 14, 21000 Split zastupanog po punomoćniku ZAJEDNIČKI ODVJETNIČKI URED Igor Kalebić i Jadranka Kalebić</item>
    </izvorni_sadrzaj>
    <derivirana_varijabla naziv="DomainObject.Predmet.StrankaListFormatedWithAdress_1">
      <item>FINANCIJSKA AGENCIJA RC SPLIT, Mažuranićevo šetalište 24b, 21000 Split</item>
      <item>Maja Roje, Biskupa Jurja Dobrile 14, 21000 Split zastupanog po punomoćniku ZAJEDNIČKI ODVJETNIČKI URED Igor Kalebić i Jadranka Kalebić</item>
    </derivirana_varijabla>
  </DomainObject.Predmet.StrankaListFormatedWithAdress>
  <DomainObject.Predmet.StrankaListFormatedWithAdressOIB>
    <izvorni_sadrzaj>
      <item>FINANCIJSKA AGENCIJA RC SPLIT, OIB 85821130368, Mažuranićevo šetalište 24b, 21000 Split</item>
      <item>Maja Roje, OIB 46791488631, Biskupa Jurja Dobrile 14, 21000 Split zastupanog po punomoćniku ZAJEDNIČKI ODVJETNIČKI URED Igor Kalebić i Jadranka Kalebić</item>
    </izvorni_sadrzaj>
    <derivirana_varijabla naziv="DomainObject.Predmet.StrankaListFormatedWithAdressOIB_1">
      <item>FINANCIJSKA AGENCIJA RC SPLIT, OIB 85821130368, Mažuranićevo šetalište 24b, 21000 Split</item>
      <item>Maja Roje, OIB 46791488631, Biskupa Jurja Dobrile 14, 21000 Split zastupanog po punomoćniku ZAJEDNIČKI ODVJETNIČKI URED Igor Kalebić i Jadranka Kalebić</item>
    </derivirana_varijabla>
  </DomainObject.Predmet.StrankaListFormatedWithAdressOIB>
  <DomainObject.Predmet.StrankaListNazivFormated>
    <izvorni_sadrzaj>
      <item>FINANCIJSKA AGENCIJA RC SPLIT</item>
      <item>Maja Roje</item>
    </izvorni_sadrzaj>
    <derivirana_varijabla naziv="DomainObject.Predmet.StrankaListNazivFormated_1">
      <item>FINANCIJSKA AGENCIJA RC SPLIT</item>
      <item>Maja Roje</item>
    </derivirana_varijabla>
  </DomainObject.Predmet.StrankaListNazivFormated>
  <DomainObject.Predmet.StrankaListNazivFormatedOIB>
    <izvorni_sadrzaj>
      <item>FINANCIJSKA AGENCIJA RC SPLIT, OIB 85821130368</item>
      <item>Maja Roje, OIB 46791488631</item>
    </izvorni_sadrzaj>
    <derivirana_varijabla naziv="DomainObject.Predmet.StrankaListNazivFormatedOIB_1">
      <item>FINANCIJSKA AGENCIJA RC SPLIT, OIB 85821130368</item>
      <item>Maja Roje, OIB 46791488631</item>
    </derivirana_varijabla>
  </DomainObject.Predmet.StrankaListNazivFormatedOIB>
  <DomainObject.Predmet.ProtuStrankaListFormated>
    <izvorni_sadrzaj>
      <item>Stečajna masa iza ELEKTROKOMERC, društvo s ograničenom odgovornošću za trgovinu i usluge u stečaju</item>
    </izvorni_sadrzaj>
    <derivirana_varijabla naziv="DomainObject.Predmet.ProtuStrankaListFormated_1">
      <item>Stečajna masa iza ELEKTROKOMERC, društvo s ograničenom odgovornošću za trgovinu i usluge u stečaju</item>
    </derivirana_varijabla>
  </DomainObject.Predmet.ProtuStrankaListFormated>
  <DomainObject.Predmet.ProtuStrankaListFormatedOIB>
    <izvorni_sadrzaj>
      <item>Stečajna masa iza ELEKTROKOMERC, društvo s ograničenom odgovornošću za trgovinu i usluge u stečaju, OIB 93388558348</item>
    </izvorni_sadrzaj>
    <derivirana_varijabla naziv="DomainObject.Predmet.ProtuStrankaListFormatedOIB_1">
      <item>Stečajna masa iza ELEKTROKOMERC, društvo s ograničenom odgovornošću za trgovinu i usluge u stečaju, OIB 93388558348</item>
    </derivirana_varijabla>
  </DomainObject.Predmet.ProtuStrankaListFormatedOIB>
  <DomainObject.Predmet.ProtuStrankaListFormatedWithAdress>
    <izvorni_sadrzaj>
      <item>Stečajna masa iza ELEKTROKOMERC, društvo s ograničenom odgovornošću za trgovinu i usluge u stečaju, Vinkovačka 41, 21000 Split</item>
    </izvorni_sadrzaj>
    <derivirana_varijabla naziv="DomainObject.Predmet.ProtuStrankaListFormatedWithAdress_1">
      <item>Stečajna masa iza ELEKTROKOMERC, društvo s ograničenom odgovornošću za trgovinu i usluge u stečaju, Vinkovačka 41, 21000 Split</item>
    </derivirana_varijabla>
  </DomainObject.Predmet.ProtuStrankaListFormatedWithAdress>
  <DomainObject.Predmet.ProtuStrankaListFormatedWithAdressOIB>
    <izvorni_sadrzaj>
      <item>Stečajna masa iza ELEKTROKOMERC, društvo s ograničenom odgovornošću za trgovinu i usluge u stečaju, OIB 93388558348, Vinkovačka 41, 21000 Split</item>
    </izvorni_sadrzaj>
    <derivirana_varijabla naziv="DomainObject.Predmet.ProtuStrankaListFormatedWithAdressOIB_1">
      <item>Stečajna masa iza ELEKTROKOMERC, društvo s ograničenom odgovornošću za trgovinu i usluge u stečaju, OIB 93388558348, Vinkovačka 41, 21000 Split</item>
    </derivirana_varijabla>
  </DomainObject.Predmet.ProtuStrankaListFormatedWithAdressOIB>
  <DomainObject.Predmet.ProtuStrankaListNazivFormated>
    <izvorni_sadrzaj>
      <item>Stečajna masa iza ELEKTROKOMERC, društvo s ograničenom odgovornošću za trgovinu i usluge u stečaju</item>
    </izvorni_sadrzaj>
    <derivirana_varijabla naziv="DomainObject.Predmet.ProtuStrankaListNazivFormated_1">
      <item>Stečajna masa iza ELEKTROKOMERC, društvo s ograničenom odgovornošću za trgovinu i usluge u stečaju</item>
    </derivirana_varijabla>
  </DomainObject.Predmet.ProtuStrankaListNazivFormated>
  <DomainObject.Predmet.ProtuStrankaListNazivFormatedOIB>
    <izvorni_sadrzaj>
      <item>Stečajna masa iza ELEKTROKOMERC, društvo s ograničenom odgovornošću za trgovinu i usluge u stečaju, OIB 93388558348</item>
    </izvorni_sadrzaj>
    <derivirana_varijabla naziv="DomainObject.Predmet.ProtuStrankaListNazivFormatedOIB_1">
      <item>Stečajna masa iza ELEKTROKOMERC, društvo s ograničenom odgovornošću za trgovinu i usluge u stečaju, OIB 93388558348</item>
    </derivirana_varijabla>
  </DomainObject.Predmet.ProtuStrankaListNazivFormatedOIB>
  <DomainObject.Predmet.OstaliListFormated>
    <izvorni_sadrzaj>
      <item>ZAJEDNIČKI ODVJETNIČKI URED Igor Kalebić i Jadranka Kalebić punomoćnik sudionika u postupku Maja Roje</item>
    </izvorni_sadrzaj>
    <derivirana_varijabla naziv="DomainObject.Predmet.OstaliListFormated_1">
      <item>ZAJEDNIČKI ODVJETNIČKI URED Igor Kalebić i Jadranka Kalebić punomoćnik sudionika u postupku Maja Roje</item>
    </derivirana_varijabla>
  </DomainObject.Predmet.OstaliListFormated>
  <DomainObject.Predmet.OstaliListFormatedOIB>
    <izvorni_sadrzaj>
      <item>ZAJEDNIČKI ODVJETNIČKI URED Igor Kalebić i Jadranka Kalebić, OIB 34511456750 punomoćnik sudionika u postupku Maja Roje</item>
    </izvorni_sadrzaj>
    <derivirana_varijabla naziv="DomainObject.Predmet.OstaliListFormatedOIB_1">
      <item>ZAJEDNIČKI ODVJETNIČKI URED Igor Kalebić i Jadranka Kalebić, OIB 34511456750 punomoćnik sudionika u postupku Maja Roje</item>
    </derivirana_varijabla>
  </DomainObject.Predmet.OstaliListFormatedOIB>
  <DomainObject.Predmet.OstaliListFormatedWithAdress>
    <izvorni_sadrzaj>
      <item>ZAJEDNIČKI ODVJETNIČKI URED Igor Kalebić i Jadranka Kalebić, Vukovarska 53, 21000 Split punomoćnik sudionika u postupku Maja Roje</item>
    </izvorni_sadrzaj>
    <derivirana_varijabla naziv="DomainObject.Predmet.OstaliListFormatedWithAdress_1">
      <item>ZAJEDNIČKI ODVJETNIČKI URED Igor Kalebić i Jadranka Kalebić, Vukovarska 53, 21000 Split punomoćnik sudionika u postupku Maja Roje</item>
    </derivirana_varijabla>
  </DomainObject.Predmet.OstaliListFormatedWithAdress>
  <DomainObject.Predmet.OstaliListFormatedWithAdressOIB>
    <izvorni_sadrzaj>
      <item>ZAJEDNIČKI ODVJETNIČKI URED Igor Kalebić i Jadranka Kalebić, OIB 34511456750, Vukovarska 53, 21000 Split punomoćnik sudionika u postupku Maja Roje</item>
    </izvorni_sadrzaj>
    <derivirana_varijabla naziv="DomainObject.Predmet.OstaliListFormatedWithAdressOIB_1">
      <item>ZAJEDNIČKI ODVJETNIČKI URED Igor Kalebić i Jadranka Kalebić, OIB 34511456750, Vukovarska 53, 21000 Split punomoćnik sudionika u postupku Maja Roje</item>
    </derivirana_varijabla>
  </DomainObject.Predmet.OstaliListFormatedWithAdressOIB>
  <DomainObject.Predmet.OstaliListNazivFormated>
    <izvorni_sadrzaj>
      <item>ZAJEDNIČKI ODVJETNIČKI URED Igor Kalebić i Jadranka Kalebić</item>
    </izvorni_sadrzaj>
    <derivirana_varijabla naziv="DomainObject.Predmet.OstaliListNazivFormated_1">
      <item>ZAJEDNIČKI ODVJETNIČKI URED Igor Kalebić i Jadranka Kalebić</item>
    </derivirana_varijabla>
  </DomainObject.Predmet.OstaliListNazivFormated>
  <DomainObject.Predmet.OstaliListNazivFormatedOIB>
    <izvorni_sadrzaj>
      <item>ZAJEDNIČKI ODVJETNIČKI URED Igor Kalebić i Jadranka Kalebić, OIB 34511456750</item>
    </izvorni_sadrzaj>
    <derivirana_varijabla naziv="DomainObject.Predmet.OstaliListNazivFormatedOIB_1">
      <item>ZAJEDNIČKI ODVJETNIČKI URED Igor Kalebić i Jadranka Kalebić, OIB 34511456750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St-294/2017-15</izvorni_sadrzaj>
    <derivirana_varijabla naziv="DomainObject.PoslovniBrojDokumenta_1">St-294/2017-15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ELEKTROKOMERC, društvo s ograničenom odgovornošću za trgovinu i usluge u stečaju</izvorni_sadrzaj>
    <derivirana_varijabla naziv="DomainObject.Predmet.ProtustrankaIDrugi_1">Stečajna masa iza ELEKTROKOMERC, društvo s ograničenom odgovornošću za trgovinu i usluge u stečaju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Stečajna masa iza ELEKTROKOMERC, društvo s ograničenom odgovornošću za trgovinu i usluge u stečaju, OIB 93388558348, Vinkovačka 41, 21000 Split</izvorni_sadrzaj>
    <derivirana_varijabla naziv="DomainObject.Predmet.ProtustrankaIDrugiAdressOIB_1">Stečajna masa iza ELEKTROKOMERC, društvo s ograničenom odgovornošću za trgovinu i usluge u stečaju, OIB 93388558348,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ELEKTROKOMERC, društvo s ograničenom odgovornošću za trgovinu i usluge u stečaju</item>
      <item>FINANCIJSKA AGENCIJA RC SPLIT</item>
      <item>Maja Roje</item>
      <item>ZAJEDNIČKI ODVJETNIČKI URED Igor Kalebić i Jadranka Kalebić</item>
    </izvorni_sadrzaj>
    <derivirana_varijabla naziv="DomainObject.Predmet.SudioniciListNaziv_1">
      <item>Stečajna masa iza ELEKTROKOMERC, društvo s ograničenom odgovornošću za trgovinu i usluge u stečaju</item>
      <item>FINANCIJSKA AGENCIJA RC SPLIT</item>
      <item>Maja Roje</item>
      <item>ZAJEDNIČKI ODVJETNIČKI URED Igor Kalebić i Jadranka Kalebić</item>
    </derivirana_varijabla>
  </DomainObject.Predmet.SudioniciListNaziv>
  <DomainObject.Predmet.SudioniciListAdressOIB>
    <izvorni_sadrzaj>
      <item>Stečajna masa iza ELEKTROKOMERC, društvo s ograničenom odgovornošću za trgovinu i usluge u stečaju, OIB 93388558348, Vinkovačka 41,21000 Split</item>
      <item>FINANCIJSKA AGENCIJA RC SPLIT, OIB 85821130368, Mažuranićevo šetalište 24b,21000 Split</item>
      <item>Maja Roje, OIB 46791488631, Biskupa Jurja Dobrile 14,21000 Split</item>
      <item>ZAJEDNIČKI ODVJETNIČKI URED Igor Kalebić i Jadranka Kalebić, OIB 34511456750, Vukovarska 53,21000 Split</item>
    </izvorni_sadrzaj>
    <derivirana_varijabla naziv="DomainObject.Predmet.SudioniciListAdressOIB_1">
      <item>Stečajna masa iza ELEKTROKOMERC, društvo s ograničenom odgovornošću za trgovinu i usluge u stečaju, OIB 93388558348, Vinkovačka 41,21000 Split</item>
      <item>FINANCIJSKA AGENCIJA RC SPLIT, OIB 85821130368, Mažuranićevo šetalište 24b,21000 Split</item>
      <item>Maja Roje, OIB 46791488631, Biskupa Jurja Dobrile 14,21000 Split</item>
      <item>ZAJEDNIČKI ODVJETNIČKI URED Igor Kalebić i Jadranka Kalebić, OIB 34511456750, Vukovarska 53,21000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93388558348</item>
      <item>, OIB 85821130368</item>
      <item>, OIB 46791488631</item>
      <item>, OIB 34511456750</item>
    </izvorni_sadrzaj>
    <derivirana_varijabla naziv="DomainObject.Predmet.SudioniciListNazivOIB_1">
      <item>, OIB 93388558348</item>
      <item>, OIB 85821130368</item>
      <item>, OIB 46791488631</item>
      <item>, OIB 34511456750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1426</properties:Words>
  <properties:Characters>7647</properties:Characters>
  <properties:Lines>174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2017-05-16T07:54:00Z</dcterms:created>
  <dc:creator>Jozo Ćaleta</dc:creator>
  <cp:lastModifiedBy>Jozo Ćaleta</cp:lastModifiedBy>
  <dcterms:modified xmlns:xsi="http://www.w3.org/2001/XMLSchema-instance" xsi:type="dcterms:W3CDTF">2017-05-16T07:57:00Z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St-294/2017-15 / Zapisnik - Ispitno ročište</vt:lpwstr>
  </prop:property>
  <prop:property name="CC_coloring" pid="4" fmtid="{D5CDD505-2E9C-101B-9397-08002B2CF9AE}">
    <vt:bool>false</vt:bool>
  </prop:property>
  <prop:property name="BrojStranica" pid="5" fmtid="{D5CDD505-2E9C-101B-9397-08002B2CF9AE}">
    <vt:i4>4</vt:i4>
  </prop:property>
</prop:Properties>
</file>