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6bd" w14:paraId="ec336bd" w:rsidRDefault="001D102F" w:rsidP="001D102F" w:rsidR="001D102F" w:rsidRPr="001D102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1D102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95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02F">
        <w:rPr>
          <w:rFonts w:cs="Times New Roman" w:hAnsi="Times New Roman" w:ascii="Times New Roman"/>
          <w:bCs/>
          <w:sz w:val="24"/>
          <w:szCs w:val="24"/>
        </w:rPr>
        <w:tab/>
      </w:r>
      <w:r w:rsidRPr="001D102F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D102F" w:rsidP="001D102F" w:rsidR="001D102F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1D102F" w:rsidP="001D102F" w:rsidR="001D102F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D102F" w:rsidP="001D102F" w:rsidR="001A0F6B" w:rsidRPr="001D102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1D102F">
        <w:rPr>
          <w:rFonts w:cs="Times New Roman" w:hAnsi="Times New Roman" w:ascii="Times New Roman"/>
          <w:sz w:val="24"/>
          <w:szCs w:val="24"/>
        </w:rPr>
        <w:t>B. Radić 2</w:t>
      </w:r>
      <w:r w:rsidRPr="001D102F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1D102F" w:rsidP="001D102F" w:rsidR="001D102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A0F6B" w:rsidP="001D102F" w:rsidR="001A0F6B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A0F6B" w:rsidP="001D102F" w:rsidR="001A0F6B" w:rsidRPr="001D102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72AF" w:rsidP="00C005A6" w:rsidR="001D102F" w:rsidRPr="001D102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nad stečajnim dužnikom  VALTEN ART  d.o.o., Križevci, Koruška 12, OIB</w:t>
      </w:r>
      <w:r w:rsidR="001D102F">
        <w:rPr>
          <w:rFonts w:cs="Times New Roman" w:hAnsi="Times New Roman" w:ascii="Times New Roman"/>
          <w:sz w:val="24"/>
          <w:szCs w:val="24"/>
        </w:rPr>
        <w:t xml:space="preserve"> 88698980766, kojeg zastupa stečajni upravitelj Želimir Uršulin iz Ivanca, 21. travnja 2016.</w:t>
      </w:r>
    </w:p>
    <w:p w:rsidRDefault="00CF72AF" w:rsidP="001D102F" w:rsidR="00CF72A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1D102F" w:rsidP="001D102F" w:rsidR="001D102F" w:rsidRPr="001D102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72AF" w:rsidP="001D102F" w:rsidR="00CF72AF" w:rsidRPr="001D10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Određuje se  usmena javna dražba za prodaju nekretnina</w:t>
      </w:r>
      <w:r w:rsidR="001D102F" w:rsidRPr="001D102F">
        <w:rPr>
          <w:rFonts w:cs="Times New Roman" w:hAnsi="Times New Roman" w:ascii="Times New Roman"/>
          <w:sz w:val="24"/>
          <w:szCs w:val="24"/>
        </w:rPr>
        <w:t xml:space="preserve">  stečajnog dužnika VALTEN ART </w:t>
      </w:r>
      <w:r w:rsidRPr="001D102F">
        <w:rPr>
          <w:rFonts w:cs="Times New Roman" w:hAnsi="Times New Roman" w:ascii="Times New Roman"/>
          <w:sz w:val="24"/>
          <w:szCs w:val="24"/>
        </w:rPr>
        <w:t>d.o.o., Križevci, Koruška 12, OIB 88698980766, u stečajnom postupku primjenom pravila o ovrsi na nekretnini i to:</w:t>
      </w:r>
    </w:p>
    <w:p w:rsidRDefault="00CF72AF" w:rsidP="001D102F" w:rsidR="00CF72AF" w:rsidRPr="001D10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-čkbr.11977 stambeno poslovna zgrada Koruška sa 188 m2, dvor Koruška sa 325 m2, čkbr.11978 pašnjak Koruška sa 333 m2 i čkbr.11979 oranica Koruška sa 681 m2, upisane u z.k.ul. 6556, k.o. Križevci, k</w:t>
      </w:r>
      <w:r w:rsidR="001D102F">
        <w:rPr>
          <w:rFonts w:cs="Times New Roman" w:hAnsi="Times New Roman" w:ascii="Times New Roman"/>
          <w:sz w:val="24"/>
          <w:szCs w:val="24"/>
        </w:rPr>
        <w:t xml:space="preserve">od Općinskog suda u Bjelovaru, </w:t>
      </w:r>
      <w:r w:rsidR="001334D2">
        <w:rPr>
          <w:rFonts w:cs="Times New Roman" w:hAnsi="Times New Roman" w:ascii="Times New Roman"/>
          <w:sz w:val="24"/>
          <w:szCs w:val="24"/>
        </w:rPr>
        <w:t xml:space="preserve">Stalna služba u Križevcima, </w:t>
      </w:r>
      <w:r w:rsidR="001D102F">
        <w:rPr>
          <w:rFonts w:cs="Times New Roman" w:hAnsi="Times New Roman" w:ascii="Times New Roman"/>
          <w:sz w:val="24"/>
          <w:szCs w:val="24"/>
        </w:rPr>
        <w:t>Z</w:t>
      </w:r>
      <w:r w:rsidRPr="001D102F">
        <w:rPr>
          <w:rFonts w:cs="Times New Roman" w:hAnsi="Times New Roman" w:ascii="Times New Roman"/>
          <w:sz w:val="24"/>
          <w:szCs w:val="24"/>
        </w:rPr>
        <w:t>emlji</w:t>
      </w:r>
      <w:r w:rsidR="001D102F">
        <w:rPr>
          <w:rFonts w:cs="Times New Roman" w:hAnsi="Times New Roman" w:ascii="Times New Roman"/>
          <w:sz w:val="24"/>
          <w:szCs w:val="24"/>
        </w:rPr>
        <w:t>šnoknjižni odjel</w:t>
      </w:r>
      <w:r w:rsidR="00C24B8A" w:rsidRPr="001D102F">
        <w:rPr>
          <w:rFonts w:cs="Times New Roman" w:hAnsi="Times New Roman" w:ascii="Times New Roman"/>
          <w:sz w:val="24"/>
          <w:szCs w:val="24"/>
        </w:rPr>
        <w:t xml:space="preserve">, </w:t>
      </w:r>
      <w:r w:rsidRPr="001D102F">
        <w:rPr>
          <w:rFonts w:cs="Times New Roman" w:hAnsi="Times New Roman" w:ascii="Times New Roman"/>
          <w:sz w:val="24"/>
          <w:szCs w:val="24"/>
        </w:rPr>
        <w:t>po početnoj</w:t>
      </w:r>
      <w:r w:rsidR="00C24B8A" w:rsidRPr="001D102F">
        <w:rPr>
          <w:rFonts w:cs="Times New Roman" w:hAnsi="Times New Roman" w:ascii="Times New Roman"/>
          <w:sz w:val="24"/>
          <w:szCs w:val="24"/>
        </w:rPr>
        <w:t xml:space="preserve"> cijeni u iznosu od 1.230.000,00</w:t>
      </w:r>
      <w:r w:rsidRPr="001D102F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F72AF" w:rsidP="001D102F" w:rsidR="00CF72A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C24B8A" w:rsidRPr="001D102F">
        <w:rPr>
          <w:rFonts w:cs="Times New Roman" w:hAnsi="Times New Roman" w:ascii="Times New Roman"/>
          <w:sz w:val="24"/>
          <w:szCs w:val="24"/>
        </w:rPr>
        <w:t>16. svibnja 2016. u 8,30.</w:t>
      </w:r>
    </w:p>
    <w:p w:rsidRDefault="001D102F" w:rsidP="001D102F" w:rsidR="001D102F" w:rsidRPr="001D102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72AF" w:rsidP="001D102F" w:rsidR="00CF72A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Pravo sudjelovanja na dražbi imaju oni kupci koj</w:t>
      </w:r>
      <w:r w:rsidR="001D102F" w:rsidRPr="001D102F">
        <w:rPr>
          <w:rFonts w:cs="Times New Roman" w:hAnsi="Times New Roman" w:ascii="Times New Roman"/>
          <w:sz w:val="24"/>
          <w:szCs w:val="24"/>
        </w:rPr>
        <w:t>i su tri dana prije održavanja ja</w:t>
      </w:r>
      <w:r w:rsidR="00C24B8A" w:rsidRPr="001D102F">
        <w:rPr>
          <w:rFonts w:cs="Times New Roman" w:hAnsi="Times New Roman" w:ascii="Times New Roman"/>
          <w:sz w:val="24"/>
          <w:szCs w:val="24"/>
        </w:rPr>
        <w:t>vne dražbe</w:t>
      </w:r>
      <w:r w:rsidRPr="001D102F">
        <w:rPr>
          <w:rFonts w:cs="Times New Roman" w:hAnsi="Times New Roman" w:ascii="Times New Roman"/>
          <w:sz w:val="24"/>
          <w:szCs w:val="24"/>
        </w:rPr>
        <w:t xml:space="preserve"> uplatili osiguranje  u visini 10% vrijednosti nekretnine odnosno po</w:t>
      </w:r>
      <w:r w:rsidR="001D102F" w:rsidRPr="001D102F">
        <w:rPr>
          <w:rFonts w:cs="Times New Roman" w:hAnsi="Times New Roman" w:ascii="Times New Roman"/>
          <w:sz w:val="24"/>
          <w:szCs w:val="24"/>
        </w:rPr>
        <w:t xml:space="preserve">kretnine na </w:t>
      </w:r>
      <w:r w:rsidR="001D102F" w:rsidRPr="001D102F">
        <w:rPr>
          <w:rFonts w:cs="Times New Roman" w:hAnsi="Times New Roman" w:ascii="Times New Roman"/>
          <w:noProof/>
          <w:sz w:val="24"/>
          <w:szCs w:val="24"/>
        </w:rPr>
        <w:t xml:space="preserve">račun Trgovačkog suda u Varaždinu </w:t>
      </w:r>
      <w:r w:rsidR="001D102F" w:rsidRPr="001D102F">
        <w:rPr>
          <w:rFonts w:cs="Times New Roman" w:hAnsi="Times New Roman" w:ascii="Times New Roman"/>
          <w:sz w:val="24"/>
          <w:szCs w:val="24"/>
        </w:rPr>
        <w:t>broj</w:t>
      </w:r>
      <w:r w:rsidR="001D102F" w:rsidRPr="001D102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D102F" w:rsidRPr="001D102F">
        <w:rPr>
          <w:rFonts w:cs="Times New Roman" w:hAnsi="Times New Roman" w:ascii="Times New Roman"/>
          <w:sz w:val="24"/>
          <w:szCs w:val="24"/>
        </w:rPr>
        <w:t>IBAN: HR40 2390 0011 3000 0275 4, model HR00</w:t>
      </w:r>
      <w:r w:rsidR="001D102F" w:rsidRPr="001D102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D102F" w:rsidRPr="001D102F">
        <w:rPr>
          <w:rFonts w:cs="Times New Roman" w:hAnsi="Times New Roman" w:ascii="Times New Roman"/>
          <w:sz w:val="24"/>
          <w:szCs w:val="24"/>
        </w:rPr>
        <w:t xml:space="preserve">uz naznaku broja "jamčevina" i broja predmeta </w:t>
      </w:r>
      <w:r w:rsidR="00C24B8A" w:rsidRPr="001D102F">
        <w:rPr>
          <w:rFonts w:cs="Times New Roman" w:hAnsi="Times New Roman" w:ascii="Times New Roman"/>
          <w:sz w:val="24"/>
          <w:szCs w:val="24"/>
        </w:rPr>
        <w:t>St-171/12</w:t>
      </w:r>
      <w:r w:rsidRPr="001D102F">
        <w:rPr>
          <w:rFonts w:cs="Times New Roman" w:hAnsi="Times New Roman" w:ascii="Times New Roman"/>
          <w:sz w:val="24"/>
          <w:szCs w:val="24"/>
        </w:rPr>
        <w:t>.</w:t>
      </w:r>
    </w:p>
    <w:p w:rsidRDefault="001D102F" w:rsidP="001D102F" w:rsidR="001D102F" w:rsidRPr="001D102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72AF" w:rsidP="001D102F" w:rsidR="00CF72A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  <w:r w:rsidR="00C24B8A" w:rsidRPr="001D102F">
        <w:rPr>
          <w:rFonts w:cs="Times New Roman" w:hAnsi="Times New Roman" w:ascii="Times New Roman"/>
          <w:sz w:val="24"/>
          <w:szCs w:val="24"/>
        </w:rPr>
        <w:t xml:space="preserve"> Kupac snosi sve porezne obveze i druge troškove vezane uz prodaju nekretnine.</w:t>
      </w:r>
    </w:p>
    <w:p w:rsidRDefault="001D102F" w:rsidP="001D102F" w:rsidR="001D102F" w:rsidRPr="001D102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F72AF" w:rsidP="001D102F" w:rsidR="00CF72A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stečajnog upravitelja </w:t>
      </w:r>
      <w:r w:rsidR="001D102F" w:rsidRPr="001D102F">
        <w:rPr>
          <w:rFonts w:cs="Times New Roman" w:hAnsi="Times New Roman" w:ascii="Times New Roman"/>
          <w:sz w:val="24"/>
          <w:szCs w:val="24"/>
        </w:rPr>
        <w:t>Želimira Ur</w:t>
      </w:r>
      <w:r w:rsidR="00C24B8A" w:rsidRPr="001D102F">
        <w:rPr>
          <w:rFonts w:cs="Times New Roman" w:hAnsi="Times New Roman" w:ascii="Times New Roman"/>
          <w:sz w:val="24"/>
          <w:szCs w:val="24"/>
        </w:rPr>
        <w:t>šulina iz Ivanca na broj telefona 098 481953</w:t>
      </w:r>
      <w:r w:rsidRPr="001D102F">
        <w:rPr>
          <w:rFonts w:cs="Times New Roman" w:hAnsi="Times New Roman" w:ascii="Times New Roman"/>
          <w:sz w:val="24"/>
          <w:szCs w:val="24"/>
        </w:rPr>
        <w:t xml:space="preserve"> od 8,00-15,00 sati svakog radnog dana.</w:t>
      </w:r>
    </w:p>
    <w:p w:rsidRDefault="001D102F" w:rsidP="001D102F" w:rsidR="001D102F" w:rsidRPr="001D102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F72AF" w:rsidP="001D102F" w:rsidR="00CF72AF" w:rsidRPr="001D10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lastRenderedPageBreak/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F72AF" w:rsidP="001D102F" w:rsidR="00CF72AF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ab/>
      </w:r>
    </w:p>
    <w:p w:rsidRDefault="001D102F" w:rsidP="001D102F" w:rsidR="001D10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21. travnja 2016.</w:t>
      </w:r>
    </w:p>
    <w:p w:rsidRDefault="001334D2" w:rsidP="001D102F" w:rsidR="001334D2" w:rsidRPr="001D102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334D2" w:rsidP="001334D2" w:rsidR="001334D2" w:rsidRPr="001334D2">
      <w:pPr>
        <w:spacing w:lineRule="auto" w:line="240"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 w:rsidRPr="001334D2">
        <w:rPr>
          <w:rFonts w:cs="Times New Roman" w:hAnsi="Times New Roman" w:ascii="Times New Roman"/>
          <w:sz w:val="24"/>
          <w:szCs w:val="24"/>
        </w:rPr>
        <w:t>SUDAC</w:t>
      </w:r>
    </w:p>
    <w:p w:rsidRDefault="001334D2" w:rsidP="001334D2" w:rsidR="001334D2" w:rsidRPr="001334D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1334D2" w:rsidP="001334D2" w:rsidR="001334D2" w:rsidRPr="001334D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334D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334D2" w:rsidP="001334D2" w:rsidR="001334D2" w:rsidRPr="001334D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34D2" w:rsidP="001334D2" w:rsidR="001334D2" w:rsidRPr="001334D2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1334D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F72AF" w:rsidP="001334D2" w:rsidR="00CF72A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D102F" w:rsidP="001D102F" w:rsidR="001D102F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F72AF" w:rsidP="001D102F" w:rsidR="00CF72AF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F72AF" w:rsidP="001D102F" w:rsidR="00CF72AF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Protiv ovog zaključka nije dopušten pravni lijek (čl.10.st.2. Stečajnog zakona).</w:t>
      </w:r>
    </w:p>
    <w:p w:rsidRDefault="00CF72AF" w:rsidP="001D102F" w:rsidR="00CF72A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D102F" w:rsidP="001D102F" w:rsidR="001D102F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D102F" w:rsidP="001D102F" w:rsid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D102F" w:rsidP="001334D2" w:rsidR="001D102F" w:rsidRPr="001D102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1334D2" w:rsidP="001334D2" w:rsidR="00CF72A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vjerovnik, Zagrebačka banka d.d., Zagreb, Paromlinska 2,</w:t>
      </w:r>
    </w:p>
    <w:p w:rsidRDefault="001334D2" w:rsidP="001334D2" w:rsidR="00CF72A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Republika Hrvatska, zastupana po </w:t>
      </w:r>
      <w:r w:rsidR="001D102F">
        <w:rPr>
          <w:rFonts w:cs="Times New Roman" w:hAnsi="Times New Roman" w:ascii="Times New Roman"/>
          <w:sz w:val="24"/>
          <w:szCs w:val="24"/>
        </w:rPr>
        <w:t>Županijsko</w:t>
      </w:r>
      <w:r>
        <w:rPr>
          <w:rFonts w:cs="Times New Roman" w:hAnsi="Times New Roman" w:ascii="Times New Roman"/>
          <w:sz w:val="24"/>
          <w:szCs w:val="24"/>
        </w:rPr>
        <w:t>m</w:t>
      </w:r>
      <w:r w:rsidR="001D102F">
        <w:rPr>
          <w:rFonts w:cs="Times New Roman" w:hAnsi="Times New Roman" w:ascii="Times New Roman"/>
          <w:sz w:val="24"/>
          <w:szCs w:val="24"/>
        </w:rPr>
        <w:t xml:space="preserve"> državno</w:t>
      </w:r>
      <w:r>
        <w:rPr>
          <w:rFonts w:cs="Times New Roman" w:hAnsi="Times New Roman" w:ascii="Times New Roman"/>
          <w:sz w:val="24"/>
          <w:szCs w:val="24"/>
        </w:rPr>
        <w:t>m odvjetništvu u Varaždinu, Građansko</w:t>
      </w:r>
      <w:r w:rsidR="001D102F">
        <w:rPr>
          <w:rFonts w:cs="Times New Roman" w:hAnsi="Times New Roman" w:ascii="Times New Roman"/>
          <w:sz w:val="24"/>
          <w:szCs w:val="24"/>
        </w:rPr>
        <w:t>-upravni odjel, Varaždin, B. Radić 2,</w:t>
      </w:r>
    </w:p>
    <w:p w:rsidRDefault="001334D2" w:rsidP="001334D2" w:rsidR="001334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Bjelovaru, Stalna služba u Križevcima, Zemljišno-knjižni odjel, Ivana Dijankovečkog 14, Križevci, </w:t>
      </w:r>
    </w:p>
    <w:p w:rsidRDefault="001D102F" w:rsidP="001334D2" w:rsidR="001D102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CF72AF" w:rsidP="001D102F" w:rsidR="00CF72AF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76FE9" w:rsidP="001D102F" w:rsidR="00476FE9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1D102F" w:rsidR="00476FE9" w:rsidRPr="001D102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313" w:rsidP="001D102F" w:rsidR="00297313">
      <w:pPr>
        <w:spacing w:lineRule="auto" w:line="240" w:after="0"/>
      </w:pPr>
      <w:r>
        <w:separator/>
      </w:r>
    </w:p>
  </w:endnote>
  <w:endnote w:id="0" w:type="continuationSeparator">
    <w:p w:rsidRDefault="00297313" w:rsidP="001D102F" w:rsidR="00297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313" w:rsidP="001D102F" w:rsidR="00297313">
      <w:pPr>
        <w:spacing w:lineRule="auto" w:line="240" w:after="0"/>
      </w:pPr>
      <w:r>
        <w:separator/>
      </w:r>
    </w:p>
  </w:footnote>
  <w:footnote w:id="0" w:type="continuationSeparator">
    <w:p w:rsidRDefault="00297313" w:rsidP="001D102F" w:rsidR="00297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6156097"/>
      <w:docPartObj>
        <w:docPartGallery w:val="Page Numbers (Top of Page)"/>
        <w:docPartUnique/>
      </w:docPartObj>
    </w:sdtPr>
    <w:sdtEndPr/>
    <w:sdtContent>
      <w:p w:rsidRDefault="001D102F" w:rsidR="001D102F" w:rsidRPr="001D102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D102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D102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D102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1F2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D102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D102F" w:rsidR="001D102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1D102F">
          <w:rPr>
            <w:rFonts w:cs="Times New Roman" w:hAnsi="Times New Roman" w:ascii="Times New Roman"/>
            <w:sz w:val="24"/>
            <w:szCs w:val="24"/>
          </w:rPr>
          <w:t>Poslovni broj: 5 St-171/12-</w:t>
        </w:r>
        <w:r w:rsidR="00681368">
          <w:rPr>
            <w:rFonts w:cs="Times New Roman" w:hAnsi="Times New Roman" w:ascii="Times New Roman"/>
            <w:sz w:val="24"/>
            <w:szCs w:val="24"/>
          </w:rPr>
          <w:t>55</w:t>
        </w:r>
      </w:p>
      <w:p w:rsidRDefault="001A1F22" w:rsidR="001D102F">
        <w:pPr>
          <w:pStyle w:val="Zaglavlje"/>
          <w:jc w:val="center"/>
        </w:pPr>
      </w:p>
    </w:sdtContent>
  </w:sdt>
  <w:p w:rsidRDefault="001D102F" w:rsidR="001D10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02F" w:rsidR="001D102F" w:rsidRPr="001D102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D102F">
      <w:rPr>
        <w:rFonts w:cs="Times New Roman" w:hAnsi="Times New Roman" w:ascii="Times New Roman"/>
        <w:sz w:val="24"/>
        <w:szCs w:val="24"/>
      </w:rPr>
      <w:t>Poslovni broj: 5 St-171/12-</w:t>
    </w:r>
    <w:r w:rsidR="00681368">
      <w:rPr>
        <w:rFonts w:cs="Times New Roman" w:hAnsi="Times New Roman" w:ascii="Times New Roman"/>
        <w:sz w:val="24"/>
        <w:szCs w:val="24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E1F2A"/>
    <w:multiLevelType w:val="hybridMultilevel"/>
    <w:tmpl w:val="9F946924"/>
    <w:lvl w:tplc="58C2674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E14D62"/>
    <w:multiLevelType w:val="hybridMultilevel"/>
    <w:tmpl w:val="6DDAA1B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2DF"/>
    <w:rsid w:val="001334D2"/>
    <w:rsid w:val="001A0F6B"/>
    <w:rsid w:val="001A1F22"/>
    <w:rsid w:val="001D102F"/>
    <w:rsid w:val="002905C4"/>
    <w:rsid w:val="00297313"/>
    <w:rsid w:val="00476FE9"/>
    <w:rsid w:val="00560AD1"/>
    <w:rsid w:val="00611955"/>
    <w:rsid w:val="00681368"/>
    <w:rsid w:val="00B832DF"/>
    <w:rsid w:val="00C005A6"/>
    <w:rsid w:val="00C24B8A"/>
    <w:rsid w:val="00CF72AF"/>
    <w:rsid w:val="00EE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10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102F"/>
  </w:style>
  <w:style w:styleId="Podnoje" w:type="paragraph">
    <w:name w:val="footer"/>
    <w:basedOn w:val="Normal"/>
    <w:link w:val="PodnojeChar"/>
    <w:uiPriority w:val="99"/>
    <w:unhideWhenUsed/>
    <w:rsid w:val="001D10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102F"/>
  </w:style>
  <w:style w:styleId="Tekstbalonia" w:type="paragraph">
    <w:name w:val="Balloon Text"/>
    <w:basedOn w:val="Normal"/>
    <w:link w:val="TekstbaloniaChar"/>
    <w:uiPriority w:val="99"/>
    <w:semiHidden/>
    <w:unhideWhenUsed/>
    <w:rsid w:val="001D10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10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1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2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2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2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2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10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102F"/>
  </w:style>
  <w:style w:styleId="Podnoje" w:type="paragraph">
    <w:name w:val="footer"/>
    <w:basedOn w:val="Normal"/>
    <w:link w:val="PodnojeChar"/>
    <w:uiPriority w:val="99"/>
    <w:unhideWhenUsed/>
    <w:rsid w:val="001D10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102F"/>
  </w:style>
  <w:style w:styleId="Tekstbalonia" w:type="paragraph">
    <w:name w:val="Balloon Text"/>
    <w:basedOn w:val="Normal"/>
    <w:link w:val="TekstbaloniaChar"/>
    <w:uiPriority w:val="99"/>
    <w:semiHidden/>
    <w:unhideWhenUsed/>
    <w:rsid w:val="001D10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10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1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2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2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2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2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St-171/2012-55</izvorni_sadrzaj>
    <derivirana_varijabla naziv="DomainObject.Oznaka_1">St-171/2012-55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</izvorni_sadrzaj>
    <derivirana_varijabla naziv="DomainObject.Predmet.OstaliListNazivFormated_1">
      <item>ŽUPANIJSKO DRŽAVNO ODVJETNIŠTVO U VARAŽDINU Građansko upravni odjel</item>
      <item>Želimir Uršulin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</izvorni_sadrzaj>
    <derivirana_varijabla naziv="DomainObject.Predmet.OstaliListNazivFormatedOIB_1">
      <item>ŽUPANIJSKO DRŽAVNO ODVJETNIŠTVO U VARAŽDINU Građansko upravni odjel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St-171/2012-55</izvorni_sadrzaj>
    <derivirana_varijabla naziv="DomainObject.PoslovniBrojDokumenta_1">St-171/2012-55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</derivirana_varijabla>
  </DomainObject.Predmet.SudioniciListNaziv>
  <DomainObject.Predmet.SudioniciListAdressOIB>
    <izvorni_sadrzaj>
      <item>Porezna uprava Koprivnica,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</izvorni_sadrzaj>
    <derivirana_varijabla naziv="DomainObject.Predmet.SudioniciListAdressOIB_1">
      <item>Porezna uprava Koprivnica,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95344351645</item>
      <item>, OIB null</item>
      <item>, OIB 03842320752</item>
    </izvorni_sadrzaj>
    <derivirana_varijabla naziv="DomainObject.Predmet.SudioniciListNazivOIB_1">
      <item>, OIB null</item>
      <item>, OIB 95344351645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2674</properties:Characters>
  <properties:Lines>69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2016-04-21T11:17:00Z</dcterms:created>
  <dc:creator>Ksenija Flack Makitan</dc:creator>
  <cp:lastModifiedBy>Lea Rogina</cp:lastModifiedBy>
  <cp:lastPrinted>2016-04-21T12:36:00Z</cp:lastPrinted>
  <dcterms:modified xmlns:xsi="http://www.w3.org/2001/XMLSchema-instance" xsi:type="dcterms:W3CDTF">2016-04-21T12:48:00Z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St-171/2012-55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