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1362" w14:paraId="0ed1362" w:rsidRDefault="00895387" w:rsidP="00895387" w:rsidR="00895387" w:rsidRPr="008875AC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8875AC">
        <w:rPr>
          <w:sz w:val="24"/>
          <w:szCs w:val="24"/>
        </w:rPr>
        <w:t>Poslovni broj: 6 St-</w:t>
      </w:r>
      <w:r w:rsidR="00297188">
        <w:rPr>
          <w:sz w:val="24"/>
          <w:szCs w:val="24"/>
        </w:rPr>
        <w:t>176</w:t>
      </w:r>
      <w:r w:rsidRPr="008875AC">
        <w:rPr>
          <w:sz w:val="24"/>
          <w:szCs w:val="24"/>
        </w:rPr>
        <w:t>/18-3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914A4" w:rsidR="008875AC" w:rsidRPr="008875AC">
        <w:trPr>
          <w:gridAfter w:val="1"/>
          <w:wAfter w:type="dxa" w:w="284"/>
        </w:trPr>
        <w:tc>
          <w:tcPr>
            <w:tcW w:type="dxa" w:w="2943"/>
          </w:tcPr>
          <w:p w:rsidRDefault="008875AC" w:rsidP="003914A4" w:rsidR="008875AC">
            <w:pPr>
              <w:jc w:val="center"/>
              <w:rPr>
                <w:noProof/>
                <w:sz w:val="24"/>
                <w:szCs w:val="24"/>
              </w:rPr>
            </w:pPr>
          </w:p>
          <w:p w:rsidRDefault="007B5709" w:rsidP="003914A4" w:rsidR="007B5709">
            <w:pPr>
              <w:jc w:val="center"/>
              <w:rPr>
                <w:noProof/>
                <w:sz w:val="24"/>
                <w:szCs w:val="24"/>
              </w:rPr>
            </w:pPr>
          </w:p>
          <w:p w:rsidRDefault="007B5709" w:rsidP="003914A4" w:rsidR="007B5709">
            <w:pPr>
              <w:jc w:val="center"/>
              <w:rPr>
                <w:noProof/>
                <w:sz w:val="24"/>
                <w:szCs w:val="24"/>
              </w:rPr>
            </w:pPr>
          </w:p>
          <w:p w:rsidRDefault="007B5709" w:rsidP="003914A4" w:rsidR="007B5709" w:rsidRPr="008875AC">
            <w:pPr>
              <w:jc w:val="center"/>
              <w:rPr>
                <w:sz w:val="24"/>
                <w:szCs w:val="24"/>
              </w:rPr>
            </w:pPr>
          </w:p>
        </w:tc>
      </w:tr>
      <w:tr w:rsidTr="003914A4" w:rsidR="008875AC" w:rsidRPr="008875AC">
        <w:tc>
          <w:tcPr>
            <w:tcW w:type="dxa" w:w="3227"/>
            <w:gridSpan w:val="2"/>
          </w:tcPr>
          <w:p w:rsidRDefault="008875AC" w:rsidP="003914A4" w:rsidR="008875AC" w:rsidRPr="008875AC">
            <w:pPr>
              <w:jc w:val="center"/>
              <w:rPr>
                <w:sz w:val="24"/>
                <w:szCs w:val="24"/>
              </w:rPr>
            </w:pPr>
            <w:r w:rsidRPr="008875AC">
              <w:rPr>
                <w:sz w:val="24"/>
                <w:szCs w:val="24"/>
              </w:rPr>
              <w:t>Republika Hrvatska</w:t>
            </w:r>
          </w:p>
          <w:p w:rsidRDefault="008875AC" w:rsidP="003914A4" w:rsidR="008875AC" w:rsidRPr="008875AC">
            <w:pPr>
              <w:jc w:val="center"/>
              <w:rPr>
                <w:sz w:val="24"/>
                <w:szCs w:val="24"/>
              </w:rPr>
            </w:pPr>
            <w:r w:rsidRPr="008875AC">
              <w:rPr>
                <w:sz w:val="24"/>
                <w:szCs w:val="24"/>
              </w:rPr>
              <w:t>Trgovački sud u Zadru</w:t>
            </w:r>
          </w:p>
          <w:p w:rsidRDefault="008875AC" w:rsidP="003914A4" w:rsidR="008875AC" w:rsidRPr="008875AC">
            <w:pPr>
              <w:jc w:val="center"/>
              <w:rPr>
                <w:sz w:val="24"/>
                <w:szCs w:val="24"/>
              </w:rPr>
            </w:pPr>
            <w:r w:rsidRPr="008875AC">
              <w:rPr>
                <w:sz w:val="24"/>
                <w:szCs w:val="24"/>
              </w:rPr>
              <w:t>Zadar, Dr. Franje Tuđmana 35</w:t>
            </w:r>
          </w:p>
        </w:tc>
      </w:tr>
    </w:tbl>
    <w:p w:rsidRDefault="00895387" w:rsidP="00895387" w:rsidR="00895387" w:rsidRPr="008875AC">
      <w:pPr>
        <w:rPr>
          <w:sz w:val="24"/>
          <w:szCs w:val="24"/>
        </w:rPr>
      </w:pPr>
    </w:p>
    <w:p w:rsidRDefault="00895387" w:rsidP="00895387" w:rsidR="00895387" w:rsidRPr="008875AC">
      <w:pPr>
        <w:rPr>
          <w:sz w:val="24"/>
          <w:szCs w:val="24"/>
        </w:rPr>
      </w:pPr>
    </w:p>
    <w:p w:rsidRDefault="00895387" w:rsidP="00895387" w:rsidR="00895387" w:rsidRPr="008875AC">
      <w:pPr>
        <w:tabs>
          <w:tab w:pos="4677" w:val="center"/>
          <w:tab w:pos="7407" w:val="left"/>
        </w:tabs>
        <w:rPr>
          <w:sz w:val="24"/>
          <w:szCs w:val="24"/>
        </w:rPr>
      </w:pPr>
      <w:r w:rsidRPr="008875AC">
        <w:rPr>
          <w:sz w:val="24"/>
          <w:szCs w:val="24"/>
        </w:rPr>
        <w:tab/>
        <w:t>R E P U B L I K A   H R V A T S K A</w:t>
      </w:r>
      <w:r w:rsidRPr="008875AC">
        <w:rPr>
          <w:sz w:val="24"/>
          <w:szCs w:val="24"/>
        </w:rPr>
        <w:tab/>
      </w:r>
    </w:p>
    <w:p w:rsidRDefault="00895387" w:rsidP="00895387" w:rsidR="00895387" w:rsidRPr="008875AC">
      <w:pPr>
        <w:jc w:val="center"/>
        <w:rPr>
          <w:sz w:val="24"/>
          <w:szCs w:val="24"/>
        </w:rPr>
      </w:pPr>
    </w:p>
    <w:p w:rsidRDefault="00895387" w:rsidP="00895387" w:rsidR="00895387" w:rsidRPr="008875AC">
      <w:pPr>
        <w:jc w:val="center"/>
        <w:rPr>
          <w:sz w:val="24"/>
          <w:szCs w:val="24"/>
        </w:rPr>
      </w:pPr>
      <w:r w:rsidRPr="008875AC">
        <w:rPr>
          <w:sz w:val="24"/>
          <w:szCs w:val="24"/>
        </w:rPr>
        <w:t xml:space="preserve">Z A K L J U Č A K </w:t>
      </w:r>
    </w:p>
    <w:p w:rsidRDefault="00895387" w:rsidP="00895387" w:rsidR="00895387" w:rsidRPr="008875AC">
      <w:pPr>
        <w:jc w:val="center"/>
        <w:rPr>
          <w:sz w:val="24"/>
          <w:szCs w:val="24"/>
        </w:rPr>
      </w:pPr>
    </w:p>
    <w:p w:rsidRDefault="00895387" w:rsidP="00895387" w:rsidR="00895387" w:rsidRPr="008875AC">
      <w:pPr>
        <w:jc w:val="center"/>
        <w:rPr>
          <w:sz w:val="24"/>
          <w:szCs w:val="24"/>
        </w:rPr>
      </w:pPr>
    </w:p>
    <w:p w:rsidRDefault="00895387" w:rsidP="00895387" w:rsidR="00895387" w:rsidRPr="008875AC">
      <w:pPr>
        <w:jc w:val="center"/>
        <w:rPr>
          <w:sz w:val="24"/>
          <w:szCs w:val="24"/>
        </w:rPr>
      </w:pPr>
    </w:p>
    <w:p w:rsidRDefault="00895387" w:rsidP="00895387" w:rsidR="00895387" w:rsidRPr="006826E8">
      <w:pPr>
        <w:pStyle w:val="Tijeloteksta"/>
        <w:rPr>
          <w:szCs w:val="24"/>
        </w:rPr>
      </w:pPr>
      <w:r w:rsidRPr="008875AC">
        <w:rPr>
          <w:szCs w:val="24"/>
        </w:rPr>
        <w:tab/>
        <w:t xml:space="preserve">Trgovački sud u Zadru, po sudskoj savjetnici Anamariji Kovačić </w:t>
      </w:r>
      <w:r w:rsidRPr="006826E8">
        <w:rPr>
          <w:szCs w:val="24"/>
        </w:rPr>
        <w:t xml:space="preserve">Milković, odlučujući o zahtjevu FINA-e, Regionalnog centra Split, Podružnice Zadar, za provedbu skraćenoga stečajnog postupka nad dužnikom </w:t>
      </w:r>
      <w:r w:rsidR="00297188">
        <w:rPr>
          <w:szCs w:val="24"/>
        </w:rPr>
        <w:t>TAXI CAFFE PERICA</w:t>
      </w:r>
      <w:r w:rsidR="00C83B93" w:rsidRPr="006826E8">
        <w:rPr>
          <w:szCs w:val="24"/>
        </w:rPr>
        <w:t xml:space="preserve"> </w:t>
      </w:r>
      <w:r w:rsidR="00297188">
        <w:rPr>
          <w:szCs w:val="24"/>
        </w:rPr>
        <w:t>j.</w:t>
      </w:r>
      <w:r w:rsidR="00C83B93" w:rsidRPr="006826E8">
        <w:rPr>
          <w:szCs w:val="24"/>
        </w:rPr>
        <w:t xml:space="preserve">d.o.o., Zadar, </w:t>
      </w:r>
      <w:r w:rsidR="00297188">
        <w:rPr>
          <w:szCs w:val="24"/>
        </w:rPr>
        <w:t>Nikole Jerolimova 7</w:t>
      </w:r>
      <w:r w:rsidR="00D169D9" w:rsidRPr="006826E8">
        <w:rPr>
          <w:szCs w:val="24"/>
        </w:rPr>
        <w:t xml:space="preserve">, OIB: </w:t>
      </w:r>
      <w:r w:rsidR="00297188">
        <w:rPr>
          <w:szCs w:val="24"/>
        </w:rPr>
        <w:t>97602336173</w:t>
      </w:r>
      <w:r w:rsidRPr="006826E8">
        <w:rPr>
          <w:szCs w:val="24"/>
        </w:rPr>
        <w:t xml:space="preserve">, postupajući temeljem odredbe čl. 11. st. 3. Stečajnog zakona (Narodne novine 71/15)  dana </w:t>
      </w:r>
      <w:r w:rsidR="00297188">
        <w:rPr>
          <w:szCs w:val="24"/>
        </w:rPr>
        <w:t>24</w:t>
      </w:r>
      <w:r w:rsidR="00CF41A1" w:rsidRPr="006826E8">
        <w:rPr>
          <w:szCs w:val="24"/>
        </w:rPr>
        <w:t>. svibnja</w:t>
      </w:r>
      <w:r w:rsidRPr="006826E8">
        <w:rPr>
          <w:szCs w:val="24"/>
        </w:rPr>
        <w:t xml:space="preserve"> 2018.,</w:t>
      </w:r>
    </w:p>
    <w:p w:rsidRDefault="00895387" w:rsidP="00895387" w:rsidR="00895387" w:rsidRPr="006826E8">
      <w:pPr>
        <w:pStyle w:val="Tijeloteksta"/>
        <w:rPr>
          <w:szCs w:val="24"/>
        </w:rPr>
      </w:pPr>
    </w:p>
    <w:p w:rsidRDefault="00895387" w:rsidP="00895387" w:rsidR="00895387" w:rsidRPr="006826E8">
      <w:pPr>
        <w:pStyle w:val="Tijeloteksta"/>
        <w:jc w:val="center"/>
        <w:rPr>
          <w:szCs w:val="24"/>
        </w:rPr>
      </w:pPr>
      <w:r w:rsidRPr="006826E8">
        <w:rPr>
          <w:szCs w:val="24"/>
        </w:rPr>
        <w:t>z a k l j u č i o  j e</w:t>
      </w:r>
    </w:p>
    <w:p w:rsidRDefault="00895387" w:rsidP="00895387" w:rsidR="00895387" w:rsidRPr="00297188">
      <w:pPr>
        <w:ind w:left="709"/>
        <w:jc w:val="both"/>
        <w:rPr>
          <w:sz w:val="24"/>
          <w:szCs w:val="24"/>
        </w:rPr>
      </w:pPr>
    </w:p>
    <w:p w:rsidRDefault="00895387" w:rsidP="00895387" w:rsidR="00895387" w:rsidRPr="00297188">
      <w:pPr>
        <w:ind w:left="709"/>
        <w:jc w:val="both"/>
        <w:rPr>
          <w:sz w:val="24"/>
          <w:szCs w:val="24"/>
        </w:rPr>
      </w:pPr>
      <w:r w:rsidRPr="00297188">
        <w:rPr>
          <w:sz w:val="24"/>
          <w:szCs w:val="24"/>
        </w:rPr>
        <w:t>Poziva se Hrvatski zavod za mirovinsko osiguranje, Područni ured u Zadru u roku od</w:t>
      </w:r>
    </w:p>
    <w:p w:rsidRDefault="00895387" w:rsidP="00895387" w:rsidR="00895387" w:rsidRPr="00297188">
      <w:pPr>
        <w:jc w:val="both"/>
        <w:rPr>
          <w:sz w:val="24"/>
          <w:szCs w:val="24"/>
        </w:rPr>
      </w:pPr>
      <w:r w:rsidRPr="00297188">
        <w:rPr>
          <w:sz w:val="24"/>
          <w:szCs w:val="24"/>
        </w:rPr>
        <w:t xml:space="preserve">8 dana od dana primitka pisanog otpravka ovog zaključka, dostaviti sudu podatak na okolnost da li trgovačko društvo </w:t>
      </w:r>
      <w:r w:rsidR="00297188" w:rsidRPr="00297188">
        <w:rPr>
          <w:sz w:val="24"/>
          <w:szCs w:val="24"/>
        </w:rPr>
        <w:t>TAXI CAFFE PERICA j.d.o.o., Zadar, Nikole Jerolimova 7, OIB: 97602336173</w:t>
      </w:r>
      <w:r w:rsidRPr="00297188">
        <w:rPr>
          <w:sz w:val="24"/>
          <w:szCs w:val="24"/>
        </w:rPr>
        <w:t>, ima zaposlenika.</w:t>
      </w:r>
    </w:p>
    <w:p w:rsidRDefault="00895387" w:rsidP="00895387" w:rsidR="00895387" w:rsidRPr="006826E8">
      <w:pPr>
        <w:jc w:val="both"/>
        <w:rPr>
          <w:sz w:val="24"/>
          <w:szCs w:val="24"/>
        </w:rPr>
      </w:pPr>
      <w:r w:rsidRPr="006826E8">
        <w:rPr>
          <w:sz w:val="24"/>
          <w:szCs w:val="24"/>
        </w:rPr>
        <w:t xml:space="preserve">   </w:t>
      </w:r>
    </w:p>
    <w:p w:rsidRDefault="00895387" w:rsidP="00895387" w:rsidR="00895387" w:rsidRPr="008875AC">
      <w:pPr>
        <w:rPr>
          <w:sz w:val="24"/>
          <w:szCs w:val="24"/>
        </w:rPr>
      </w:pPr>
    </w:p>
    <w:p w:rsidRDefault="00895387" w:rsidP="00895387" w:rsidR="00895387" w:rsidRPr="008875AC">
      <w:pPr>
        <w:jc w:val="center"/>
        <w:rPr>
          <w:sz w:val="24"/>
          <w:szCs w:val="24"/>
        </w:rPr>
      </w:pPr>
      <w:r w:rsidRPr="008875AC">
        <w:rPr>
          <w:sz w:val="24"/>
          <w:szCs w:val="24"/>
        </w:rPr>
        <w:t xml:space="preserve">U Zadru </w:t>
      </w:r>
      <w:r w:rsidR="00297188">
        <w:rPr>
          <w:sz w:val="24"/>
          <w:szCs w:val="24"/>
        </w:rPr>
        <w:t>24</w:t>
      </w:r>
      <w:r w:rsidR="00CF41A1">
        <w:rPr>
          <w:sz w:val="24"/>
          <w:szCs w:val="24"/>
        </w:rPr>
        <w:t>. svibnja</w:t>
      </w:r>
      <w:r w:rsidRPr="008875AC">
        <w:rPr>
          <w:sz w:val="24"/>
          <w:szCs w:val="24"/>
        </w:rPr>
        <w:t xml:space="preserve"> 2018.</w:t>
      </w:r>
    </w:p>
    <w:p w:rsidRDefault="008875AC" w:rsidP="00895387" w:rsidR="008875AC">
      <w:pPr>
        <w:rPr>
          <w:sz w:val="24"/>
          <w:szCs w:val="24"/>
        </w:rPr>
      </w:pPr>
    </w:p>
    <w:p w:rsidRDefault="006826E8" w:rsidP="007D387F" w:rsidR="007D387F" w:rsidRPr="008875AC">
      <w:pPr>
        <w:rPr>
          <w:sz w:val="24"/>
          <w:szCs w:val="24"/>
          <w:lang w:eastAsia="en-US" w:val="en-GB"/>
        </w:rPr>
      </w:pPr>
      <w:r>
        <w:rPr>
          <w:sz w:val="24"/>
          <w:szCs w:val="24"/>
        </w:rPr>
        <w:t>Za točnost otpravka-ovlaštena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D387F">
        <w:rPr>
          <w:sz w:val="24"/>
          <w:szCs w:val="24"/>
        </w:rPr>
        <w:t xml:space="preserve">    </w:t>
      </w:r>
      <w:r w:rsidR="007D387F" w:rsidRPr="008875AC">
        <w:rPr>
          <w:sz w:val="24"/>
          <w:szCs w:val="24"/>
          <w:lang w:eastAsia="en-US"/>
        </w:rPr>
        <w:t>Sudska savjetnica</w:t>
      </w:r>
    </w:p>
    <w:p w:rsidRDefault="006826E8" w:rsidP="007D387F" w:rsidR="007D387F" w:rsidRPr="008875AC">
      <w:pPr>
        <w:rPr>
          <w:sz w:val="24"/>
          <w:szCs w:val="24"/>
          <w:lang w:eastAsia="en-US" w:val="en-GB"/>
        </w:rPr>
      </w:pPr>
      <w:r>
        <w:rPr>
          <w:sz w:val="24"/>
          <w:szCs w:val="24"/>
          <w:lang w:eastAsia="en-US" w:val="en-GB"/>
        </w:rPr>
        <w:t>Anita Ivandić</w:t>
      </w:r>
      <w:r w:rsidR="00297188">
        <w:rPr>
          <w:sz w:val="24"/>
          <w:szCs w:val="24"/>
          <w:lang w:eastAsia="en-US" w:val="en-GB"/>
        </w:rPr>
        <w:t xml:space="preserve">  </w:t>
      </w:r>
      <w:r w:rsidR="00297188">
        <w:rPr>
          <w:sz w:val="24"/>
          <w:szCs w:val="24"/>
          <w:lang w:eastAsia="en-US" w:val="en-GB"/>
        </w:rPr>
        <w:tab/>
      </w:r>
      <w:r w:rsidR="00297188">
        <w:rPr>
          <w:sz w:val="24"/>
          <w:szCs w:val="24"/>
          <w:lang w:eastAsia="en-US" w:val="en-GB"/>
        </w:rPr>
        <w:tab/>
      </w:r>
      <w:r w:rsidR="00297188">
        <w:rPr>
          <w:sz w:val="24"/>
          <w:szCs w:val="24"/>
          <w:lang w:eastAsia="en-US" w:val="en-GB"/>
        </w:rPr>
        <w:tab/>
      </w:r>
      <w:r w:rsidR="00297188">
        <w:rPr>
          <w:sz w:val="24"/>
          <w:szCs w:val="24"/>
          <w:lang w:eastAsia="en-US" w:val="en-GB"/>
        </w:rPr>
        <w:tab/>
      </w:r>
      <w:r w:rsidR="00297188">
        <w:rPr>
          <w:sz w:val="24"/>
          <w:szCs w:val="24"/>
          <w:lang w:eastAsia="en-US" w:val="en-GB"/>
        </w:rPr>
        <w:tab/>
      </w:r>
      <w:r w:rsidR="00297188">
        <w:rPr>
          <w:sz w:val="24"/>
          <w:szCs w:val="24"/>
          <w:lang w:eastAsia="en-US" w:val="en-GB"/>
        </w:rPr>
        <w:tab/>
        <w:t xml:space="preserve"> </w:t>
      </w:r>
      <w:r w:rsidR="007D387F">
        <w:rPr>
          <w:sz w:val="24"/>
          <w:szCs w:val="24"/>
          <w:lang w:eastAsia="en-US" w:val="en-GB"/>
        </w:rPr>
        <w:t xml:space="preserve"> </w:t>
      </w:r>
      <w:r w:rsidR="007D387F" w:rsidRPr="008875AC">
        <w:rPr>
          <w:sz w:val="24"/>
          <w:szCs w:val="24"/>
          <w:lang w:eastAsia="en-US" w:val="en-GB"/>
        </w:rPr>
        <w:t>Anamarija Kovačić Milković</w:t>
      </w:r>
      <w:r w:rsidR="00297188">
        <w:rPr>
          <w:sz w:val="24"/>
          <w:szCs w:val="24"/>
          <w:lang w:eastAsia="en-US" w:val="en-GB"/>
        </w:rPr>
        <w:t>, v.r.</w:t>
      </w:r>
      <w:r w:rsidR="007D387F">
        <w:rPr>
          <w:sz w:val="24"/>
          <w:szCs w:val="24"/>
          <w:lang w:eastAsia="en-US" w:val="en-GB"/>
        </w:rPr>
        <w:t xml:space="preserve"> </w:t>
      </w:r>
    </w:p>
    <w:p w:rsidRDefault="00895387" w:rsidP="00895387" w:rsidR="00895387" w:rsidRPr="008875AC">
      <w:pPr>
        <w:jc w:val="right"/>
        <w:rPr>
          <w:sz w:val="24"/>
          <w:szCs w:val="24"/>
        </w:rPr>
      </w:pPr>
      <w:r w:rsidRPr="008875AC">
        <w:rPr>
          <w:sz w:val="24"/>
          <w:szCs w:val="24"/>
          <w:lang w:val="en-GB"/>
        </w:rPr>
        <w:t xml:space="preserve"> </w:t>
      </w:r>
    </w:p>
    <w:p w:rsidRDefault="00895387" w:rsidP="00895387" w:rsidR="00895387" w:rsidRPr="008875AC">
      <w:pPr>
        <w:jc w:val="both"/>
        <w:rPr>
          <w:sz w:val="24"/>
          <w:szCs w:val="24"/>
        </w:rPr>
      </w:pPr>
    </w:p>
    <w:p w:rsidRDefault="00895387" w:rsidP="00895387" w:rsidR="00895387" w:rsidRPr="008875AC">
      <w:pPr>
        <w:jc w:val="both"/>
        <w:rPr>
          <w:sz w:val="24"/>
          <w:szCs w:val="24"/>
        </w:rPr>
      </w:pPr>
    </w:p>
    <w:p w:rsidRDefault="00895387" w:rsidP="00895387" w:rsidR="00895387" w:rsidRPr="008875AC">
      <w:pPr>
        <w:jc w:val="both"/>
        <w:rPr>
          <w:sz w:val="24"/>
          <w:szCs w:val="24"/>
        </w:rPr>
      </w:pPr>
    </w:p>
    <w:p w:rsidRDefault="00895387" w:rsidP="00895387" w:rsidR="00895387" w:rsidRPr="008875AC">
      <w:pPr>
        <w:jc w:val="both"/>
        <w:rPr>
          <w:sz w:val="24"/>
          <w:szCs w:val="24"/>
        </w:rPr>
      </w:pPr>
      <w:r w:rsidRPr="008875AC">
        <w:rPr>
          <w:sz w:val="24"/>
          <w:szCs w:val="24"/>
        </w:rPr>
        <w:t>Uputa o pravnom lijeku</w:t>
      </w:r>
    </w:p>
    <w:p w:rsidRDefault="00895387" w:rsidP="00895387" w:rsidR="00895387" w:rsidRPr="008875A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75AC">
        <w:rPr>
          <w:sz w:val="24"/>
          <w:szCs w:val="24"/>
        </w:rPr>
        <w:t>Protiv ovog zaključka nije dopuštena žalba.</w:t>
      </w:r>
    </w:p>
    <w:p w:rsidRDefault="00895387" w:rsidP="00895387" w:rsidR="00895387" w:rsidRPr="008875AC">
      <w:pPr>
        <w:jc w:val="both"/>
        <w:rPr>
          <w:sz w:val="24"/>
          <w:szCs w:val="24"/>
        </w:rPr>
      </w:pPr>
    </w:p>
    <w:p w:rsidRDefault="008875AC" w:rsidP="00895387" w:rsidR="008875AC" w:rsidRPr="008875AC">
      <w:pPr>
        <w:jc w:val="both"/>
        <w:rPr>
          <w:sz w:val="24"/>
          <w:szCs w:val="24"/>
        </w:rPr>
      </w:pPr>
    </w:p>
    <w:p w:rsidRDefault="00895387" w:rsidP="00895387" w:rsidR="00895387" w:rsidRPr="008875AC">
      <w:pPr>
        <w:jc w:val="both"/>
        <w:rPr>
          <w:sz w:val="24"/>
          <w:szCs w:val="24"/>
        </w:rPr>
      </w:pPr>
      <w:r w:rsidRPr="008875AC">
        <w:rPr>
          <w:sz w:val="24"/>
          <w:szCs w:val="24"/>
        </w:rPr>
        <w:t>DN-a:</w:t>
      </w:r>
    </w:p>
    <w:p w:rsidRDefault="00895387" w:rsidP="00895387" w:rsidR="00895387" w:rsidRPr="008875AC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8875AC">
        <w:rPr>
          <w:sz w:val="24"/>
          <w:szCs w:val="24"/>
        </w:rPr>
        <w:t>HZMO, Područni ured u Zadru, Šimuna Kožičića Benje 2</w:t>
      </w:r>
    </w:p>
    <w:p w:rsidRDefault="00895387" w:rsidP="00895387" w:rsidR="00895387" w:rsidRPr="008875AC">
      <w:pPr>
        <w:jc w:val="both"/>
        <w:rPr>
          <w:sz w:val="24"/>
          <w:szCs w:val="24"/>
        </w:rPr>
      </w:pPr>
    </w:p>
    <w:sectPr w:rsidR="00895387" w:rsidRPr="008875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387"/>
    <w:rsid w:val="0004004D"/>
    <w:rsid w:val="000A4EE3"/>
    <w:rsid w:val="00297188"/>
    <w:rsid w:val="00317966"/>
    <w:rsid w:val="0044543F"/>
    <w:rsid w:val="00480A0E"/>
    <w:rsid w:val="005B7322"/>
    <w:rsid w:val="00675CFB"/>
    <w:rsid w:val="006826E8"/>
    <w:rsid w:val="0073618B"/>
    <w:rsid w:val="00745DA2"/>
    <w:rsid w:val="007B5709"/>
    <w:rsid w:val="007D387F"/>
    <w:rsid w:val="00857B8E"/>
    <w:rsid w:val="008875AC"/>
    <w:rsid w:val="00895387"/>
    <w:rsid w:val="008E49AF"/>
    <w:rsid w:val="00AF14C2"/>
    <w:rsid w:val="00AF333D"/>
    <w:rsid w:val="00B80C7A"/>
    <w:rsid w:val="00C83B93"/>
    <w:rsid w:val="00CF41A1"/>
    <w:rsid w:val="00CF6E18"/>
    <w:rsid w:val="00D169D9"/>
    <w:rsid w:val="00D42CE7"/>
    <w:rsid w:val="00EA7821"/>
    <w:rsid w:val="00E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38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895387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9538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895387"/>
    <w:pPr>
      <w:ind w:left="720"/>
      <w:contextualSpacing/>
    </w:pPr>
  </w:style>
  <w:style w:styleId="Reetkatablice" w:type="table">
    <w:name w:val="Table Grid"/>
    <w:basedOn w:val="Obinatablica"/>
    <w:uiPriority w:val="59"/>
    <w:rsid w:val="008875A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875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5A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38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895387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9538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895387"/>
    <w:pPr>
      <w:ind w:left="720"/>
      <w:contextualSpacing/>
    </w:pPr>
  </w:style>
  <w:style w:styleId="Reetkatablice" w:type="table">
    <w:name w:val="Table Grid"/>
    <w:basedOn w:val="Obinatablica"/>
    <w:uiPriority w:val="59"/>
    <w:rsid w:val="008875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875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5A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CAFFE PERICA j.d.o.o. za ugostiteljstvo i turizam</izvorni_sadrzaj>
    <derivirana_varijabla naziv="DomainObject.Predmet.ProtustrankaFormated_1">  TAXI CAFFE PERICA j.d.o.o. za ugostiteljstvo i turizam</derivirana_varijabla>
  </DomainObject.Predmet.ProtustrankaFormated>
  <DomainObject.Predmet.ProtustrankaFormatedOIB>
    <izvorni_sadrzaj>  TAXI CAFFE PERICA j.d.o.o. za ugostiteljstvo i turizam, OIB 97602336173</izvorni_sadrzaj>
    <derivirana_varijabla naziv="DomainObject.Predmet.ProtustrankaFormatedOIB_1">  TAXI CAFFE PERICA j.d.o.o. za ugostiteljstvo i turizam, OIB 97602336173</derivirana_varijabla>
  </DomainObject.Predmet.ProtustrankaFormatedOIB>
  <DomainObject.Predmet.ProtustrankaFormatedWithAdress>
    <izvorni_sadrzaj> TAXI CAFFE PERICA j.d.o.o. za ugostiteljstvo i turizam, Nikole Jerolimova 7, 23000 Zadar</izvorni_sadrzaj>
    <derivirana_varijabla naziv="DomainObject.Predmet.ProtustrankaFormatedWithAdress_1"> TAXI CAFFE PERICA j.d.o.o. za ugostiteljstvo i turizam, Nikole Jerolimova 7, 23000 Zadar</derivirana_varijabla>
  </DomainObject.Predmet.ProtustrankaFormatedWithAdress>
  <DomainObject.Predmet.ProtustrankaFormatedWithAdressOIB>
    <izvorni_sadrzaj> TAXI CAFFE PERICA j.d.o.o. za ugostiteljstvo i turizam, OIB 97602336173, Nikole Jerolimova 7, 23000 Zadar</izvorni_sadrzaj>
    <derivirana_varijabla naziv="DomainObject.Predmet.ProtustrankaFormatedWithAdressOIB_1"> TAXI CAFFE PERICA j.d.o.o. za ugostiteljstvo i turizam, OIB 97602336173, Nikole Jerolimova 7, 23000 Zadar</derivirana_varijabla>
  </DomainObject.Predmet.ProtustrankaFormatedWithAdressOIB>
  <DomainObject.Predmet.ProtustrankaWithAdress>
    <izvorni_sadrzaj>TAXI CAFFE PERICA j.d.o.o. za ugostiteljstvo i turizam Nikole Jerolimova 7, 23000 Zadar</izvorni_sadrzaj>
    <derivirana_varijabla naziv="DomainObject.Predmet.ProtustrankaWithAdress_1">TAXI CAFFE PERICA j.d.o.o. za ugostiteljstvo i turizam Nikole Jerolimova 7, 23000 Zadar</derivirana_varijabla>
  </DomainObject.Predmet.ProtustrankaWithAdress>
  <DomainObject.Predmet.ProtustrankaWithAdressOIB>
    <izvorni_sadrzaj>TAXI CAFFE PERICA j.d.o.o. za ugostiteljstvo i turizam, OIB 97602336173, Nikole Jerolimova 7, 23000 Zadar</izvorni_sadrzaj>
    <derivirana_varijabla naziv="DomainObject.Predmet.ProtustrankaWithAdressOIB_1">TAXI CAFFE PERICA j.d.o.o. za ugostiteljstvo i turizam, OIB 97602336173, Nikole Jerolimova 7, 23000 Zadar</derivirana_varijabla>
  </DomainObject.Predmet.ProtustrankaWithAdressOIB>
  <DomainObject.Predmet.ProtustrankaNazivFormated>
    <izvorni_sadrzaj>TAXI CAFFE PERICA j.d.o.o. za ugostiteljstvo i turizam</izvorni_sadrzaj>
    <derivirana_varijabla naziv="DomainObject.Predmet.ProtustrankaNazivFormated_1">TAXI CAFFE PERICA j.d.o.o. za ugostiteljstvo i turizam</derivirana_varijabla>
  </DomainObject.Predmet.ProtustrankaNazivFormated>
  <DomainObject.Predmet.ProtustrankaNazivFormatedOIB>
    <izvorni_sadrzaj>TAXI CAFFE PERICA j.d.o.o. za ugostiteljstvo i turizam, OIB 97602336173</izvorni_sadrzaj>
    <derivirana_varijabla naziv="DomainObject.Predmet.ProtustrankaNazivFormatedOIB_1">TAXI CAFFE PERICA j.d.o.o. za ugostiteljstvo i turizam, OIB 97602336173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TAXI CAFFE PERICA j.d.o.o. za ugostiteljstvo i turizam</item>
    </izvorni_sadrzaj>
    <derivirana_varijabla naziv="DomainObject.Predmet.ProtuStrankaListFormated_1">
      <item>TAXI CAFFE PERICA j.d.o.o. za ugostiteljstvo i turizam</item>
    </derivirana_varijabla>
  </DomainObject.Predmet.ProtuStrankaListFormated>
  <DomainObject.Predmet.ProtuStrankaListFormatedOIB>
    <izvorni_sadrzaj>
      <item>TAXI CAFFE PERICA j.d.o.o. za ugostiteljstvo i turizam, OIB 97602336173</item>
    </izvorni_sadrzaj>
    <derivirana_varijabla naziv="DomainObject.Predmet.ProtuStrankaListFormatedOIB_1">
      <item>TAXI CAFFE PERICA j.d.o.o. za ugostiteljstvo i turizam, OIB 97602336173</item>
    </derivirana_varijabla>
  </DomainObject.Predmet.ProtuStrankaListFormatedOIB>
  <DomainObject.Predmet.ProtuStrankaListFormatedWithAdress>
    <izvorni_sadrzaj>
      <item>TAXI CAFFE PERICA j.d.o.o. za ugostiteljstvo i turizam, Nikole Jerolimova 7, 23000 Zadar</item>
    </izvorni_sadrzaj>
    <derivirana_varijabla naziv="DomainObject.Predmet.ProtuStrankaListFormatedWithAdress_1">
      <item>TAXI CAFFE PERICA j.d.o.o. za ugostiteljstvo i turizam, Nikole Jerolimova 7, 23000 Zadar</item>
    </derivirana_varijabla>
  </DomainObject.Predmet.ProtuStrankaListFormatedWithAdress>
  <DomainObject.Predmet.ProtuStrankaListFormatedWithAdressOIB>
    <izvorni_sadrzaj>
      <item>TAXI CAFFE PERICA j.d.o.o. za ugostiteljstvo i turizam, OIB 97602336173, Nikole Jerolimova 7, 23000 Zadar</item>
    </izvorni_sadrzaj>
    <derivirana_varijabla naziv="DomainObject.Predmet.ProtuStrankaListFormatedWithAdressOIB_1">
      <item>TAXI CAFFE PERICA j.d.o.o. za ugostiteljstvo i turizam, OIB 97602336173, Nikole Jerolimova 7, 23000 Zadar</item>
    </derivirana_varijabla>
  </DomainObject.Predmet.ProtuStrankaListFormatedWithAdressOIB>
  <DomainObject.Predmet.ProtuStrankaListNazivFormated>
    <izvorni_sadrzaj>
      <item>TAXI CAFFE PERICA j.d.o.o. za ugostiteljstvo i turizam</item>
    </izvorni_sadrzaj>
    <derivirana_varijabla naziv="DomainObject.Predmet.ProtuStrankaListNazivFormated_1">
      <item>TAXI CAFFE PERICA j.d.o.o. za ugostiteljstvo i turizam</item>
    </derivirana_varijabla>
  </DomainObject.Predmet.ProtuStrankaListNazivFormated>
  <DomainObject.Predmet.ProtuStrankaListNazivFormatedOIB>
    <izvorni_sadrzaj>
      <item>TAXI CAFFE PERICA j.d.o.o. za ugostiteljstvo i turizam, OIB 97602336173</item>
    </izvorni_sadrzaj>
    <derivirana_varijabla naziv="DomainObject.Predmet.ProtuStrankaListNazivFormatedOIB_1">
      <item>TAXI CAFFE PERICA j.d.o.o. za ugostiteljstvo i turizam, OIB 97602336173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TAXI CAFFE PERICA j.d.o.o. za ugostiteljstvo i turizam</izvorni_sadrzaj>
    <derivirana_varijabla naziv="DomainObject.Predmet.ProtustrankaIDrugi_1">TAXI CAFFE PERICA j.d.o.o. za ugostiteljstvo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TAXI CAFFE PERICA j.d.o.o. za ugostiteljstvo i turizam, OIB 97602336173, Nikole Jerolimova 7, 23000 Zadar</izvorni_sadrzaj>
    <derivirana_varijabla naziv="DomainObject.Predmet.ProtustrankaIDrugiAdressOIB_1">TAXI CAFFE PERICA j.d.o.o. za ugostiteljstvo i turizam, OIB 97602336173, Nikole Jerolimova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TAXI CAFFE PERICA j.d.o.o. za ugostiteljstvo i turizam</item>
    </izvorni_sadrzaj>
    <derivirana_varijabla naziv="DomainObject.Predmet.SudioniciListNaziv_1">
      <item>FINA</item>
      <item>TAXI CAFFE PERICA j.d.o.o. za ugostiteljstvo i turizam</item>
    </derivirana_varijabla>
  </DomainObject.Predmet.SudioniciListNaziv>
  <DomainObject.Predmet.SudioniciListAdressOIB>
    <izvorni_sadrzaj>
      <item>FINA, OIB 85821130368, Ivana Danila 4,23000 Zadar</item>
      <item>TAXI CAFFE PERICA j.d.o.o. za ugostiteljstvo i turizam, OIB 97602336173, Nikole Jerolimova 7,23000 Zadar</item>
    </izvorni_sadrzaj>
    <derivirana_varijabla naziv="DomainObject.Predmet.SudioniciListAdressOIB_1">
      <item>FINA, OIB 85821130368, Ivana Danila 4,23000 Zadar</item>
      <item>TAXI CAFFE PERICA j.d.o.o. za ugostiteljstvo i turizam, OIB 97602336173, Nikole Jerolimova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97602336173</item>
    </izvorni_sadrzaj>
    <derivirana_varijabla naziv="DomainObject.Predmet.SudioniciListNazivOIB_1">
      <item>, OIB 85821130368</item>
      <item>, OIB 97602336173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921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2018-05-24T09:12:00Z</dcterms:created>
  <dc:creator>Anamarija Kovačić Milković</dc:creator>
  <cp:lastModifiedBy>Anita Ivandić</cp:lastModifiedBy>
  <cp:lastPrinted>2018-05-24T09:12:00Z</cp:lastPrinted>
  <dcterms:modified xmlns:xsi="http://www.w3.org/2001/XMLSchema-instance" xsi:type="dcterms:W3CDTF">2018-06-08T07:35:00Z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 St-176-18-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