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b3c9d" w14:paraId="25b3c9d" w:rsidRDefault="009A0D38" w:rsidP="009A0D38" w:rsidR="009A0D38">
      <w:pPr>
        <w15:collapsed w:val="false"/>
        <w:rPr>
          <w:rFonts w:cs="Times New Roman" w:hAnsi="Times New Roman" w:ascii="Times New Roman"/>
        </w:rPr>
      </w:pPr>
      <w:bookmarkStart w:name="_GoBack" w:id="0"/>
      <w:bookmarkEnd w:id="0"/>
      <w:r>
        <w:rPr>
          <w:rFonts w:cs="Times New Roman" w:hAnsi="Times New Roman" w:ascii="Times New Roman"/>
        </w:rPr>
        <w:t xml:space="preserve">REPUBLIKA HRVATSKA </w:t>
      </w:r>
    </w:p>
    <w:p w:rsidRDefault="009A0D38" w:rsidP="009A0D38" w:rsidR="009A0D38">
      <w:pPr>
        <w:rPr>
          <w:rFonts w:cs="Times New Roman" w:hAnsi="Times New Roman" w:ascii="Times New Roman"/>
        </w:rPr>
      </w:pPr>
      <w:r>
        <w:rPr>
          <w:rFonts w:cs="Times New Roman" w:hAnsi="Times New Roman" w:ascii="Times New Roman"/>
        </w:rPr>
        <w:t>TRGOVAČKI SUD U ZAGREBU</w:t>
      </w:r>
    </w:p>
    <w:p w:rsidRDefault="009A0D38" w:rsidP="009A0D38" w:rsidR="009A0D38">
      <w:pPr>
        <w:rPr>
          <w:rFonts w:cs="Times New Roman" w:hAnsi="Times New Roman" w:ascii="Times New Roman"/>
        </w:rPr>
      </w:pPr>
      <w:r>
        <w:rPr>
          <w:rFonts w:cs="Times New Roman" w:hAnsi="Times New Roman" w:ascii="Times New Roman"/>
        </w:rPr>
        <w:t>Zagreb, Amruševa 2/II</w:t>
      </w:r>
      <w:r>
        <w:rPr>
          <w:rFonts w:cs="Times New Roman" w:hAnsi="Times New Roman" w:ascii="Times New Roman"/>
        </w:rPr>
        <w:tab/>
      </w:r>
    </w:p>
    <w:p w:rsidRDefault="009A0D38" w:rsidP="003A751F" w:rsidR="009A0D38">
      <w:pPr>
        <w:jc w:val="right"/>
        <w:rPr>
          <w:rFonts w:cs="Times New Roman" w:hAnsi="Times New Roman" w:ascii="Times New Roman"/>
        </w:rPr>
      </w:pPr>
      <w:r>
        <w:rPr>
          <w:rFonts w:cs="Times New Roman" w:hAnsi="Times New Roman" w:ascii="Times New Roman"/>
        </w:rPr>
        <w:tab/>
      </w:r>
      <w:r w:rsidR="003A751F">
        <w:rPr>
          <w:rFonts w:cs="Times New Roman" w:hAnsi="Times New Roman" w:ascii="Times New Roman"/>
        </w:rPr>
        <w:t>34. St-1062/17</w:t>
      </w:r>
    </w:p>
    <w:p w:rsidRDefault="009A0D38" w:rsidP="009A0D38" w:rsidR="009A0D38">
      <w:pPr>
        <w:jc w:val="center"/>
        <w:rPr>
          <w:rFonts w:cs="Times New Roman" w:hAnsi="Times New Roman" w:ascii="Times New Roman"/>
        </w:rPr>
      </w:pPr>
      <w:r>
        <w:rPr>
          <w:rFonts w:cs="Times New Roman" w:hAnsi="Times New Roman" w:ascii="Times New Roman"/>
        </w:rPr>
        <w:t xml:space="preserve">Z A P I S N I K </w:t>
      </w:r>
    </w:p>
    <w:p w:rsidRDefault="009A0D38" w:rsidP="009A0D38" w:rsidR="009A0D38">
      <w:pPr>
        <w:jc w:val="center"/>
        <w:rPr>
          <w:rFonts w:cs="Times New Roman" w:hAnsi="Times New Roman" w:ascii="Times New Roman"/>
        </w:rPr>
      </w:pPr>
    </w:p>
    <w:p w:rsidRDefault="009A0D38" w:rsidP="009A0D38" w:rsidR="009A0D38">
      <w:pPr>
        <w:jc w:val="both"/>
        <w:rPr>
          <w:rFonts w:cs="Times New Roman" w:hAnsi="Times New Roman" w:ascii="Times New Roman"/>
        </w:rPr>
      </w:pPr>
      <w:r>
        <w:rPr>
          <w:rFonts w:cs="Times New Roman" w:hAnsi="Times New Roman" w:ascii="Times New Roman"/>
        </w:rPr>
        <w:t xml:space="preserve">Sastavljen dana </w:t>
      </w:r>
      <w:r w:rsidR="003A751F">
        <w:rPr>
          <w:rFonts w:cs="Times New Roman" w:hAnsi="Times New Roman" w:ascii="Times New Roman"/>
        </w:rPr>
        <w:t>15</w:t>
      </w:r>
      <w:r w:rsidR="002F1992">
        <w:rPr>
          <w:rFonts w:cs="Times New Roman" w:hAnsi="Times New Roman" w:ascii="Times New Roman"/>
        </w:rPr>
        <w:t>. svibnja</w:t>
      </w:r>
      <w:r>
        <w:rPr>
          <w:rFonts w:cs="Times New Roman" w:hAnsi="Times New Roman" w:ascii="Times New Roman"/>
        </w:rPr>
        <w:t xml:space="preserve"> 2018. godine u prostorijama Trgovačkog suda u Zagreb povodom prijedloga predlagatelja FINA - Regionalni centar Zagreb, za pokretanje stečajnog postupka nad dužnikom </w:t>
      </w:r>
      <w:r w:rsidR="003A751F">
        <w:rPr>
          <w:rFonts w:eastAsiaTheme="minorHAnsi" w:hAnsi="Times New Roman" w:ascii="Times New Roman"/>
          <w:lang w:eastAsia="en-US"/>
        </w:rPr>
        <w:t>INTERPROGRES-ZAGREB d.o.o. Zagreb, Trg bana Josipa Jelačića 15,</w:t>
      </w:r>
      <w:r w:rsidR="003A751F">
        <w:rPr>
          <w:rFonts w:hAnsi="Times New Roman" w:ascii="Times New Roman"/>
        </w:rPr>
        <w:t xml:space="preserve"> </w:t>
      </w:r>
      <w:r w:rsidR="003A751F" w:rsidRPr="006E2D75">
        <w:rPr>
          <w:rFonts w:hAnsi="Times New Roman" w:ascii="Times New Roman"/>
        </w:rPr>
        <w:t>OIB: 26561371071, MBS: 080100339</w:t>
      </w:r>
      <w:r>
        <w:rPr>
          <w:rFonts w:cs="Times New Roman" w:hAnsi="Times New Roman" w:ascii="Times New Roman"/>
        </w:rPr>
        <w:t xml:space="preserve">, a povodom održavanja ročišta radi očitovanja o prijedlogu za otvaranje stečajnog postupka, s početkom u 9,30 sati </w:t>
      </w:r>
    </w:p>
    <w:p w:rsidRDefault="009A0D38" w:rsidP="009A0D38" w:rsidR="009A0D38">
      <w:pPr>
        <w:jc w:val="both"/>
        <w:rPr>
          <w:rFonts w:cs="Times New Roman" w:hAnsi="Times New Roman" w:ascii="Times New Roman"/>
        </w:rPr>
      </w:pPr>
    </w:p>
    <w:p w:rsidRDefault="009A0D38" w:rsidP="009A0D38" w:rsidR="009A0D38">
      <w:pPr>
        <w:rPr>
          <w:rFonts w:cs="Times New Roman" w:hAnsi="Times New Roman" w:ascii="Times New Roman"/>
        </w:rPr>
      </w:pPr>
      <w:r>
        <w:rPr>
          <w:rFonts w:cs="Times New Roman" w:hAnsi="Times New Roman" w:ascii="Times New Roman"/>
        </w:rPr>
        <w:t xml:space="preserve">NAZOČNI OD SUDA </w:t>
      </w:r>
    </w:p>
    <w:p w:rsidRDefault="009A0D38" w:rsidP="009A0D38" w:rsidR="009A0D38">
      <w:pPr>
        <w:rPr>
          <w:rFonts w:cs="Times New Roman" w:hAnsi="Times New Roman" w:ascii="Times New Roman"/>
        </w:rPr>
      </w:pPr>
      <w:r>
        <w:rPr>
          <w:rFonts w:cs="Times New Roman" w:hAnsi="Times New Roman" w:ascii="Times New Roman"/>
        </w:rPr>
        <w:t xml:space="preserve">Mirjana Chour Hršak  – sudac </w:t>
      </w:r>
    </w:p>
    <w:p w:rsidRDefault="003A751F" w:rsidP="009A0D38" w:rsidR="009A0D38">
      <w:pPr>
        <w:rPr>
          <w:rFonts w:cs="Times New Roman" w:hAnsi="Times New Roman" w:ascii="Times New Roman"/>
        </w:rPr>
      </w:pPr>
      <w:r>
        <w:rPr>
          <w:rFonts w:cs="Times New Roman" w:hAnsi="Times New Roman" w:ascii="Times New Roman"/>
        </w:rPr>
        <w:t>Ivana Slaviček</w:t>
      </w:r>
      <w:r w:rsidR="009A0D38">
        <w:rPr>
          <w:rFonts w:cs="Times New Roman" w:hAnsi="Times New Roman" w:ascii="Times New Roman"/>
        </w:rPr>
        <w:t xml:space="preserve"> – zapisničar </w:t>
      </w:r>
    </w:p>
    <w:p w:rsidRDefault="009A0D38" w:rsidP="009A0D38" w:rsidR="009A0D38">
      <w:pPr>
        <w:rPr>
          <w:rFonts w:cs="Times New Roman" w:hAnsi="Times New Roman" w:ascii="Times New Roman"/>
        </w:rPr>
      </w:pPr>
    </w:p>
    <w:p w:rsidRDefault="009A0D38" w:rsidP="009A0D38" w:rsidR="009A0D38">
      <w:pPr>
        <w:rPr>
          <w:rFonts w:cs="Times New Roman" w:hAnsi="Times New Roman" w:ascii="Times New Roman"/>
        </w:rPr>
      </w:pPr>
      <w:r>
        <w:rPr>
          <w:rFonts w:cs="Times New Roman" w:hAnsi="Times New Roman" w:ascii="Times New Roman"/>
        </w:rPr>
        <w:t>Za predlagatelja:  FINA – nitko-dostava uredna</w:t>
      </w:r>
    </w:p>
    <w:p w:rsidRDefault="00435B22" w:rsidP="009A0D38" w:rsidR="00435B22">
      <w:pPr>
        <w:rPr>
          <w:rFonts w:cs="Times New Roman" w:hAnsi="Times New Roman" w:ascii="Times New Roman"/>
        </w:rPr>
      </w:pPr>
      <w:r>
        <w:rPr>
          <w:rFonts w:cs="Times New Roman" w:hAnsi="Times New Roman" w:ascii="Times New Roman"/>
        </w:rPr>
        <w:tab/>
      </w:r>
      <w:r>
        <w:rPr>
          <w:rFonts w:cs="Times New Roman" w:hAnsi="Times New Roman" w:ascii="Times New Roman"/>
        </w:rPr>
        <w:tab/>
        <w:t xml:space="preserve">     REPUBLIKA HRVATSKA- nitko - dostava uredna</w:t>
      </w:r>
      <w:r>
        <w:rPr>
          <w:rFonts w:cs="Times New Roman" w:hAnsi="Times New Roman" w:ascii="Times New Roman"/>
        </w:rPr>
        <w:tab/>
      </w:r>
    </w:p>
    <w:p w:rsidRDefault="009A0D38" w:rsidP="009A0D38" w:rsidR="00AD14D5">
      <w:pPr>
        <w:rPr>
          <w:rFonts w:cs="Times New Roman" w:hAnsi="Times New Roman" w:ascii="Times New Roman"/>
        </w:rPr>
      </w:pPr>
      <w:r>
        <w:rPr>
          <w:rFonts w:cs="Times New Roman" w:hAnsi="Times New Roman" w:ascii="Times New Roman"/>
        </w:rPr>
        <w:t xml:space="preserve">Za dužnika: </w:t>
      </w:r>
      <w:r w:rsidR="00435B22">
        <w:rPr>
          <w:rFonts w:cs="Times New Roman" w:hAnsi="Times New Roman" w:ascii="Times New Roman"/>
        </w:rPr>
        <w:t>pun. Mario Poljak, odvjetnik po punomoći koju predaje u spis</w:t>
      </w:r>
      <w:r>
        <w:rPr>
          <w:rFonts w:cs="Times New Roman" w:hAnsi="Times New Roman" w:ascii="Times New Roman"/>
        </w:rPr>
        <w:t xml:space="preserve"> </w:t>
      </w:r>
      <w:r w:rsidR="00974537">
        <w:rPr>
          <w:rFonts w:cs="Times New Roman" w:hAnsi="Times New Roman" w:ascii="Times New Roman"/>
        </w:rPr>
        <w:tab/>
      </w:r>
      <w:r w:rsidR="00974537">
        <w:rPr>
          <w:rFonts w:cs="Times New Roman" w:hAnsi="Times New Roman" w:ascii="Times New Roman"/>
        </w:rPr>
        <w:tab/>
      </w:r>
    </w:p>
    <w:p w:rsidRDefault="00974537" w:rsidP="009A0D38" w:rsidR="00974537">
      <w:pPr>
        <w:rPr>
          <w:rFonts w:cs="Times New Roman" w:hAnsi="Times New Roman" w:ascii="Times New Roman"/>
        </w:rPr>
      </w:pPr>
    </w:p>
    <w:p w:rsidRDefault="00AD14D5" w:rsidP="00974537" w:rsidR="00AD14D5">
      <w:pPr>
        <w:ind w:firstLine="708"/>
        <w:jc w:val="both"/>
        <w:rPr>
          <w:rFonts w:cs="Times New Roman" w:hAnsi="Times New Roman" w:ascii="Times New Roman"/>
        </w:rPr>
      </w:pPr>
      <w:r>
        <w:rPr>
          <w:rFonts w:cs="Times New Roman" w:hAnsi="Times New Roman" w:ascii="Times New Roman"/>
        </w:rPr>
        <w:t>Odvjetnik Mario Poljak predaje punomoć i za zastupanje zakonskog zastupnika dužnika Krešu Matića.</w:t>
      </w:r>
    </w:p>
    <w:p w:rsidRDefault="00823FA2" w:rsidP="009A0D38" w:rsidR="00823FA2">
      <w:pPr>
        <w:jc w:val="both"/>
        <w:rPr>
          <w:rFonts w:cs="Times New Roman" w:hAnsi="Times New Roman" w:ascii="Times New Roman"/>
        </w:rPr>
      </w:pPr>
    </w:p>
    <w:p w:rsidRDefault="009A0D38" w:rsidP="009A0D38" w:rsidR="009A0D38">
      <w:pPr>
        <w:jc w:val="both"/>
        <w:rPr>
          <w:rFonts w:cs="Times New Roman" w:hAnsi="Times New Roman" w:ascii="Times New Roman"/>
        </w:rPr>
      </w:pPr>
      <w:r>
        <w:rPr>
          <w:rFonts w:cs="Times New Roman" w:hAnsi="Times New Roman" w:ascii="Times New Roman"/>
        </w:rPr>
        <w:tab/>
      </w:r>
      <w:r w:rsidR="00974537">
        <w:rPr>
          <w:rFonts w:cs="Times New Roman" w:hAnsi="Times New Roman" w:ascii="Times New Roman"/>
        </w:rPr>
        <w:t>Pun. dužnika</w:t>
      </w:r>
      <w:r>
        <w:rPr>
          <w:rFonts w:cs="Times New Roman" w:hAnsi="Times New Roman" w:ascii="Times New Roman"/>
        </w:rPr>
        <w:t xml:space="preserve"> izjavljuje da se protivi prijedlogu </w:t>
      </w:r>
      <w:r w:rsidR="00974537">
        <w:rPr>
          <w:rFonts w:cs="Times New Roman" w:hAnsi="Times New Roman" w:ascii="Times New Roman"/>
        </w:rPr>
        <w:t xml:space="preserve">za otvaranje stečajnog postupka, a sukladno uputi zakonskog zastupnika dužnika koji je trenutno u odsluženju zatvorske kazne u zatvoru Glina, te navodi da dužnik namjerava nastaviti poslovanje nakon što se zz vrati s odsluženja kazne zatvora. </w:t>
      </w:r>
    </w:p>
    <w:p w:rsidRDefault="00823FA2" w:rsidP="009A0D38" w:rsidR="00823FA2">
      <w:pPr>
        <w:jc w:val="both"/>
        <w:rPr>
          <w:rFonts w:cs="Times New Roman" w:hAnsi="Times New Roman" w:ascii="Times New Roman"/>
        </w:rPr>
      </w:pPr>
    </w:p>
    <w:p w:rsidRDefault="009A0D38" w:rsidP="0059399D" w:rsidR="009A0D38" w:rsidRPr="00A60784">
      <w:pPr>
        <w:rPr>
          <w:rFonts w:cstheme="minorBidi" w:eastAsiaTheme="minorHAnsi" w:hAnsi="Times New Roman" w:ascii="Times New Roman"/>
          <w:szCs w:val="22"/>
          <w:lang w:eastAsia="en-US"/>
        </w:rPr>
      </w:pPr>
      <w:r w:rsidRPr="00A60784">
        <w:rPr>
          <w:rFonts w:cstheme="minorBidi" w:eastAsiaTheme="minorHAnsi" w:hAnsi="Times New Roman" w:ascii="Times New Roman"/>
          <w:szCs w:val="22"/>
          <w:lang w:eastAsia="en-US"/>
        </w:rPr>
        <w:t>Sud donosi</w:t>
      </w:r>
    </w:p>
    <w:p w:rsidRDefault="009A0D38" w:rsidP="009A0D38" w:rsidR="009A0D38" w:rsidRPr="00A60784">
      <w:pPr>
        <w:ind w:firstLine="708"/>
        <w:rPr>
          <w:rFonts w:cstheme="minorBidi" w:eastAsiaTheme="minorHAnsi" w:hAnsi="Times New Roman" w:ascii="Times New Roman"/>
          <w:szCs w:val="22"/>
          <w:lang w:eastAsia="en-US"/>
        </w:rPr>
      </w:pPr>
    </w:p>
    <w:p w:rsidRDefault="009A0D38" w:rsidP="009A0D38" w:rsidR="009A0D38" w:rsidRPr="00A60784">
      <w:pPr>
        <w:jc w:val="center"/>
        <w:rPr>
          <w:rFonts w:cstheme="minorBidi" w:eastAsiaTheme="minorHAnsi" w:hAnsi="Times New Roman" w:ascii="Times New Roman"/>
          <w:szCs w:val="22"/>
          <w:lang w:eastAsia="en-US"/>
        </w:rPr>
      </w:pPr>
      <w:r w:rsidRPr="00A60784">
        <w:rPr>
          <w:rFonts w:cstheme="minorBidi" w:eastAsiaTheme="minorHAnsi" w:hAnsi="Times New Roman" w:ascii="Times New Roman"/>
          <w:szCs w:val="22"/>
          <w:lang w:eastAsia="en-US"/>
        </w:rPr>
        <w:t>z a k l j u č a k</w:t>
      </w:r>
    </w:p>
    <w:p w:rsidRDefault="009A0D38" w:rsidP="009A0D38" w:rsidR="009A0D38" w:rsidRPr="00A60784">
      <w:pPr>
        <w:jc w:val="center"/>
        <w:rPr>
          <w:rFonts w:cstheme="minorBidi" w:eastAsiaTheme="minorHAnsi" w:hAnsi="Times New Roman" w:ascii="Times New Roman"/>
          <w:szCs w:val="22"/>
          <w:lang w:eastAsia="en-US"/>
        </w:rPr>
      </w:pPr>
    </w:p>
    <w:p w:rsidRDefault="009A0D38" w:rsidP="009A0D38" w:rsidR="009A0D38" w:rsidRPr="00A60784">
      <w:pPr>
        <w:ind w:left="705"/>
        <w:jc w:val="both"/>
        <w:rPr>
          <w:rFonts w:cstheme="minorBidi" w:eastAsiaTheme="minorHAnsi" w:hAnsi="Times New Roman" w:ascii="Times New Roman"/>
          <w:szCs w:val="22"/>
          <w:lang w:eastAsia="en-US"/>
        </w:rPr>
      </w:pPr>
      <w:r w:rsidRPr="00A60784">
        <w:rPr>
          <w:rFonts w:cstheme="minorBidi" w:eastAsiaTheme="minorHAnsi" w:hAnsi="Times New Roman" w:ascii="Times New Roman"/>
          <w:szCs w:val="22"/>
          <w:lang w:eastAsia="en-US"/>
        </w:rPr>
        <w:t>Ročište radi očitovanja o prijedlogu za otvaranje stečajnog postupka spaja se s ročištem radi rasprave o pretpostavkama za otvaranje stečajnog postupka, a u smislu odredbe čl. 128. st. 5. SZ-a.</w:t>
      </w:r>
    </w:p>
    <w:p w:rsidRDefault="0059399D" w:rsidP="00DF2D85" w:rsidR="0059399D">
      <w:pPr>
        <w:jc w:val="both"/>
        <w:rPr>
          <w:rFonts w:cstheme="minorBidi" w:eastAsiaTheme="minorHAnsi" w:hAnsi="Times New Roman" w:ascii="Times New Roman"/>
          <w:szCs w:val="22"/>
          <w:lang w:eastAsia="en-US"/>
        </w:rPr>
      </w:pPr>
    </w:p>
    <w:p w:rsidRDefault="0059399D" w:rsidP="009A0D38" w:rsidR="0059399D">
      <w:pPr>
        <w:ind w:left="705"/>
        <w:jc w:val="both"/>
        <w:rPr>
          <w:rFonts w:cstheme="minorBidi" w:eastAsiaTheme="minorHAnsi" w:hAnsi="Times New Roman" w:ascii="Times New Roman"/>
          <w:szCs w:val="22"/>
          <w:lang w:eastAsia="en-US"/>
        </w:rPr>
      </w:pPr>
      <w:r>
        <w:rPr>
          <w:rFonts w:cstheme="minorBidi" w:eastAsiaTheme="minorHAnsi" w:hAnsi="Times New Roman" w:ascii="Times New Roman"/>
          <w:szCs w:val="22"/>
          <w:lang w:eastAsia="en-US"/>
        </w:rPr>
        <w:t xml:space="preserve">Utvrđuje se da prema potvrdi FINA-e od </w:t>
      </w:r>
      <w:r w:rsidR="00413953">
        <w:rPr>
          <w:rFonts w:cstheme="minorBidi" w:eastAsiaTheme="minorHAnsi" w:hAnsi="Times New Roman" w:ascii="Times New Roman"/>
          <w:szCs w:val="22"/>
          <w:lang w:eastAsia="en-US"/>
        </w:rPr>
        <w:t>03.05</w:t>
      </w:r>
      <w:r>
        <w:rPr>
          <w:rFonts w:cstheme="minorBidi" w:eastAsiaTheme="minorHAnsi" w:hAnsi="Times New Roman" w:ascii="Times New Roman"/>
          <w:szCs w:val="22"/>
          <w:lang w:eastAsia="en-US"/>
        </w:rPr>
        <w:t xml:space="preserve">.2018. dužnik na taj dan ima registriranu blokadu </w:t>
      </w:r>
      <w:r w:rsidR="00413953">
        <w:rPr>
          <w:rFonts w:cstheme="minorBidi" w:eastAsiaTheme="minorHAnsi" w:hAnsi="Times New Roman" w:ascii="Times New Roman"/>
          <w:szCs w:val="22"/>
          <w:lang w:eastAsia="en-US"/>
        </w:rPr>
        <w:t>2347</w:t>
      </w:r>
      <w:r>
        <w:rPr>
          <w:rFonts w:cstheme="minorBidi" w:eastAsiaTheme="minorHAnsi" w:hAnsi="Times New Roman" w:ascii="Times New Roman"/>
          <w:szCs w:val="22"/>
          <w:lang w:eastAsia="en-US"/>
        </w:rPr>
        <w:t xml:space="preserve"> dana u ukupnom iznosu od </w:t>
      </w:r>
      <w:r w:rsidR="00413953">
        <w:rPr>
          <w:rFonts w:cstheme="minorBidi" w:eastAsiaTheme="minorHAnsi" w:hAnsi="Times New Roman" w:ascii="Times New Roman"/>
          <w:szCs w:val="22"/>
          <w:lang w:eastAsia="en-US"/>
        </w:rPr>
        <w:t>100.058,33</w:t>
      </w:r>
      <w:r>
        <w:rPr>
          <w:rFonts w:cstheme="minorBidi" w:eastAsiaTheme="minorHAnsi" w:hAnsi="Times New Roman" w:ascii="Times New Roman"/>
          <w:szCs w:val="22"/>
          <w:lang w:eastAsia="en-US"/>
        </w:rPr>
        <w:t xml:space="preserve"> kn. </w:t>
      </w:r>
    </w:p>
    <w:p w:rsidRDefault="002B2504" w:rsidP="009A0D38" w:rsidR="002B2504">
      <w:pPr>
        <w:ind w:left="705"/>
        <w:jc w:val="both"/>
        <w:rPr>
          <w:rFonts w:cstheme="minorBidi" w:eastAsiaTheme="minorHAnsi" w:hAnsi="Times New Roman" w:ascii="Times New Roman"/>
          <w:szCs w:val="22"/>
          <w:lang w:eastAsia="en-US"/>
        </w:rPr>
      </w:pPr>
    </w:p>
    <w:p w:rsidRDefault="002B2504" w:rsidP="009A0D38" w:rsidR="002B2504" w:rsidRPr="00A60784">
      <w:pPr>
        <w:ind w:left="705"/>
        <w:jc w:val="both"/>
        <w:rPr>
          <w:rFonts w:cstheme="minorBidi" w:eastAsiaTheme="minorHAnsi" w:hAnsi="Times New Roman" w:ascii="Times New Roman"/>
          <w:szCs w:val="22"/>
          <w:lang w:eastAsia="en-US"/>
        </w:rPr>
      </w:pPr>
      <w:r>
        <w:rPr>
          <w:rFonts w:cstheme="minorBidi" w:eastAsiaTheme="minorHAnsi" w:hAnsi="Times New Roman" w:ascii="Times New Roman"/>
          <w:szCs w:val="22"/>
          <w:lang w:eastAsia="en-US"/>
        </w:rPr>
        <w:t xml:space="preserve">Pun. zz dužnika navodi da ima informaciju da bi dužnik mogao imati neke nekretnine u vlasništvu, te da je poslovao do odlaska zz na odsluženje zatvorske kazne. </w:t>
      </w:r>
      <w:r w:rsidR="00041072">
        <w:rPr>
          <w:rFonts w:cstheme="minorBidi" w:eastAsiaTheme="minorHAnsi" w:hAnsi="Times New Roman" w:ascii="Times New Roman"/>
          <w:szCs w:val="22"/>
          <w:lang w:eastAsia="en-US"/>
        </w:rPr>
        <w:t xml:space="preserve">Moli da se ročište radi utvrđivanja uvjeta za otvaranje stečajnog postupka nad dužnikom odgodi do rujna, obzirom da se nada da bi tijekom kolovoza eventualno uspio podmiriti postojeće dugove, te stvoriti uvjete za nastavak poslovanja dužnika. </w:t>
      </w:r>
    </w:p>
    <w:p w:rsidRDefault="009A0D38" w:rsidP="009A0D38" w:rsidR="009A0D38">
      <w:pPr>
        <w:ind w:left="705"/>
        <w:jc w:val="both"/>
        <w:rPr>
          <w:rFonts w:cstheme="minorBidi" w:eastAsiaTheme="minorHAnsi" w:hAnsi="Times New Roman" w:ascii="Times New Roman"/>
          <w:szCs w:val="22"/>
          <w:lang w:eastAsia="en-US"/>
        </w:rPr>
      </w:pPr>
    </w:p>
    <w:p w:rsidRDefault="00DF2D85" w:rsidP="009A0D38" w:rsidR="00DF2D85">
      <w:pPr>
        <w:ind w:left="705"/>
        <w:jc w:val="both"/>
        <w:rPr>
          <w:rFonts w:cstheme="minorBidi" w:eastAsiaTheme="minorHAnsi" w:hAnsi="Times New Roman" w:ascii="Times New Roman"/>
          <w:szCs w:val="22"/>
          <w:lang w:eastAsia="en-US"/>
        </w:rPr>
      </w:pPr>
      <w:r>
        <w:rPr>
          <w:rFonts w:cstheme="minorBidi" w:eastAsiaTheme="minorHAnsi" w:hAnsi="Times New Roman" w:ascii="Times New Roman"/>
          <w:szCs w:val="22"/>
          <w:lang w:eastAsia="en-US"/>
        </w:rPr>
        <w:t>Utvrđuje se da prema podacima informatičkog sustava dužnik nema nekretnina u vlasništvu.</w:t>
      </w:r>
    </w:p>
    <w:p w:rsidRDefault="00DF2D85" w:rsidP="009A0D38" w:rsidR="00DF2D85">
      <w:pPr>
        <w:ind w:left="705"/>
        <w:jc w:val="both"/>
        <w:rPr>
          <w:rFonts w:cstheme="minorBidi" w:eastAsiaTheme="minorHAnsi" w:hAnsi="Times New Roman" w:ascii="Times New Roman"/>
          <w:szCs w:val="22"/>
          <w:lang w:eastAsia="en-US"/>
        </w:rPr>
      </w:pPr>
    </w:p>
    <w:p w:rsidRDefault="00DF2D85" w:rsidP="009A0D38" w:rsidR="00DF2D85">
      <w:pPr>
        <w:ind w:left="705"/>
        <w:jc w:val="both"/>
        <w:rPr>
          <w:rFonts w:cstheme="minorBidi" w:eastAsiaTheme="minorHAnsi" w:hAnsi="Times New Roman" w:ascii="Times New Roman"/>
          <w:szCs w:val="22"/>
          <w:lang w:eastAsia="en-US"/>
        </w:rPr>
      </w:pPr>
    </w:p>
    <w:p w:rsidRDefault="00DF2D85" w:rsidP="009A0D38" w:rsidR="00DF2D85" w:rsidRPr="00A60784">
      <w:pPr>
        <w:ind w:left="705"/>
        <w:jc w:val="both"/>
        <w:rPr>
          <w:rFonts w:cstheme="minorBidi" w:eastAsiaTheme="minorHAnsi" w:hAnsi="Times New Roman" w:ascii="Times New Roman"/>
          <w:szCs w:val="22"/>
          <w:lang w:eastAsia="en-US"/>
        </w:rPr>
      </w:pPr>
    </w:p>
    <w:p w:rsidRDefault="009A0D38" w:rsidP="009A0D38" w:rsidR="009A0D38" w:rsidRPr="00A60784">
      <w:pPr>
        <w:ind w:firstLine="708"/>
        <w:rPr>
          <w:rFonts w:cstheme="minorBidi" w:eastAsiaTheme="minorHAnsi" w:hAnsi="Times New Roman" w:ascii="Times New Roman"/>
          <w:szCs w:val="22"/>
          <w:lang w:eastAsia="en-US"/>
        </w:rPr>
      </w:pPr>
      <w:r w:rsidRPr="00A60784">
        <w:rPr>
          <w:rFonts w:cstheme="minorBidi" w:eastAsiaTheme="minorHAnsi" w:hAnsi="Times New Roman" w:ascii="Times New Roman"/>
          <w:szCs w:val="22"/>
          <w:lang w:eastAsia="en-US"/>
        </w:rPr>
        <w:lastRenderedPageBreak/>
        <w:t>Sud donosi</w:t>
      </w:r>
    </w:p>
    <w:p w:rsidRDefault="009A0D38" w:rsidP="009A0D38" w:rsidR="009A0D38" w:rsidRPr="00A60784">
      <w:pPr>
        <w:rPr>
          <w:rFonts w:cstheme="minorBidi" w:eastAsiaTheme="minorHAnsi" w:hAnsi="Times New Roman" w:ascii="Times New Roman"/>
          <w:szCs w:val="22"/>
          <w:lang w:eastAsia="en-US"/>
        </w:rPr>
      </w:pPr>
    </w:p>
    <w:p w:rsidRDefault="009A0D38" w:rsidP="009A0D38" w:rsidR="009A0D38" w:rsidRPr="00A60784">
      <w:pPr>
        <w:jc w:val="center"/>
        <w:rPr>
          <w:rFonts w:cstheme="minorBidi" w:eastAsiaTheme="minorHAnsi" w:hAnsi="Times New Roman" w:ascii="Times New Roman"/>
          <w:szCs w:val="22"/>
          <w:lang w:eastAsia="en-US"/>
        </w:rPr>
      </w:pPr>
      <w:r w:rsidRPr="00A60784">
        <w:rPr>
          <w:rFonts w:cstheme="minorBidi" w:eastAsiaTheme="minorHAnsi" w:hAnsi="Times New Roman" w:ascii="Times New Roman"/>
          <w:szCs w:val="22"/>
          <w:lang w:eastAsia="en-US"/>
        </w:rPr>
        <w:t>z a k l j u č a k</w:t>
      </w:r>
    </w:p>
    <w:p w:rsidRDefault="009A0D38" w:rsidP="009A0D38" w:rsidR="009A0D38" w:rsidRPr="00A60784">
      <w:pPr>
        <w:ind w:left="705"/>
        <w:jc w:val="both"/>
        <w:rPr>
          <w:rFonts w:cstheme="minorBidi" w:eastAsiaTheme="minorHAnsi" w:hAnsi="Times New Roman" w:ascii="Times New Roman"/>
          <w:szCs w:val="22"/>
          <w:lang w:eastAsia="en-US"/>
        </w:rPr>
      </w:pPr>
    </w:p>
    <w:p w:rsidRDefault="00D86B72" w:rsidP="009A0D38" w:rsidR="00D86B72">
      <w:pPr>
        <w:ind w:left="705"/>
        <w:jc w:val="both"/>
        <w:rPr>
          <w:rFonts w:cstheme="minorBidi" w:eastAsiaTheme="minorHAnsi" w:hAnsi="Times New Roman" w:ascii="Times New Roman"/>
          <w:szCs w:val="22"/>
          <w:lang w:eastAsia="en-US"/>
        </w:rPr>
      </w:pPr>
      <w:r>
        <w:rPr>
          <w:rFonts w:cstheme="minorBidi" w:eastAsiaTheme="minorHAnsi" w:hAnsi="Times New Roman" w:ascii="Times New Roman"/>
          <w:szCs w:val="22"/>
          <w:lang w:eastAsia="en-US"/>
        </w:rPr>
        <w:t>Današnje ročište za utvrđivanja pretpostavki za otvaranje stečajnog postupka se odgađa, a sljedeće se određuje za dan</w:t>
      </w:r>
    </w:p>
    <w:p w:rsidRDefault="00D86B72" w:rsidP="00D86B72" w:rsidR="00D86B72" w:rsidRPr="00D86B72">
      <w:pPr>
        <w:ind w:left="705"/>
        <w:jc w:val="center"/>
        <w:rPr>
          <w:rFonts w:cstheme="minorBidi" w:eastAsiaTheme="minorHAnsi" w:hAnsi="Times New Roman" w:ascii="Times New Roman"/>
          <w:b/>
          <w:szCs w:val="22"/>
          <w:lang w:eastAsia="en-US"/>
        </w:rPr>
      </w:pPr>
      <w:r w:rsidRPr="00D86B72">
        <w:rPr>
          <w:rFonts w:cstheme="minorBidi" w:eastAsiaTheme="minorHAnsi" w:hAnsi="Times New Roman" w:ascii="Times New Roman"/>
          <w:b/>
          <w:szCs w:val="22"/>
          <w:lang w:eastAsia="en-US"/>
        </w:rPr>
        <w:t xml:space="preserve">12. rujna 2018. u 09,30 sati, </w:t>
      </w:r>
    </w:p>
    <w:p w:rsidRDefault="00D86B72" w:rsidP="00D86B72" w:rsidR="00D86B72">
      <w:pPr>
        <w:ind w:left="705"/>
        <w:jc w:val="both"/>
        <w:rPr>
          <w:rFonts w:cstheme="minorBidi" w:eastAsiaTheme="minorHAnsi" w:hAnsi="Times New Roman" w:ascii="Times New Roman"/>
          <w:szCs w:val="22"/>
          <w:lang w:eastAsia="en-US"/>
        </w:rPr>
      </w:pPr>
      <w:r>
        <w:rPr>
          <w:rFonts w:cstheme="minorBidi" w:eastAsiaTheme="minorHAnsi" w:hAnsi="Times New Roman" w:ascii="Times New Roman"/>
          <w:szCs w:val="22"/>
          <w:lang w:eastAsia="en-US"/>
        </w:rPr>
        <w:t xml:space="preserve">što prisutni punomoćnik dužnika prima na znanje, a pisano će se pozvati privremeni stečajni upravitelj, te će se održavanje ročišta objaviti na e-oglasnoj ploči suda. </w:t>
      </w:r>
    </w:p>
    <w:p w:rsidRDefault="00D86B72" w:rsidP="009A0D38" w:rsidR="00D86B72">
      <w:pPr>
        <w:ind w:left="705"/>
        <w:jc w:val="both"/>
        <w:rPr>
          <w:rFonts w:cstheme="minorBidi" w:eastAsiaTheme="minorHAnsi" w:hAnsi="Times New Roman" w:ascii="Times New Roman"/>
          <w:szCs w:val="22"/>
          <w:lang w:eastAsia="en-US"/>
        </w:rPr>
      </w:pPr>
    </w:p>
    <w:p w:rsidRDefault="009A0D38" w:rsidP="009A0D38" w:rsidR="009A0D38">
      <w:pPr>
        <w:ind w:left="708"/>
        <w:rPr>
          <w:rFonts w:cs="Times New Roman" w:hAnsi="Times New Roman" w:ascii="Times New Roman"/>
        </w:rPr>
      </w:pPr>
    </w:p>
    <w:p w:rsidRDefault="009A0D38" w:rsidP="009A0D38" w:rsidR="009A0D38">
      <w:pPr>
        <w:jc w:val="center"/>
        <w:rPr>
          <w:rFonts w:cs="Times New Roman" w:hAnsi="Times New Roman" w:ascii="Times New Roman"/>
        </w:rPr>
      </w:pPr>
      <w:r>
        <w:rPr>
          <w:rFonts w:cs="Times New Roman" w:hAnsi="Times New Roman" w:ascii="Times New Roman"/>
        </w:rPr>
        <w:t xml:space="preserve">Dovršeno u </w:t>
      </w:r>
      <w:r w:rsidR="00DF2D85">
        <w:rPr>
          <w:rFonts w:cs="Times New Roman" w:hAnsi="Times New Roman" w:ascii="Times New Roman"/>
        </w:rPr>
        <w:t>09,50</w:t>
      </w:r>
      <w:r>
        <w:rPr>
          <w:rFonts w:cs="Times New Roman" w:hAnsi="Times New Roman" w:ascii="Times New Roman"/>
        </w:rPr>
        <w:t xml:space="preserve"> sati</w:t>
      </w:r>
    </w:p>
    <w:p w:rsidRDefault="009A0D38" w:rsidP="009A0D38" w:rsidR="009A0D38">
      <w:pPr>
        <w:rPr>
          <w:rFonts w:cs="Times New Roman" w:hAnsi="Times New Roman" w:ascii="Times New Roman"/>
        </w:rPr>
      </w:pPr>
    </w:p>
    <w:p w:rsidRDefault="009A0D38" w:rsidP="009A0D38" w:rsidR="009A0D38">
      <w:pPr>
        <w:rPr>
          <w:rFonts w:cs="Times New Roman" w:hAnsi="Times New Roman" w:ascii="Times New Roman"/>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p>
    <w:p w:rsidRDefault="009A0D38" w:rsidP="009A0D38" w:rsidR="009A0D38">
      <w:pPr>
        <w:jc w:val="center"/>
        <w:rPr>
          <w:rFonts w:cs="Times New Roman" w:hAnsi="Times New Roman" w:ascii="Times New Roman"/>
        </w:rPr>
      </w:pPr>
      <w:r>
        <w:rPr>
          <w:rFonts w:cs="Times New Roman" w:hAnsi="Times New Roman" w:ascii="Times New Roman"/>
        </w:rPr>
        <w:t>S U D A C :</w:t>
      </w:r>
    </w:p>
    <w:p w:rsidRDefault="009A0D38" w:rsidP="009A0D38" w:rsidR="009A0D38">
      <w:pPr>
        <w:rPr>
          <w:rFonts w:cs="Times New Roman" w:hAnsi="Times New Roman" w:ascii="Times New Roman"/>
        </w:rPr>
      </w:pPr>
    </w:p>
    <w:p w:rsidRDefault="009A0D38" w:rsidP="009A0D38" w:rsidR="009A0D38">
      <w:pPr>
        <w:jc w:val="right"/>
        <w:rPr>
          <w:rFonts w:cs="Times New Roman" w:hAnsi="Times New Roman" w:ascii="Times New Roman"/>
        </w:rPr>
      </w:pPr>
      <w:r>
        <w:rPr>
          <w:rFonts w:cs="Times New Roman" w:hAnsi="Times New Roman" w:ascii="Times New Roman"/>
        </w:rPr>
        <w:t>ZA DUŽNIKA :</w:t>
      </w:r>
    </w:p>
    <w:p w:rsidRDefault="009A0D38" w:rsidP="009A0D38" w:rsidR="009A0D38"/>
    <w:p w:rsidRDefault="009A0D38" w:rsidP="009A0D38" w:rsidR="009A0D38">
      <w:pPr>
        <w:jc w:val="center"/>
        <w:rPr>
          <w:rFonts w:cs="Times New Roman" w:hAnsi="Times New Roman" w:ascii="Times New Roman"/>
        </w:rPr>
      </w:pPr>
      <w:r>
        <w:rPr>
          <w:rFonts w:cs="Times New Roman" w:hAnsi="Times New Roman" w:ascii="Times New Roman"/>
        </w:rPr>
        <w:t>ZAPISNIČAR:</w:t>
      </w:r>
    </w:p>
    <w:p w:rsidRDefault="009A0D38" w:rsidP="009A0D38" w:rsidR="009A0D38"/>
    <w:p w:rsidRDefault="009A0D38" w:rsidP="009A0D38" w:rsidR="009A0D38">
      <w:pPr>
        <w:jc w:val="right"/>
        <w:rPr>
          <w:rFonts w:cs="Times New Roman" w:hAnsi="Times New Roman" w:ascii="Times New Roman"/>
        </w:rPr>
      </w:pPr>
      <w:r>
        <w:rPr>
          <w:rFonts w:cs="Times New Roman" w:hAnsi="Times New Roman" w:ascii="Times New Roman"/>
        </w:rPr>
        <w:t>ZA VJEROVNIKA:</w:t>
      </w:r>
    </w:p>
    <w:p w:rsidRDefault="009A0D38" w:rsidP="009A0D38" w:rsidR="009A0D38"/>
    <w:p w:rsidRDefault="00C76AFB" w:rsidP="009A0D38" w:rsidR="00C76AFB" w:rsidRPr="009A0D38"/>
    <w:sectPr w:rsidSect="002447AF" w:rsidR="00C76AFB" w:rsidRPr="009A0D38">
      <w:headerReference w:type="even" r:id="rId8"/>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5EA7" w:rsidR="000B317D">
      <w:r>
        <w:separator/>
      </w:r>
    </w:p>
  </w:endnote>
  <w:endnote w:id="0" w:type="continuationSeparator">
    <w:p w:rsidRDefault="00645EA7" w:rsidR="000B31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5EA7" w:rsidR="000B317D">
      <w:r>
        <w:separator/>
      </w:r>
    </w:p>
  </w:footnote>
  <w:footnote w:id="0" w:type="continuationSeparator">
    <w:p w:rsidRDefault="00645EA7" w:rsidR="000B317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E3C" w:rsidP="00731F4D" w:rsidR="0013102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97CA9" w:rsidP="002447AF" w:rsidR="00131020">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E3C" w:rsidP="00731F4D" w:rsidR="0013102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97CA9">
      <w:rPr>
        <w:rStyle w:val="Brojstranice"/>
        <w:noProof/>
      </w:rPr>
      <w:t>2</w:t>
    </w:r>
    <w:r>
      <w:rPr>
        <w:rStyle w:val="Brojstranice"/>
      </w:rPr>
      <w:fldChar w:fldCharType="end"/>
    </w:r>
  </w:p>
  <w:p w:rsidRDefault="00697CA9" w:rsidP="002447AF" w:rsidR="00131020">
    <w:pPr>
      <w:pStyle w:val="Zaglavlje"/>
      <w:ind w:right="360"/>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D5E3C"/>
    <w:rsid w:val="00026415"/>
    <w:rsid w:val="00041072"/>
    <w:rsid w:val="00045FAF"/>
    <w:rsid w:val="0005710B"/>
    <w:rsid w:val="00070D21"/>
    <w:rsid w:val="00096970"/>
    <w:rsid w:val="000B317D"/>
    <w:rsid w:val="001033F0"/>
    <w:rsid w:val="00117BC5"/>
    <w:rsid w:val="00193FB6"/>
    <w:rsid w:val="001E1F87"/>
    <w:rsid w:val="002A523F"/>
    <w:rsid w:val="002B2504"/>
    <w:rsid w:val="002F1388"/>
    <w:rsid w:val="002F1992"/>
    <w:rsid w:val="00380484"/>
    <w:rsid w:val="003A5CA7"/>
    <w:rsid w:val="003A751F"/>
    <w:rsid w:val="003C05E2"/>
    <w:rsid w:val="00413953"/>
    <w:rsid w:val="00431B33"/>
    <w:rsid w:val="00435B22"/>
    <w:rsid w:val="004A164D"/>
    <w:rsid w:val="004E5A94"/>
    <w:rsid w:val="00586C62"/>
    <w:rsid w:val="0059399D"/>
    <w:rsid w:val="005C31AA"/>
    <w:rsid w:val="00624600"/>
    <w:rsid w:val="00645EA7"/>
    <w:rsid w:val="00697A50"/>
    <w:rsid w:val="00697CA9"/>
    <w:rsid w:val="006B087F"/>
    <w:rsid w:val="0070054F"/>
    <w:rsid w:val="00712582"/>
    <w:rsid w:val="0073291F"/>
    <w:rsid w:val="007F726F"/>
    <w:rsid w:val="008064D1"/>
    <w:rsid w:val="00823FA2"/>
    <w:rsid w:val="00854CB5"/>
    <w:rsid w:val="0085732A"/>
    <w:rsid w:val="0086702C"/>
    <w:rsid w:val="0087609D"/>
    <w:rsid w:val="008E6B30"/>
    <w:rsid w:val="009461D1"/>
    <w:rsid w:val="00974537"/>
    <w:rsid w:val="009A0D38"/>
    <w:rsid w:val="009E6FEB"/>
    <w:rsid w:val="00AD14D5"/>
    <w:rsid w:val="00AF40C4"/>
    <w:rsid w:val="00B51F11"/>
    <w:rsid w:val="00B77D97"/>
    <w:rsid w:val="00BA536C"/>
    <w:rsid w:val="00BC5CEA"/>
    <w:rsid w:val="00C60B87"/>
    <w:rsid w:val="00C76AFB"/>
    <w:rsid w:val="00CD5E3C"/>
    <w:rsid w:val="00CF6257"/>
    <w:rsid w:val="00D00D58"/>
    <w:rsid w:val="00D86B72"/>
    <w:rsid w:val="00DF2D85"/>
    <w:rsid w:val="00E37745"/>
    <w:rsid w:val="00EB7BCA"/>
    <w:rsid w:val="00ED46BF"/>
    <w:rsid w:val="00F03380"/>
    <w:rsid w:val="00F27A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D5E3C"/>
    <w:rPr>
      <w:rFonts w:cs="Courier New" w:eastAsia="Times New Roman" w:hAnsi="Courier New" w:ascii="Courier New"/>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D5E3C"/>
    <w:pPr>
      <w:tabs>
        <w:tab w:pos="4536" w:val="center"/>
        <w:tab w:pos="9072" w:val="right"/>
      </w:tabs>
    </w:pPr>
  </w:style>
  <w:style w:customStyle="true" w:styleId="ZaglavljeChar" w:type="character">
    <w:name w:val="Zaglavlje Char"/>
    <w:basedOn w:val="Zadanifontodlomka"/>
    <w:link w:val="Zaglavlje"/>
    <w:rsid w:val="00CD5E3C"/>
    <w:rPr>
      <w:rFonts w:cs="Courier New" w:eastAsia="Times New Roman" w:hAnsi="Courier New" w:ascii="Courier New"/>
      <w:szCs w:val="24"/>
      <w:lang w:eastAsia="hr-HR"/>
    </w:rPr>
  </w:style>
  <w:style w:styleId="Brojstranice" w:type="character">
    <w:name w:val="page number"/>
    <w:basedOn w:val="Zadanifontodlomka"/>
    <w:rsid w:val="00CD5E3C"/>
  </w:style>
  <w:style w:styleId="Tekstrezerviranogmjesta" w:type="character">
    <w:name w:val="Placeholder Text"/>
    <w:basedOn w:val="Zadanifontodlomka"/>
    <w:uiPriority w:val="99"/>
    <w:semiHidden/>
    <w:rsid w:val="00697CA9"/>
    <w:rPr>
      <w:color w:val="808080"/>
      <w:bdr w:space="0" w:sz="0" w:color="auto" w:val="none"/>
      <w:shd w:fill="auto" w:color="auto" w:val="clear"/>
    </w:rPr>
  </w:style>
  <w:style w:customStyle="true" w:styleId="eSPISCCParagraphDefaultFont" w:type="character">
    <w:name w:val="eSPIS_CC_Paragraph Default Font"/>
    <w:basedOn w:val="Zadanifontodlomka"/>
    <w:rsid w:val="00697CA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97CA9"/>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97CA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97CA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D5E3C"/>
    <w:rPr>
      <w:rFonts w:ascii="Courier New" w:cs="Courier New" w:eastAsia="Times New Roman" w:hAnsi="Courier New"/>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D5E3C"/>
    <w:pPr>
      <w:tabs>
        <w:tab w:pos="4536" w:val="center"/>
        <w:tab w:pos="9072" w:val="right"/>
      </w:tabs>
    </w:pPr>
  </w:style>
  <w:style w:customStyle="1" w:styleId="ZaglavljeChar" w:type="character">
    <w:name w:val="Zaglavlje Char"/>
    <w:basedOn w:val="Zadanifontodlomka"/>
    <w:link w:val="Zaglavlje"/>
    <w:rsid w:val="00CD5E3C"/>
    <w:rPr>
      <w:rFonts w:ascii="Courier New" w:cs="Courier New" w:eastAsia="Times New Roman" w:hAnsi="Courier New"/>
      <w:szCs w:val="24"/>
      <w:lang w:eastAsia="hr-HR"/>
    </w:rPr>
  </w:style>
  <w:style w:styleId="Brojstranice" w:type="character">
    <w:name w:val="page number"/>
    <w:basedOn w:val="Zadanifontodlomka"/>
    <w:rsid w:val="00CD5E3C"/>
  </w:style>
  <w:style w:styleId="Tekstrezerviranogmjesta" w:type="character">
    <w:name w:val="Placeholder Text"/>
    <w:basedOn w:val="Zadanifontodlomka"/>
    <w:uiPriority w:val="99"/>
    <w:semiHidden/>
    <w:rsid w:val="00697CA9"/>
    <w:rPr>
      <w:color w:val="808080"/>
      <w:bdr w:color="auto" w:space="0" w:sz="0" w:val="none"/>
      <w:shd w:color="auto" w:fill="auto" w:val="clear"/>
    </w:rPr>
  </w:style>
  <w:style w:customStyle="1" w:styleId="eSPISCCParagraphDefaultFont" w:type="character">
    <w:name w:val="eSPIS_CC_Paragraph Default Font"/>
    <w:basedOn w:val="Zadanifontodlomka"/>
    <w:rsid w:val="00697CA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97CA9"/>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97CA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97CA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 39</izvorni_sadrzaj>
    <derivirana_varijabla naziv="DomainObject.Prostorija.Naziv_1">Soba DZ II 39</derivirana_varijabla>
  </DomainObject.Prostorija.Naziv>
  <DomainObject.Prostorija.Oznaka>
    <izvorni_sadrzaj>DZ II 39</izvorni_sadrzaj>
    <derivirana_varijabla naziv="DomainObject.Prostorija.Oznaka_1">DZ II 39</derivirana_varijabla>
  </DomainObject.Prostorija.Oznaka>
  <DomainObject.Obrazlozenje>
    <izvorni_sadrzaj/>
    <derivirana_varijabla naziv="DomainObject.Obrazlozenje_1"/>
  </DomainObject.Obrazlozenje>
  <DomainObject.StvarniPocetakDatum>
    <izvorni_sadrzaj>15. svibnja 2018.</izvorni_sadrzaj>
    <derivirana_varijabla naziv="DomainObject.StvarniPocetakDatum_1">15. svibnja 2018.</derivirana_varijabla>
  </DomainObject.StvarniPocetakDatum>
  <DomainObject.StvarniZavrsetakDatum>
    <izvorni_sadrzaj>15. svibnja 2018.</izvorni_sadrzaj>
    <derivirana_varijabla naziv="DomainObject.StvarniZavrsetakDatum_1">15. svibnja 2018.</derivirana_varijabla>
  </DomainObject.StvarniZavrsetakDatum>
  <DomainObject.PlaniraniZavrsetakDatum>
    <izvorni_sadrzaj>15. svibnja 2018.</izvorni_sadrzaj>
    <derivirana_varijabla naziv="DomainObject.PlaniraniZavrsetakDatum_1">15. svibnja 2018.</derivirana_varijabla>
  </DomainObject.PlaniraniZavrsetakDatum>
  <DomainObject.PlaniraniPocetakDatum>
    <izvorni_sadrzaj>15. svibnja 2018.</izvorni_sadrzaj>
    <derivirana_varijabla naziv="DomainObject.PlaniraniPocetakDatum_1">15. svibnja 2018.</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09:50</izvorni_sadrzaj>
    <derivirana_varijabla naziv="DomainObject.StvarniZavrsetakVrijeme_1">09:50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svibnja 2018.</izvorni_sadrzaj>
    <derivirana_varijabla naziv="DomainObject.Zapisnik.DatumKreiranja_1">15. svibnja 2018.</derivirana_varijabla>
  </DomainObject.Zapisnik.DatumKreiranja>
  <DomainObject.Zapisnik.ImovinskaKorist>
    <izvorni_sadrzaj/>
    <derivirana_varijabla naziv="DomainObject.Zapisnik.ImovinskaKorist_1"/>
  </DomainObject.Zapisnik.ImovinskaKorist>
  <DomainObject.Zapisnik.Oznaka>
    <izvorni_sadrzaj>St-1062/2017-16</izvorni_sadrzaj>
    <derivirana_varijabla naziv="DomainObject.Zapisnik.Oznaka_1">St-1062/2017-16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1062</izvorni_sadrzaj>
    <derivirana_varijabla naziv="DomainObject.Predmet.Broj_1">1062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2017.</izvorni_sadrzaj>
    <derivirana_varijabla naziv="DomainObject.Predmet.DatumOsnivanja_1">31.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St-1062/2017</izvorni_sadrzaj>
    <derivirana_varijabla naziv="DomainObject.Predmet.OznakaBroj_1">St-1062/2017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INTERPROGRES-ZAGREB d.o.o. zastupanog po punomoćniku Krešo Matić</izvorni_sadrzaj>
    <derivirana_varijabla naziv="DomainObject.Predmet.ProtustrankaFormated_1">  INTERPROGRES-ZAGREB d.o.o. zastupanog po punomoćniku Krešo Matić</derivirana_varijabla>
  </DomainObject.Predmet.ProtustrankaFormated>
  <DomainObject.Predmet.ProtustrankaFormatedOIB>
    <izvorni_sadrzaj>  INTERPROGRES-ZAGREB d.o.o., OIB 26561371071 zastupanog po punomoćniku Krešo Matić</izvorni_sadrzaj>
    <derivirana_varijabla naziv="DomainObject.Predmet.ProtustrankaFormatedOIB_1">  INTERPROGRES-ZAGREB d.o.o., OIB 26561371071 zastupanog po punomoćniku Krešo Matić</derivirana_varijabla>
  </DomainObject.Predmet.ProtustrankaFormatedOIB>
  <DomainObject.Predmet.ProtustrankaFormatedWithAdress>
    <izvorni_sadrzaj> INTERPROGRES-ZAGREB d.o.o., Trg Bana Josipa Jelačića 15, 10000 Zagreb zastupanog po punomoćniku Krešo Matić</izvorni_sadrzaj>
    <derivirana_varijabla naziv="DomainObject.Predmet.ProtustrankaFormatedWithAdress_1"> INTERPROGRES-ZAGREB d.o.o., Trg Bana Josipa Jelačića 15, 10000 Zagreb zastupanog po punomoćniku Krešo Matić</derivirana_varijabla>
  </DomainObject.Predmet.ProtustrankaFormatedWithAdress>
  <DomainObject.Predmet.ProtustrankaFormatedWithAdressOIB>
    <izvorni_sadrzaj> INTERPROGRES-ZAGREB d.o.o., OIB 26561371071, Trg Bana Josipa Jelačića 15, 10000 Zagreb zastupanog po punomoćniku Krešo Matić</izvorni_sadrzaj>
    <derivirana_varijabla naziv="DomainObject.Predmet.ProtustrankaFormatedWithAdressOIB_1"> INTERPROGRES-ZAGREB d.o.o., OIB 26561371071, Trg Bana Josipa Jelačića 15, 10000 Zagreb zastupanog po punomoćniku Krešo Matić</derivirana_varijabla>
  </DomainObject.Predmet.ProtustrankaFormatedWithAdressOIB>
  <DomainObject.Predmet.ProtustrankaWithAdress>
    <izvorni_sadrzaj>INTERPROGRES-ZAGREB d.o.o. Trg Bana Josipa Jelačića 15, 10000 Zagreb</izvorni_sadrzaj>
    <derivirana_varijabla naziv="DomainObject.Predmet.ProtustrankaWithAdress_1">INTERPROGRES-ZAGREB d.o.o. Trg Bana Josipa Jelačića 15, 10000 Zagreb</derivirana_varijabla>
  </DomainObject.Predmet.ProtustrankaWithAdress>
  <DomainObject.Predmet.ProtustrankaWithAdressOIB>
    <izvorni_sadrzaj>INTERPROGRES-ZAGREB d.o.o., OIB 26561371071, Trg Bana Josipa Jelačića 15, 10000 Zagreb</izvorni_sadrzaj>
    <derivirana_varijabla naziv="DomainObject.Predmet.ProtustrankaWithAdressOIB_1">INTERPROGRES-ZAGREB d.o.o., OIB 26561371071, Trg Bana Josipa Jelačića 15, 10000 Zagreb</derivirana_varijabla>
  </DomainObject.Predmet.ProtustrankaWithAdressOIB>
  <DomainObject.Predmet.ProtustrankaNazivFormated>
    <izvorni_sadrzaj>INTERPROGRES-ZAGREB d.o.o.</izvorni_sadrzaj>
    <derivirana_varijabla naziv="DomainObject.Predmet.ProtustrankaNazivFormated_1">INTERPROGRES-ZAGREB d.o.o.</derivirana_varijabla>
  </DomainObject.Predmet.ProtustrankaNazivFormated>
  <DomainObject.Predmet.ProtustrankaNazivFormatedOIB>
    <izvorni_sadrzaj>INTERPROGRES-ZAGREB d.o.o., OIB 26561371071</izvorni_sadrzaj>
    <derivirana_varijabla naziv="DomainObject.Predmet.ProtustrankaNazivFormatedOIB_1">INTERPROGRES-ZAGREB d.o.o., OIB 26561371071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INTERPROGRES-ZAGREB d.o.o. zastupanog po punomoćniku Krešo Matić</item>
    </izvorni_sadrzaj>
    <derivirana_varijabla naziv="DomainObject.Predmet.ProtuStrankaListFormated_1">
      <item>INTERPROGRES-ZAGREB d.o.o. zastupanog po punomoćniku Krešo Matić</item>
    </derivirana_varijabla>
  </DomainObject.Predmet.ProtuStrankaListFormated>
  <DomainObject.Predmet.ProtuStrankaListFormatedOIB>
    <izvorni_sadrzaj>
      <item>INTERPROGRES-ZAGREB d.o.o., OIB 26561371071 zastupanog po punomoćniku Krešo Matić</item>
    </izvorni_sadrzaj>
    <derivirana_varijabla naziv="DomainObject.Predmet.ProtuStrankaListFormatedOIB_1">
      <item>INTERPROGRES-ZAGREB d.o.o., OIB 26561371071 zastupanog po punomoćniku Krešo Matić</item>
    </derivirana_varijabla>
  </DomainObject.Predmet.ProtuStrankaListFormatedOIB>
  <DomainObject.Predmet.ProtuStrankaListFormatedWithAdress>
    <izvorni_sadrzaj>
      <item>INTERPROGRES-ZAGREB d.o.o., Trg Bana Josipa Jelačića 15, 10000 Zagreb zastupanog po punomoćniku Krešo Matić</item>
    </izvorni_sadrzaj>
    <derivirana_varijabla naziv="DomainObject.Predmet.ProtuStrankaListFormatedWithAdress_1">
      <item>INTERPROGRES-ZAGREB d.o.o., Trg Bana Josipa Jelačića 15, 10000 Zagreb zastupanog po punomoćniku Krešo Matić</item>
    </derivirana_varijabla>
  </DomainObject.Predmet.ProtuStrankaListFormatedWithAdress>
  <DomainObject.Predmet.ProtuStrankaListFormatedWithAdressOIB>
    <izvorni_sadrzaj>
      <item>INTERPROGRES-ZAGREB d.o.o., OIB 26561371071, Trg Bana Josipa Jelačića 15, 10000 Zagreb zastupanog po punomoćniku Krešo Matić</item>
    </izvorni_sadrzaj>
    <derivirana_varijabla naziv="DomainObject.Predmet.ProtuStrankaListFormatedWithAdressOIB_1">
      <item>INTERPROGRES-ZAGREB d.o.o., OIB 26561371071, Trg Bana Josipa Jelačića 15, 10000 Zagreb zastupanog po punomoćniku Krešo Matić</item>
    </derivirana_varijabla>
  </DomainObject.Predmet.ProtuStrankaListFormatedWithAdressOIB>
  <DomainObject.Predmet.ProtuStrankaListNazivFormated>
    <izvorni_sadrzaj>
      <item>INTERPROGRES-ZAGREB d.o.o.</item>
    </izvorni_sadrzaj>
    <derivirana_varijabla naziv="DomainObject.Predmet.ProtuStrankaListNazivFormated_1">
      <item>INTERPROGRES-ZAGREB d.o.o.</item>
    </derivirana_varijabla>
  </DomainObject.Predmet.ProtuStrankaListNazivFormated>
  <DomainObject.Predmet.ProtuStrankaListNazivFormatedOIB>
    <izvorni_sadrzaj>
      <item>INTERPROGRES-ZAGREB d.o.o., OIB 26561371071</item>
    </izvorni_sadrzaj>
    <derivirana_varijabla naziv="DomainObject.Predmet.ProtuStrankaListNazivFormatedOIB_1">
      <item>INTERPROGRES-ZAGREB d.o.o., OIB 26561371071</item>
    </derivirana_varijabla>
  </DomainObject.Predmet.ProtuStrankaListNazivFormatedOIB>
  <DomainObject.Predmet.OstaliListFormated>
    <izvorni_sadrzaj>
      <item>Krešo Matić punomoćnik sudionika u postupku INTERPROGRES-ZAGREB d.o.o.</item>
    </izvorni_sadrzaj>
    <derivirana_varijabla naziv="DomainObject.Predmet.OstaliListFormated_1">
      <item>Krešo Matić punomoćnik sudionika u postupku INTERPROGRES-ZAGREB d.o.o.</item>
    </derivirana_varijabla>
  </DomainObject.Predmet.OstaliListFormated>
  <DomainObject.Predmet.OstaliListFormatedOIB>
    <izvorni_sadrzaj>
      <item>Krešo Matić, OIB 65478280095 punomoćnik sudionika u postupku INTERPROGRES-ZAGREB d.o.o.</item>
    </izvorni_sadrzaj>
    <derivirana_varijabla naziv="DomainObject.Predmet.OstaliListFormatedOIB_1">
      <item>Krešo Matić, OIB 65478280095 punomoćnik sudionika u postupku INTERPROGRES-ZAGREB d.o.o.</item>
    </derivirana_varijabla>
  </DomainObject.Predmet.OstaliListFormatedOIB>
  <DomainObject.Predmet.OstaliListFormatedWithAdress>
    <izvorni_sadrzaj>
      <item>Krešo Matić, Prigornica 62, 10000 Zagreb punomoćnik sudionika u postupku INTERPROGRES-ZAGREB d.o.o.</item>
    </izvorni_sadrzaj>
    <derivirana_varijabla naziv="DomainObject.Predmet.OstaliListFormatedWithAdress_1">
      <item>Krešo Matić, Prigornica 62, 10000 Zagreb punomoćnik sudionika u postupku INTERPROGRES-ZAGREB d.o.o.</item>
    </derivirana_varijabla>
  </DomainObject.Predmet.OstaliListFormatedWithAdress>
  <DomainObject.Predmet.OstaliListFormatedWithAdressOIB>
    <izvorni_sadrzaj>
      <item>Krešo Matić, OIB 65478280095, Prigornica 62, 10000 Zagreb punomoćnik sudionika u postupku INTERPROGRES-ZAGREB d.o.o.</item>
    </izvorni_sadrzaj>
    <derivirana_varijabla naziv="DomainObject.Predmet.OstaliListFormatedWithAdressOIB_1">
      <item>Krešo Matić, OIB 65478280095, Prigornica 62, 10000 Zagreb punomoćnik sudionika u postupku INTERPROGRES-ZAGREB d.o.o.</item>
    </derivirana_varijabla>
  </DomainObject.Predmet.OstaliListFormatedWithAdressOIB>
  <DomainObject.Predmet.OstaliListNazivFormated>
    <izvorni_sadrzaj>
      <item>Krešo Matić</item>
    </izvorni_sadrzaj>
    <derivirana_varijabla naziv="DomainObject.Predmet.OstaliListNazivFormated_1">
      <item>Krešo Matić</item>
    </derivirana_varijabla>
  </DomainObject.Predmet.OstaliListNazivFormated>
  <DomainObject.Predmet.OstaliListNazivFormatedOIB>
    <izvorni_sadrzaj>
      <item>Krešo Matić, OIB 65478280095</item>
    </izvorni_sadrzaj>
    <derivirana_varijabla naziv="DomainObject.Predmet.OstaliListNazivFormatedOIB_1">
      <item>Krešo Matić, OIB 65478280095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2018.</izvorni_sadrzaj>
    <derivirana_varijabla naziv="DomainObject.Datum_1">15. svibnja 2018.</derivirana_varijabla>
  </DomainObject.Datum>
  <DomainObject.PoslovniBrojDokumenta>
    <izvorni_sadrzaj>St-1062/2017-16</izvorni_sadrzaj>
    <derivirana_varijabla naziv="DomainObject.PoslovniBrojDokumenta_1">St-1062/2017-16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INTERPROGRES-ZAGREB d.o.o.</izvorni_sadrzaj>
    <derivirana_varijabla naziv="DomainObject.Predmet.ProtustrankaIDrugi_1">INTERPROGRES-ZAGREB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INTERPROGRES-ZAGREB d.o.o., OIB 26561371071, Trg Bana Josipa Jelačića 15, 10000 Zagreb</izvorni_sadrzaj>
    <derivirana_varijabla naziv="DomainObject.Predmet.ProtustrankaIDrugiAdressOIB_1">INTERPROGRES-ZAGREB d.o.o., OIB 26561371071, Trg Bana Josipa Jelačića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INTERPROGRES-ZAGREB d.o.o.</item>
      <item>FINA Regionalni centar Zagreb</item>
      <item>Krešo Matić</item>
    </izvorni_sadrzaj>
    <derivirana_varijabla naziv="DomainObject.Predmet.SudioniciListNaziv_1">
      <item>INTERPROGRES-ZAGREB d.o.o.</item>
      <item>FINA Regionalni centar Zagreb</item>
      <item>Krešo Matić</item>
    </derivirana_varijabla>
  </DomainObject.Predmet.SudioniciListNaziv>
  <DomainObject.Predmet.SudioniciListAdressOIB>
    <izvorni_sadrzaj>
      <item>INTERPROGRES-ZAGREB d.o.o., OIB 26561371071, Trg Bana Josipa Jelačića 15,10000 Zagreb</item>
      <item>FINA Regionalni centar Zagreb, OIB 85821130368, Trg svibanjskih žrtava 1995. 1,10000 Zagreb</item>
      <item>Krešo Matić, OIB 65478280095, Prigornica 62,10000 Zagreb</item>
    </izvorni_sadrzaj>
    <derivirana_varijabla naziv="DomainObject.Predmet.SudioniciListAdressOIB_1">
      <item>INTERPROGRES-ZAGREB d.o.o., OIB 26561371071, Trg Bana Josipa Jelačića 15,10000 Zagreb</item>
      <item>FINA Regionalni centar Zagreb, OIB 85821130368, Trg svibanjskih žrtava 1995. 1,10000 Zagreb</item>
      <item>Krešo Matić, OIB 65478280095, Prigornica 62,10000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26561371071</item>
      <item>, OIB 85821130368</item>
      <item>, OIB 65478280095</item>
    </izvorni_sadrzaj>
    <derivirana_varijabla naziv="DomainObject.Predmet.SudioniciListNazivOIB_1">
      <item>, OIB 26561371071</item>
      <item>, OIB 85821130368</item>
      <item>, OIB 65478280095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377</properties:Words>
  <properties:Characters>2017</properties:Characters>
  <properties:Lines>72</properties:Lines>
  <properties:Paragraphs>30</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2018-05-14T11:58:00Z</dcterms:created>
  <dc:creator>Vlasta Bogović Milisavljević</dc:creator>
  <cp:lastModifiedBy>Vlasta Bogović Milisavljević</cp:lastModifiedBy>
  <cp:lastPrinted>2018-05-15T07:50:00Z</cp:lastPrinted>
  <dcterms:modified xmlns:xsi="http://www.w3.org/2001/XMLSchema-instance" xsi:type="dcterms:W3CDTF">2018-05-15T07:52:00Z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St-1062/2017-16 / Zapisnik - Ročište radi rasprave o uvjetima za otvaranje steč. post. (zapisnik -15.5.18..docx)</vt:lpwstr>
  </prop:property>
  <prop:property name="CC_coloring" pid="5" fmtid="{D5CDD505-2E9C-101B-9397-08002B2CF9AE}">
    <vt:bool>false</vt:bool>
  </prop:property>
</prop:Properties>
</file>