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6f8e" w14:paraId="90e6f8e" w:rsidRDefault="00834D85" w:rsidP="00834D85" w:rsidR="00834D85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834D85" w:rsidP="00834D85" w:rsidR="00834D85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834D85" w:rsidP="00834D85" w:rsidR="00834D85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834D85" w:rsidP="00834D85" w:rsidR="00834D85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Pr="00E00009">
        <w:rPr>
          <w:rFonts w:cs="Times New Roman" w:hAnsi="Times New Roman" w:ascii="Times New Roman"/>
          <w:sz w:val="24"/>
          <w:szCs w:val="24"/>
        </w:rPr>
        <w:t>B. Radić 2</w:t>
      </w:r>
      <w:r>
        <w:rPr>
          <w:rFonts w:cs="Times New Roman" w:hAnsi="Times New Roman" w:ascii="Times New Roman"/>
          <w:sz w:val="24"/>
          <w:szCs w:val="24"/>
        </w:rPr>
        <w:t>/II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34D85" w:rsidP="00834D85" w:rsidR="00834D85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834D85" w:rsidP="00834D85" w:rsidR="00834D85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34D85" w:rsidP="00834D85" w:rsidR="00834D85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834D85" w:rsidP="00834D85" w:rsidR="00834D85" w:rsidRPr="00B41215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34D85" w:rsidP="00834D85" w:rsidR="00834D8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prijedloga predlagatelja </w:t>
      </w:r>
      <w:r>
        <w:rPr>
          <w:rFonts w:cs="Times New Roman" w:hAnsi="Times New Roman" w:ascii="Times New Roman"/>
          <w:sz w:val="24"/>
          <w:szCs w:val="24"/>
        </w:rPr>
        <w:t>Financijske agencije, Regionalni centar Zagreb</w:t>
      </w:r>
      <w:r w:rsidRPr="00B41215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Podružnica Varaždin, </w:t>
      </w:r>
      <w:r w:rsidRPr="00B41215"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>
        <w:rPr>
          <w:rFonts w:cs="Times New Roman" w:hAnsi="Times New Roman" w:ascii="Times New Roman"/>
          <w:sz w:val="24"/>
          <w:szCs w:val="24"/>
        </w:rPr>
        <w:t xml:space="preserve"> KOMPAKT j.d.o.o., Gornja </w:t>
      </w:r>
      <w:proofErr w:type="spellStart"/>
      <w:r>
        <w:rPr>
          <w:rFonts w:cs="Times New Roman" w:hAnsi="Times New Roman" w:ascii="Times New Roman"/>
          <w:sz w:val="24"/>
          <w:szCs w:val="24"/>
        </w:rPr>
        <w:t>Dedina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42, </w:t>
      </w:r>
      <w:proofErr w:type="spellStart"/>
      <w:r>
        <w:rPr>
          <w:rFonts w:cs="Times New Roman" w:hAnsi="Times New Roman" w:ascii="Times New Roman"/>
          <w:sz w:val="24"/>
          <w:szCs w:val="24"/>
        </w:rPr>
        <w:t>Dedina</w:t>
      </w:r>
      <w:proofErr w:type="spellEnd"/>
      <w:r w:rsidR="002317EB">
        <w:rPr>
          <w:rFonts w:cs="Times New Roman" w:hAnsi="Times New Roman" w:ascii="Times New Roman"/>
          <w:sz w:val="24"/>
          <w:szCs w:val="24"/>
        </w:rPr>
        <w:t xml:space="preserve">, </w:t>
      </w:r>
      <w:r w:rsidR="002317EB" w:rsidRPr="002317EB">
        <w:rPr>
          <w:rFonts w:cs="Times New Roman" w:hAnsi="Times New Roman" w:ascii="Times New Roman"/>
          <w:sz w:val="24"/>
          <w:szCs w:val="24"/>
        </w:rPr>
        <w:t>48269 Kalnik</w:t>
      </w:r>
      <w:r>
        <w:rPr>
          <w:rFonts w:cs="Times New Roman" w:hAnsi="Times New Roman" w:ascii="Times New Roman"/>
          <w:sz w:val="24"/>
          <w:szCs w:val="24"/>
        </w:rPr>
        <w:t xml:space="preserve">, OIB: 39043585415, </w:t>
      </w:r>
      <w:r w:rsidR="002317EB" w:rsidRPr="002317EB">
        <w:rPr>
          <w:rFonts w:cs="Times New Roman" w:hAnsi="Times New Roman" w:ascii="Times New Roman"/>
          <w:sz w:val="24"/>
          <w:szCs w:val="24"/>
        </w:rPr>
        <w:t>2. siječnja 2017</w:t>
      </w:r>
      <w:r w:rsidRPr="002317EB">
        <w:rPr>
          <w:rFonts w:cs="Times New Roman" w:hAnsi="Times New Roman" w:ascii="Times New Roman"/>
          <w:sz w:val="24"/>
          <w:szCs w:val="24"/>
        </w:rPr>
        <w:t>.</w:t>
      </w:r>
    </w:p>
    <w:p w:rsidRDefault="00834D85" w:rsidP="00834D85" w:rsidR="00834D85" w:rsidRPr="00B412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34D85" w:rsidP="00834D85" w:rsidR="00834D8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34D85" w:rsidP="00834D85" w:rsidR="00834D8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317EB" w:rsidP="00834D85" w:rsidR="002317EB" w:rsidRPr="00B412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34D85" w:rsidP="002317EB" w:rsidR="00834D8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Otvara se i zaključuje stečajni postupak 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KOMPAKT j.d.o.o., Gornja </w:t>
      </w:r>
      <w:proofErr w:type="spellStart"/>
      <w:r>
        <w:rPr>
          <w:rFonts w:cs="Times New Roman" w:hAnsi="Times New Roman" w:ascii="Times New Roman"/>
          <w:sz w:val="24"/>
          <w:szCs w:val="24"/>
        </w:rPr>
        <w:t>Dedina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42, </w:t>
      </w:r>
      <w:proofErr w:type="spellStart"/>
      <w:r>
        <w:rPr>
          <w:rFonts w:cs="Times New Roman" w:hAnsi="Times New Roman" w:ascii="Times New Roman"/>
          <w:sz w:val="24"/>
          <w:szCs w:val="24"/>
        </w:rPr>
        <w:t>Dedina</w:t>
      </w:r>
      <w:proofErr w:type="spellEnd"/>
      <w:r w:rsidR="002317EB">
        <w:rPr>
          <w:rFonts w:cs="Times New Roman" w:hAnsi="Times New Roman" w:ascii="Times New Roman"/>
          <w:sz w:val="24"/>
          <w:szCs w:val="24"/>
        </w:rPr>
        <w:t xml:space="preserve">, </w:t>
      </w:r>
      <w:r w:rsidR="002317EB" w:rsidRPr="002317EB">
        <w:rPr>
          <w:rFonts w:cs="Times New Roman" w:hAnsi="Times New Roman" w:ascii="Times New Roman"/>
          <w:sz w:val="24"/>
          <w:szCs w:val="24"/>
        </w:rPr>
        <w:t>48269 Kalnik</w:t>
      </w:r>
      <w:r>
        <w:rPr>
          <w:rFonts w:cs="Times New Roman" w:hAnsi="Times New Roman" w:ascii="Times New Roman"/>
          <w:sz w:val="24"/>
          <w:szCs w:val="24"/>
        </w:rPr>
        <w:t>, OIB: 39043585415.</w:t>
      </w:r>
    </w:p>
    <w:p w:rsidRDefault="00834D85" w:rsidP="00834D85" w:rsidR="00834D8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34D85" w:rsidP="002317EB" w:rsidR="00834D85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stečajnog upravitelja i</w:t>
      </w:r>
      <w:r w:rsidR="002317EB">
        <w:rPr>
          <w:rFonts w:cs="Times New Roman" w:hAnsi="Times New Roman" w:ascii="Times New Roman"/>
          <w:sz w:val="24"/>
          <w:szCs w:val="24"/>
        </w:rPr>
        <w:t xml:space="preserve">menuje se Krešimir Fučkar, Braće Radića 63, </w:t>
      </w:r>
      <w:proofErr w:type="spellStart"/>
      <w:r w:rsidR="002317EB">
        <w:rPr>
          <w:rFonts w:cs="Times New Roman" w:hAnsi="Times New Roman" w:ascii="Times New Roman"/>
          <w:sz w:val="24"/>
          <w:szCs w:val="24"/>
        </w:rPr>
        <w:t>Sladojevci</w:t>
      </w:r>
      <w:proofErr w:type="spellEnd"/>
      <w:r w:rsidR="002317EB">
        <w:rPr>
          <w:rFonts w:cs="Times New Roman" w:hAnsi="Times New Roman" w:ascii="Times New Roman"/>
          <w:sz w:val="24"/>
          <w:szCs w:val="24"/>
        </w:rPr>
        <w:t xml:space="preserve">, </w:t>
      </w:r>
      <w:r w:rsidR="002317EB" w:rsidRPr="002317EB">
        <w:rPr>
          <w:rFonts w:cs="Times New Roman" w:hAnsi="Times New Roman" w:ascii="Times New Roman"/>
          <w:sz w:val="24"/>
          <w:szCs w:val="24"/>
        </w:rPr>
        <w:t>33520 Slatina</w:t>
      </w:r>
      <w:r w:rsidR="002317EB">
        <w:rPr>
          <w:rFonts w:cs="Times New Roman" w:hAnsi="Times New Roman" w:ascii="Times New Roman"/>
          <w:sz w:val="24"/>
          <w:szCs w:val="24"/>
        </w:rPr>
        <w:t>, OIB: 01195634741.</w:t>
      </w:r>
    </w:p>
    <w:p w:rsidRDefault="00834D85" w:rsidP="00834D85" w:rsidR="00834D85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34D85" w:rsidP="00834D85" w:rsidR="00834D85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834D85" w:rsidP="00834D85" w:rsidR="00834D85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34D85" w:rsidP="00834D85" w:rsidR="00834D8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834D85" w:rsidP="00834D85" w:rsidR="00834D85" w:rsidRPr="003A6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34D85" w:rsidP="00834D85" w:rsidR="00834D85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834D85" w:rsidP="00834D85" w:rsidR="00834D8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podnijela je 18. svibnja 2016. prijedlog za otvaranje stečajnog postupka nad ovim dužnikom navevši u prijedlogu da je dužnik na dan 1. rujna 2015. u Očevidniku redoslijeda osnova za plaćanje imao evidentirane neizvršene osnove za plaćanje u neprekinutom razdoblju od 273 dana u iznosu od 27.802,09 kn.</w:t>
      </w:r>
    </w:p>
    <w:p w:rsidRDefault="00834D85" w:rsidP="00834D85" w:rsidR="00834D8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ovome predmetu sud je održao ročište 17. listopada 2016. na kojem je direktor dužnika izjavio da nije sačinio </w:t>
      </w:r>
      <w:proofErr w:type="spellStart"/>
      <w:r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imovine, te je pred sudom na navedenom ročištu dao </w:t>
      </w:r>
      <w:proofErr w:type="spellStart"/>
      <w:r>
        <w:rPr>
          <w:rFonts w:cs="Times New Roman" w:hAnsi="Times New Roman" w:ascii="Times New Roman"/>
          <w:sz w:val="24"/>
          <w:szCs w:val="24"/>
        </w:rPr>
        <w:t>prokaznu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izjavu u kojoj izjavljuje da je dužnik vlasnik neregistriranog motornog vozila kombi Volkswagen LT45, no isto je rashodovano i nije u voznom stanju te stoga nema nikakvu vrijednost, te da druge imovine dužnik nema. </w:t>
      </w:r>
    </w:p>
    <w:p w:rsidRDefault="00834D85" w:rsidP="00834D85" w:rsidR="00834D8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 sud je rješenjem od 19. listopada 2016., poslovni broj St-780/16-6 pozvao vjerovnike ovog dužnika da u roku od 15 dana od objave rješenja na mrežnoj stranici e-Oglasna ploča suda uplate predujam za namirenje troškova prethodnog i otvorenog stečajnog </w:t>
      </w:r>
      <w:r>
        <w:rPr>
          <w:rFonts w:cs="Times New Roman" w:hAnsi="Times New Roman" w:ascii="Times New Roman"/>
          <w:sz w:val="24"/>
          <w:szCs w:val="24"/>
        </w:rPr>
        <w:lastRenderedPageBreak/>
        <w:t>postupka u iznosu od 5.000,00 kn, uz upozorenje da će u protivnom sud donijeti rješenje o otvaranju i zaključenju stečajnog postupka.</w:t>
      </w:r>
    </w:p>
    <w:p w:rsidRDefault="00834D85" w:rsidP="00834D85" w:rsidR="00834D85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834D85" w:rsidP="00834D85" w:rsidR="00834D8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34D85" w:rsidP="00834D85" w:rsidR="00834D85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</w:t>
      </w:r>
      <w:r w:rsidRPr="002317EB">
        <w:rPr>
          <w:rFonts w:cs="Times New Roman" w:hAnsi="Times New Roman" w:ascii="Times New Roman"/>
          <w:sz w:val="24"/>
          <w:szCs w:val="24"/>
        </w:rPr>
        <w:t>Varaždin</w:t>
      </w:r>
      <w:r w:rsidR="002317EB" w:rsidRPr="002317EB">
        <w:rPr>
          <w:rFonts w:cs="Times New Roman" w:hAnsi="Times New Roman" w:ascii="Times New Roman"/>
          <w:sz w:val="24"/>
          <w:szCs w:val="24"/>
        </w:rPr>
        <w:t>u</w:t>
      </w:r>
      <w:r w:rsidRPr="002317EB">
        <w:rPr>
          <w:rFonts w:cs="Times New Roman" w:hAnsi="Times New Roman" w:ascii="Times New Roman"/>
          <w:sz w:val="24"/>
          <w:szCs w:val="24"/>
        </w:rPr>
        <w:t xml:space="preserve">, </w:t>
      </w:r>
      <w:r w:rsidR="002317EB" w:rsidRPr="002317EB">
        <w:rPr>
          <w:rFonts w:cs="Times New Roman" w:hAnsi="Times New Roman" w:ascii="Times New Roman"/>
          <w:sz w:val="24"/>
          <w:szCs w:val="24"/>
        </w:rPr>
        <w:t>2. siječnja 2017</w:t>
      </w:r>
      <w:r w:rsidRPr="002317EB">
        <w:rPr>
          <w:rFonts w:cs="Times New Roman" w:hAnsi="Times New Roman" w:ascii="Times New Roman"/>
          <w:sz w:val="24"/>
          <w:szCs w:val="24"/>
        </w:rPr>
        <w:t>.</w:t>
      </w:r>
    </w:p>
    <w:p w:rsidRDefault="00834D85" w:rsidP="00834D85" w:rsidR="00834D85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</w:t>
      </w:r>
    </w:p>
    <w:p w:rsidRDefault="00834D85" w:rsidP="00834D85" w:rsidR="00834D85" w:rsidRPr="00B722A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SUDAC</w:t>
      </w:r>
    </w:p>
    <w:p w:rsidRDefault="00834D85" w:rsidP="00834D85" w:rsidR="00834D8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722A5">
        <w:rPr>
          <w:rFonts w:cs="Times New Roman" w:hAnsi="Times New Roman" w:ascii="Times New Roman"/>
          <w:sz w:val="24"/>
          <w:szCs w:val="24"/>
        </w:rPr>
        <w:t>Ksenija Flack-Makitan</w:t>
      </w:r>
      <w:r w:rsidR="00FC1112">
        <w:rPr>
          <w:rFonts w:cs="Times New Roman" w:hAnsi="Times New Roman" w:ascii="Times New Roman"/>
          <w:sz w:val="24"/>
          <w:szCs w:val="24"/>
        </w:rPr>
        <w:t>, v.r.</w:t>
      </w:r>
    </w:p>
    <w:p w:rsidRDefault="00834D85" w:rsidP="00834D85" w:rsidR="00834D85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834D85" w:rsidP="00834D85" w:rsidR="00834D85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834D85" w:rsidP="00834D85" w:rsidR="00834D85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34D85" w:rsidP="00834D85" w:rsidR="00834D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834D85" w:rsidP="00834D85" w:rsidR="00834D85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34D85" w:rsidP="00834D85" w:rsidR="00834D85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34D85" w:rsidP="00834D85" w:rsidR="00834D85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34D85" w:rsidP="00834D85" w:rsidR="00834D85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Predlagatelju, Financijska agencija, Regionalni centar Zagreb, Podružnica Varaždin, A. Cesarca 2,</w:t>
      </w:r>
    </w:p>
    <w:p w:rsidRDefault="00834D85" w:rsidP="00834D85" w:rsidR="00834D85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 xml:space="preserve">Dužniku </w:t>
      </w:r>
      <w:r>
        <w:rPr>
          <w:rFonts w:cs="Times New Roman" w:hAnsi="Times New Roman" w:ascii="Times New Roman"/>
          <w:sz w:val="24"/>
          <w:szCs w:val="24"/>
        </w:rPr>
        <w:t xml:space="preserve">KOMPAKT j.d.o.o., Gornja </w:t>
      </w:r>
      <w:proofErr w:type="spellStart"/>
      <w:r>
        <w:rPr>
          <w:rFonts w:cs="Times New Roman" w:hAnsi="Times New Roman" w:ascii="Times New Roman"/>
          <w:sz w:val="24"/>
          <w:szCs w:val="24"/>
        </w:rPr>
        <w:t>Dedina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42, </w:t>
      </w:r>
      <w:proofErr w:type="spellStart"/>
      <w:r>
        <w:rPr>
          <w:rFonts w:cs="Times New Roman" w:hAnsi="Times New Roman" w:ascii="Times New Roman"/>
          <w:sz w:val="24"/>
          <w:szCs w:val="24"/>
        </w:rPr>
        <w:t>Dedina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2317EB" w:rsidRPr="002317EB">
        <w:rPr>
          <w:rFonts w:cs="Times New Roman" w:hAnsi="Times New Roman" w:ascii="Times New Roman"/>
          <w:sz w:val="24"/>
          <w:szCs w:val="24"/>
        </w:rPr>
        <w:t>48269 Kalnik</w:t>
      </w:r>
    </w:p>
    <w:p w:rsidRDefault="00834D85" w:rsidP="00834D85" w:rsidR="00834D85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Direktoru</w:t>
      </w:r>
      <w:r w:rsidRPr="003D7114">
        <w:rPr>
          <w:rFonts w:cs="Times New Roman" w:hAnsi="Times New Roman" w:ascii="Times New Roman"/>
          <w:sz w:val="24"/>
          <w:szCs w:val="24"/>
        </w:rPr>
        <w:t xml:space="preserve"> dužnika,</w:t>
      </w:r>
      <w:r>
        <w:rPr>
          <w:rFonts w:cs="Times New Roman" w:hAnsi="Times New Roman" w:ascii="Times New Roman"/>
          <w:sz w:val="24"/>
          <w:szCs w:val="24"/>
        </w:rPr>
        <w:t xml:space="preserve"> Zdenku Martinčić, Gornja </w:t>
      </w:r>
      <w:proofErr w:type="spellStart"/>
      <w:r>
        <w:rPr>
          <w:rFonts w:cs="Times New Roman" w:hAnsi="Times New Roman" w:ascii="Times New Roman"/>
          <w:sz w:val="24"/>
          <w:szCs w:val="24"/>
        </w:rPr>
        <w:t>Dedina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42, </w:t>
      </w:r>
      <w:proofErr w:type="spellStart"/>
      <w:r>
        <w:rPr>
          <w:rFonts w:cs="Times New Roman" w:hAnsi="Times New Roman" w:ascii="Times New Roman"/>
          <w:sz w:val="24"/>
          <w:szCs w:val="24"/>
        </w:rPr>
        <w:t>Dedina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r w:rsidR="002317EB" w:rsidRPr="002317EB">
        <w:rPr>
          <w:rFonts w:cs="Times New Roman" w:hAnsi="Times New Roman" w:ascii="Times New Roman"/>
          <w:sz w:val="24"/>
          <w:szCs w:val="24"/>
        </w:rPr>
        <w:t xml:space="preserve"> </w:t>
      </w:r>
      <w:r w:rsidR="002317EB" w:rsidRPr="002317EB">
        <w:rPr>
          <w:rFonts w:cs="Times New Roman" w:hAnsi="Times New Roman" w:ascii="Times New Roman"/>
          <w:sz w:val="24"/>
          <w:szCs w:val="24"/>
        </w:rPr>
        <w:t>48269 Kalnik</w:t>
      </w:r>
    </w:p>
    <w:p w:rsidRDefault="00834D85" w:rsidP="002317EB" w:rsidR="00834D85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</w:t>
      </w:r>
      <w:r w:rsidRPr="002317EB">
        <w:rPr>
          <w:rFonts w:cs="Times New Roman" w:hAnsi="Times New Roman" w:ascii="Times New Roman"/>
          <w:sz w:val="24"/>
          <w:szCs w:val="24"/>
        </w:rPr>
        <w:t>upravitelj</w:t>
      </w:r>
      <w:r w:rsidR="002317EB">
        <w:rPr>
          <w:rFonts w:cs="Times New Roman" w:hAnsi="Times New Roman" w:ascii="Times New Roman"/>
          <w:sz w:val="24"/>
          <w:szCs w:val="24"/>
        </w:rPr>
        <w:t xml:space="preserve">, </w:t>
      </w:r>
      <w:r w:rsidR="002317EB">
        <w:rPr>
          <w:rFonts w:cs="Times New Roman" w:hAnsi="Times New Roman" w:ascii="Times New Roman"/>
          <w:sz w:val="24"/>
          <w:szCs w:val="24"/>
        </w:rPr>
        <w:t xml:space="preserve">Krešimir Fučkar, Braće Radića 63, </w:t>
      </w:r>
      <w:proofErr w:type="spellStart"/>
      <w:r w:rsidR="002317EB">
        <w:rPr>
          <w:rFonts w:cs="Times New Roman" w:hAnsi="Times New Roman" w:ascii="Times New Roman"/>
          <w:sz w:val="24"/>
          <w:szCs w:val="24"/>
        </w:rPr>
        <w:t>Sladojevci</w:t>
      </w:r>
      <w:proofErr w:type="spellEnd"/>
      <w:r w:rsidR="002317EB">
        <w:rPr>
          <w:rFonts w:cs="Times New Roman" w:hAnsi="Times New Roman" w:ascii="Times New Roman"/>
          <w:sz w:val="24"/>
          <w:szCs w:val="24"/>
        </w:rPr>
        <w:t xml:space="preserve">, </w:t>
      </w:r>
      <w:r w:rsidR="002317EB" w:rsidRPr="002317EB">
        <w:rPr>
          <w:rFonts w:cs="Times New Roman" w:hAnsi="Times New Roman" w:ascii="Times New Roman"/>
          <w:sz w:val="24"/>
          <w:szCs w:val="24"/>
        </w:rPr>
        <w:t>33520 Slatina</w:t>
      </w:r>
    </w:p>
    <w:p w:rsidRDefault="00834D85" w:rsidP="00834D85" w:rsidR="00834D85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2317EB" w:rsidP="00834D85" w:rsidR="00834D85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odmah i nakon pravomoćnosti</w:t>
      </w:r>
    </w:p>
    <w:p w:rsidRDefault="00834D85" w:rsidP="00834D85" w:rsidR="00834D85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834D85" w:rsidP="00834D85" w:rsidR="00834D85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834D85" w:rsidP="00834D85" w:rsidR="00834D85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05239" w:rsidR="00805239"/>
    <w:sectPr w:rsidSect="00173491" w:rsidR="00805239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2DD" w:rsidP="00834D85" w:rsidR="00F612DD">
      <w:pPr>
        <w:spacing w:lineRule="auto" w:line="240" w:after="0"/>
      </w:pPr>
      <w:r>
        <w:separator/>
      </w:r>
    </w:p>
  </w:endnote>
  <w:endnote w:id="0" w:type="continuationSeparator">
    <w:p w:rsidRDefault="00F612DD" w:rsidP="00834D85" w:rsidR="00F612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2DD" w:rsidP="00834D85" w:rsidR="00F612DD">
      <w:pPr>
        <w:spacing w:lineRule="auto" w:line="240" w:after="0"/>
      </w:pPr>
      <w:r>
        <w:separator/>
      </w:r>
    </w:p>
  </w:footnote>
  <w:footnote w:id="0" w:type="continuationSeparator">
    <w:p w:rsidRDefault="00F612DD" w:rsidP="00834D85" w:rsidR="00F612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AB5333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C111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AB5333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2317EB">
          <w:rPr>
            <w:rFonts w:cs="Times New Roman" w:hAnsi="Times New Roman" w:ascii="Times New Roman"/>
            <w:sz w:val="24"/>
            <w:szCs w:val="24"/>
          </w:rPr>
          <w:t>780</w:t>
        </w:r>
        <w:r>
          <w:rPr>
            <w:rFonts w:cs="Times New Roman" w:hAnsi="Times New Roman" w:ascii="Times New Roman"/>
            <w:sz w:val="24"/>
            <w:szCs w:val="24"/>
          </w:rPr>
          <w:t>/16-</w:t>
        </w:r>
        <w:r w:rsidR="002317EB">
          <w:rPr>
            <w:rFonts w:cs="Times New Roman" w:hAnsi="Times New Roman" w:ascii="Times New Roman"/>
            <w:sz w:val="24"/>
            <w:szCs w:val="24"/>
          </w:rPr>
          <w:t>7</w:t>
        </w:r>
      </w:p>
      <w:p w:rsidRDefault="00F612DD" w:rsidP="00F41476" w:rsidR="00880AAB">
        <w:pPr>
          <w:pStyle w:val="Zaglavlje"/>
        </w:pPr>
      </w:p>
    </w:sdtContent>
  </w:sdt>
  <w:p w:rsidRDefault="00F612DD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12DD" w:rsidR="00880AAB">
    <w:pPr>
      <w:pStyle w:val="Zaglavlje"/>
    </w:pPr>
  </w:p>
  <w:p w:rsidRDefault="00AB5333" w:rsidR="00880AAB" w:rsidRPr="002317EB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 xml:space="preserve">Poslovni broj: </w:t>
    </w:r>
    <w:r w:rsidRPr="002317EB">
      <w:rPr>
        <w:rFonts w:cs="Times New Roman" w:hAnsi="Times New Roman" w:ascii="Times New Roman"/>
        <w:sz w:val="24"/>
        <w:szCs w:val="24"/>
      </w:rPr>
      <w:t>5 St-</w:t>
    </w:r>
    <w:r w:rsidR="00834D85" w:rsidRPr="002317EB">
      <w:rPr>
        <w:rFonts w:cs="Times New Roman" w:hAnsi="Times New Roman" w:ascii="Times New Roman"/>
        <w:sz w:val="24"/>
        <w:szCs w:val="24"/>
      </w:rPr>
      <w:t>780/16-</w:t>
    </w:r>
    <w:r w:rsidR="002317EB" w:rsidRPr="002317EB">
      <w:rPr>
        <w:rFonts w:cs="Times New Roman" w:hAnsi="Times New Roman" w:ascii="Times New Roman"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C8D"/>
    <w:rsid w:val="002317EB"/>
    <w:rsid w:val="00805239"/>
    <w:rsid w:val="00834D85"/>
    <w:rsid w:val="00AB5333"/>
    <w:rsid w:val="00F42C8D"/>
    <w:rsid w:val="00F612DD"/>
    <w:rsid w:val="00FC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4D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34D8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34D8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34D85"/>
  </w:style>
  <w:style w:styleId="Tekstbalonia" w:type="paragraph">
    <w:name w:val="Balloon Text"/>
    <w:basedOn w:val="Normal"/>
    <w:link w:val="TekstbaloniaChar"/>
    <w:uiPriority w:val="99"/>
    <w:semiHidden/>
    <w:unhideWhenUsed/>
    <w:rsid w:val="00834D8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4D8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34D8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34D85"/>
  </w:style>
  <w:style w:styleId="Tekstrezerviranogmjesta" w:type="character">
    <w:name w:val="Placeholder Text"/>
    <w:basedOn w:val="Zadanifontodlomka"/>
    <w:uiPriority w:val="99"/>
    <w:semiHidden/>
    <w:rsid w:val="002317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17E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7EB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7E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7E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4D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34D8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34D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34D85"/>
  </w:style>
  <w:style w:styleId="Tekstbalonia" w:type="paragraph">
    <w:name w:val="Balloon Text"/>
    <w:basedOn w:val="Normal"/>
    <w:link w:val="TekstbaloniaChar"/>
    <w:uiPriority w:val="99"/>
    <w:semiHidden/>
    <w:unhideWhenUsed/>
    <w:rsid w:val="00834D8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4D8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34D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34D85"/>
  </w:style>
  <w:style w:styleId="Tekstrezerviranogmjesta" w:type="character">
    <w:name w:val="Placeholder Text"/>
    <w:basedOn w:val="Zadanifontodlomka"/>
    <w:uiPriority w:val="99"/>
    <w:semiHidden/>
    <w:rsid w:val="002317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17E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7EB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7E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7E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St-780/2016</izvorni_sadrzaj>
    <derivirana_varijabla naziv="DomainObject.Predmet.OznakaBroj_1">St-780/2016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KOMPAKT jednostavno društvo s ograničenom odgovornošću za graditeljstvo, trgovinu i usluge</izvorni_sadrzaj>
    <derivirana_varijabla naziv="DomainObject.Predmet.ProtustrankaFormated_1">  KOMPAKT jednostavno društvo s ograničenom odgovornošću za graditeljstvo, trgovinu i usluge</derivirana_varijabla>
  </DomainObject.Predmet.ProtustrankaFormated>
  <DomainObject.Predmet.ProtustrankaFormatedOIB>
    <izvorni_sadrzaj>  KOMPAKT jednostavno društvo s ograničenom odgovornošću za graditeljstvo, trgovinu i usluge, OIB 39043585415</izvorni_sadrzaj>
    <derivirana_varijabla naziv="DomainObject.Predmet.ProtustrankaFormatedOIB_1">  KOMPAKT jednostavno društvo s ograničenom odgovornošću za graditeljstvo, trgovinu i usluge, OIB 39043585415</derivirana_varijabla>
  </DomainObject.Predmet.ProtustrankaFormatedOIB>
  <DomainObject.Predmet.ProtustrankaFormatedWithAdress>
    <izvorni_sadrzaj> KOMPAKT jednostavno društvo s ograničenom odgovornošću za graditeljstvo, trgovinu i usluge, Gornja Dedina 42, 48267 Dedina</izvorni_sadrzaj>
    <derivirana_varijabla naziv="DomainObject.Predmet.ProtustrankaFormatedWithAdress_1"> KOMPAKT jednostavno društvo s ograničenom odgovornošću za graditeljstvo, trgovinu i usluge, Gornja Dedina 42, 48267 Dedina</derivirana_varijabla>
  </DomainObject.Predmet.ProtustrankaFormatedWithAdress>
  <DomainObject.Predmet.ProtustrankaFormatedWithAdressOIB>
    <izvorni_sadrzaj> KOMPAKT jednostavno društvo s ograničenom odgovornošću za graditeljstvo, trgovinu i usluge, OIB 39043585415, Gornja Dedina 42, 48267 Dedina</izvorni_sadrzaj>
    <derivirana_varijabla naziv="DomainObject.Predmet.ProtustrankaFormatedWithAdressOIB_1"> KOMPAKT jednostavno društvo s ograničenom odgovornošću za graditeljstvo, trgovinu i usluge, OIB 39043585415, Gornja Dedina 42, 48267 Dedina</derivirana_varijabla>
  </DomainObject.Predmet.ProtustrankaFormatedWithAdressOIB>
  <DomainObject.Predmet.ProtustrankaWithAdress>
    <izvorni_sadrzaj>KOMPAKT jednostavno društvo s ograničenom odgovornošću za graditeljstvo, trgovinu i usluge Gornja Dedina 42, 48267 Dedina</izvorni_sadrzaj>
    <derivirana_varijabla naziv="DomainObject.Predmet.ProtustrankaWithAdress_1">KOMPAKT jednostavno društvo s ograničenom odgovornošću za graditeljstvo, trgovinu i usluge Gornja Dedina 42, 48267 Dedina</derivirana_varijabla>
  </DomainObject.Predmet.ProtustrankaWithAdress>
  <DomainObject.Predmet.ProtustrankaWithAdressOIB>
    <izvorni_sadrzaj>KOMPAKT jednostavno društvo s ograničenom odgovornošću za graditeljstvo, trgovinu i usluge, OIB 39043585415, Gornja Dedina 42, 48267 Dedina</izvorni_sadrzaj>
    <derivirana_varijabla naziv="DomainObject.Predmet.ProtustrankaWithAdressOIB_1">KOMPAKT jednostavno društvo s ograničenom odgovornošću za graditeljstvo, trgovinu i usluge, OIB 39043585415, Gornja Dedina 42, 48267 Dedina</derivirana_varijabla>
  </DomainObject.Predmet.ProtustrankaWithAdressOIB>
  <DomainObject.Predmet.ProtustrankaNazivFormated>
    <izvorni_sadrzaj>KOMPAKT jednostavno društvo s ograničenom odgovornošću za graditeljstvo, trgovinu i usluge</izvorni_sadrzaj>
    <derivirana_varijabla naziv="DomainObject.Predmet.ProtustrankaNazivFormated_1">KOMPAKT jednostavno društvo s ograničenom odgovornošću za graditeljstvo, trgovinu i usluge</derivirana_varijabla>
  </DomainObject.Predmet.ProtustrankaNazivFormated>
  <DomainObject.Predmet.ProtustrankaNazivFormatedOIB>
    <izvorni_sadrzaj>KOMPAKT jednostavno društvo s ograničenom odgovornošću za graditeljstvo, trgovinu i usluge, OIB 39043585415</izvorni_sadrzaj>
    <derivirana_varijabla naziv="DomainObject.Predmet.ProtustrankaNazivFormatedOIB_1">KOMPAKT jednostavno društvo s ograničenom odgovornošću za graditeljstvo, trgovinu i usluge, OIB 39043585415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27802.09</izvorni_sadrzaj>
    <derivirana_varijabla naziv="DomainObject.Predmet.TrenutnaVrijednost_1">27802.09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KOMPAKT jednostavno društvo s ograničenom odgovornošću za graditeljstvo, trgovinu i usluge</item>
    </izvorni_sadrzaj>
    <derivirana_varijabla naziv="DomainObject.Predmet.ProtuStrankaListFormated_1">
      <item>KOMPAKT jednostavno društvo s ograničenom odgovornošću za graditeljstvo, trgovinu i usluge</item>
    </derivirana_varijabla>
  </DomainObject.Predmet.ProtuStrankaListFormated>
  <DomainObject.Predmet.ProtuStrankaListFormatedOIB>
    <izvorni_sadrzaj>
      <item>KOMPAKT jednostavno društvo s ograničenom odgovornošću za graditeljstvo, trgovinu i usluge, OIB 39043585415</item>
    </izvorni_sadrzaj>
    <derivirana_varijabla naziv="DomainObject.Predmet.ProtuStrankaListFormatedOIB_1">
      <item>KOMPAKT jednostavno društvo s ograničenom odgovornošću za graditeljstvo, trgovinu i usluge, OIB 39043585415</item>
    </derivirana_varijabla>
  </DomainObject.Predmet.ProtuStrankaListFormatedOIB>
  <DomainObject.Predmet.ProtuStrankaListFormatedWithAdress>
    <izvorni_sadrzaj>
      <item>KOMPAKT jednostavno društvo s ograničenom odgovornošću za graditeljstvo, trgovinu i usluge, Gornja Dedina 42, 48267 Dedina</item>
    </izvorni_sadrzaj>
    <derivirana_varijabla naziv="DomainObject.Predmet.ProtuStrankaListFormatedWithAdress_1">
      <item>KOMPAKT jednostavno društvo s ograničenom odgovornošću za graditeljstvo, trgovinu i usluge, Gornja Dedina 42, 48267 Dedina</item>
    </derivirana_varijabla>
  </DomainObject.Predmet.ProtuStrankaListFormatedWithAdress>
  <DomainObject.Predmet.ProtuStrankaListFormatedWithAdressOIB>
    <izvorni_sadrzaj>
      <item>KOMPAKT jednostavno društvo s ograničenom odgovornošću za graditeljstvo, trgovinu i usluge, OIB 39043585415, Gornja Dedina 42, 48267 Dedina</item>
    </izvorni_sadrzaj>
    <derivirana_varijabla naziv="DomainObject.Predmet.ProtuStrankaListFormatedWithAdressOIB_1">
      <item>KOMPAKT jednostavno društvo s ograničenom odgovornošću za graditeljstvo, trgovinu i usluge, OIB 39043585415, Gornja Dedina 42, 48267 Dedina</item>
    </derivirana_varijabla>
  </DomainObject.Predmet.ProtuStrankaListFormatedWithAdressOIB>
  <DomainObject.Predmet.ProtuStrankaListNazivFormated>
    <izvorni_sadrzaj>
      <item>KOMPAKT jednostavno društvo s ograničenom odgovornošću za graditeljstvo, trgovinu i usluge</item>
    </izvorni_sadrzaj>
    <derivirana_varijabla naziv="DomainObject.Predmet.ProtuStrankaListNazivFormated_1">
      <item>KOMPAKT jednostavno društvo s ograničenom odgovornošću za graditeljstvo, trgovinu i usluge</item>
    </derivirana_varijabla>
  </DomainObject.Predmet.ProtuStrankaListNazivFormated>
  <DomainObject.Predmet.ProtuStrankaListNazivFormatedOIB>
    <izvorni_sadrzaj>
      <item>KOMPAKT jednostavno društvo s ograničenom odgovornošću za graditeljstvo, trgovinu i usluge, OIB 39043585415</item>
    </izvorni_sadrzaj>
    <derivirana_varijabla naziv="DomainObject.Predmet.ProtuStrankaListNazivFormatedOIB_1">
      <item>KOMPAKT jednostavno društvo s ograničenom odgovornošću za graditeljstvo, trgovinu i usluge, OIB 39043585415</item>
    </derivirana_varijabla>
  </DomainObject.Predmet.ProtuStrankaListNazivFormatedOIB>
  <DomainObject.Predmet.OstaliListFormated>
    <izvorni_sadrzaj>
      <item>sudski registar</item>
      <item>Zdenko Martinčić</item>
      <item>Županijsko državno odvjetništvo</item>
    </izvorni_sadrzaj>
    <derivirana_varijabla naziv="DomainObject.Predmet.OstaliListFormated_1">
      <item>sudski registar</item>
      <item>Zdenko Martinčić</item>
      <item>Županijsko državno odvjetništvo</item>
    </derivirana_varijabla>
  </DomainObject.Predmet.OstaliListFormated>
  <DomainObject.Predmet.OstaliListFormatedOIB>
    <izvorni_sadrzaj>
      <item>sudski registar</item>
      <item>Zdenko Martinčić, OIB 69469564819</item>
      <item>Županijsko državno odvjetništvo</item>
    </izvorni_sadrzaj>
    <derivirana_varijabla naziv="DomainObject.Predmet.OstaliListFormatedOIB_1">
      <item>sudski registar</item>
      <item>Zdenko Martinčić, OIB 69469564819</item>
      <item>Županijsko državno odvjetništvo</item>
    </derivirana_varijabla>
  </DomainObject.Predmet.OstaliListFormatedOIB>
  <DomainObject.Predmet.OstaliListFormatedWithAdress>
    <izvorni_sadrzaj>
      <item>sudski registar</item>
      <item>Zdenko Martinčić, Gornja Dedina 42, 48267 Dedina</item>
      <item>Županijsko državno odvjetništvo</item>
    </izvorni_sadrzaj>
    <derivirana_varijabla naziv="DomainObject.Predmet.OstaliListFormatedWithAdress_1">
      <item>sudski registar</item>
      <item>Zdenko Martinčić, Gornja Dedina 42, 48267 Dedina</item>
      <item>Županijsko državno odvjetništvo</item>
    </derivirana_varijabla>
  </DomainObject.Predmet.OstaliListFormatedWithAdress>
  <DomainObject.Predmet.OstaliListFormatedWithAdressOIB>
    <izvorni_sadrzaj>
      <item>sudski registar</item>
      <item>Zdenko Martinčić, OIB 69469564819, Gornja Dedina 42, 48267 Dedina</item>
      <item>Županijsko državno odvjetništvo</item>
    </izvorni_sadrzaj>
    <derivirana_varijabla naziv="DomainObject.Predmet.OstaliListFormatedWithAdressOIB_1">
      <item>sudski registar</item>
      <item>Zdenko Martinčić, OIB 69469564819, Gornja Dedina 42, 48267 Dedina</item>
      <item>Županijsko državno odvjetništvo</item>
    </derivirana_varijabla>
  </DomainObject.Predmet.OstaliListFormatedWithAdressOIB>
  <DomainObject.Predmet.OstaliListNazivFormated>
    <izvorni_sadrzaj>
      <item>sudski registar</item>
      <item>Zdenko Martinčić</item>
      <item>Županijsko državno odvjetništvo</item>
    </izvorni_sadrzaj>
    <derivirana_varijabla naziv="DomainObject.Predmet.OstaliListNazivFormated_1">
      <item>sudski registar</item>
      <item>Zdenko Martinčić</item>
      <item>Županijsko državno odvjetništvo</item>
    </derivirana_varijabla>
  </DomainObject.Predmet.OstaliListNazivFormated>
  <DomainObject.Predmet.OstaliListNazivFormatedOIB>
    <izvorni_sadrzaj>
      <item>sudski registar</item>
      <item>Zdenko Martinčić, OIB 69469564819</item>
      <item>Županijsko državno odvjetništvo</item>
    </izvorni_sadrzaj>
    <derivirana_varijabla naziv="DomainObject.Predmet.OstaliListNazivFormatedOIB_1">
      <item>sudski registar</item>
      <item>Zdenko Martinčić, OIB 69469564819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KOMPAKT jednostavno društvo s ograničenom odgovornošću za graditeljstvo, trgovinu i usluge</izvorni_sadrzaj>
    <derivirana_varijabla naziv="DomainObject.Predmet.ProtustrankaIDrugi_1">KOMPAKT jednostavno društvo s ograničenom odgovornošću za graditeljstvo,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KOMPAKT jednostavno društvo s ograničenom odgovornošću za graditeljstvo, trgovinu i usluge, OIB 39043585415, Gornja Dedina 42, 48267 Dedina</izvorni_sadrzaj>
    <derivirana_varijabla naziv="DomainObject.Predmet.ProtustrankaIDrugiAdressOIB_1">KOMPAKT jednostavno društvo s ograničenom odgovornošću za graditeljstvo, trgovinu i usluge, OIB 39043585415, Gornja Dedina 42, 48267 Dedina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KOMPAKT jednostavno društvo s ograničenom odgovornošću za graditeljstvo, trgovinu i usluge</item>
      <item>sudski registar</item>
      <item>Zdenko Martinčić</item>
      <item>Županijsko državno odvjetništvo</item>
    </izvorni_sadrzaj>
    <derivirana_varijabla naziv="DomainObject.Predmet.SudioniciListNaziv_1">
      <item>Financijska agencija</item>
      <item>KOMPAKT jednostavno društvo s ograničenom odgovornošću za graditeljstvo, trgovinu i usluge</item>
      <item>sudski registar</item>
      <item>Zdenko Martinčić</item>
      <item>Županijsko državno odvjetništvo</item>
    </derivirana_varijabla>
  </DomainObject.Predmet.SudioniciListNaziv>
  <DomainObject.Predmet.SudioniciListAdressOIB>
    <izvorni_sadrzaj>
      <item>Financijska agencija, OIB 85821130368</item>
      <item>KOMPAKT jednostavno društvo s ograničenom odgovornošću za graditeljstvo, trgovinu i usluge, OIB 39043585415, Gornja Dedina 42,48267 Dedina</item>
      <item>sudski registar</item>
      <item>Zdenko Martinčić, OIB 69469564819, Gornja Dedina 42,48267 Dedina</item>
      <item>Županijsko državno odvjetništvo</item>
    </izvorni_sadrzaj>
    <derivirana_varijabla naziv="DomainObject.Predmet.SudioniciListAdressOIB_1">
      <item>Financijska agencija, OIB 85821130368</item>
      <item>KOMPAKT jednostavno društvo s ograničenom odgovornošću za graditeljstvo, trgovinu i usluge, OIB 39043585415, Gornja Dedina 42,48267 Dedina</item>
      <item>sudski registar</item>
      <item>Zdenko Martinčić, OIB 69469564819, Gornja Dedina 42,48267 Dedina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39043585415</item>
      <item>, OIB null</item>
      <item>, OIB 69469564819</item>
      <item>, OIB null</item>
    </izvorni_sadrzaj>
    <derivirana_varijabla naziv="DomainObject.Predmet.SudioniciListNazivOIB_1">
      <item>, OIB 85821130368</item>
      <item>, OIB 39043585415</item>
      <item>, OIB null</item>
      <item>, OIB 69469564819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2650</properties:Characters>
  <properties:Lines>72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2016-11-28T08:41:00Z</dcterms:created>
  <dc:creator>Tea Meister</dc:creator>
  <dc:description/>
  <cp:keywords/>
  <cp:lastModifiedBy>Tea Meister</cp:lastModifiedBy>
  <cp:lastPrinted>2017-01-02T07:26:00Z</cp:lastPrinted>
  <dcterms:modified xmlns:xsi="http://www.w3.org/2001/XMLSchema-instance" xsi:type="dcterms:W3CDTF">2017-01-02T07:26:00Z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