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8249" w14:paraId="30e824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D3D31" w:rsidRPr="001D3D31">
        <w:rPr>
          <w:rFonts w:hAnsi="Times New Roman" w:ascii="Times New Roman"/>
          <w:szCs w:val="24"/>
          <w:lang w:val="hr-HR"/>
        </w:rPr>
        <w:t>ALU-EKO d.o.o., Zagreb, Kučerina 42, OIB:25144332377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901F68">
        <w:rPr>
          <w:rFonts w:hAnsi="Times New Roman" w:ascii="Times New Roman"/>
          <w:szCs w:val="24"/>
          <w:lang w:val="hr-HR"/>
        </w:rPr>
        <w:t>2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1D3D31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stečajnog postupka nad dužnikom</w:t>
      </w:r>
      <w:r w:rsidR="001D3D31" w:rsidRPr="001D3D31">
        <w:rPr>
          <w:rFonts w:hAnsi="Times New Roman" w:ascii="Times New Roman"/>
          <w:szCs w:val="24"/>
          <w:lang w:val="hr-HR"/>
        </w:rPr>
        <w:t xml:space="preserve"> ALU-EKO d.o.o., Zagreb, Kučerina 42, OIB:25144332377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74E33">
        <w:rPr>
          <w:rFonts w:hAnsi="Times New Roman" w:ascii="Times New Roman"/>
          <w:szCs w:val="24"/>
          <w:lang w:val="hr-HR"/>
        </w:rPr>
        <w:t>1</w:t>
      </w:r>
      <w:r w:rsidR="001D3D31">
        <w:rPr>
          <w:rFonts w:hAnsi="Times New Roman" w:ascii="Times New Roman"/>
          <w:szCs w:val="24"/>
          <w:lang w:val="hr-HR"/>
        </w:rPr>
        <w:t>0.440,64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Nakon što je udovoljeno uvjetima iz odredbe čl. 428. i 429. SZ-a, ovaj je sud  rješenjem, broj: </w:t>
      </w:r>
      <w:r w:rsidR="00F74E33">
        <w:rPr>
          <w:rFonts w:hAnsi="Times New Roman" w:ascii="Times New Roman"/>
          <w:lang w:val="hr-HR"/>
        </w:rPr>
        <w:t>St-</w:t>
      </w:r>
      <w:r w:rsidR="001D3D31">
        <w:rPr>
          <w:rFonts w:hAnsi="Times New Roman" w:ascii="Times New Roman"/>
          <w:lang w:val="hr-HR"/>
        </w:rPr>
        <w:t>3345/2015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1D3D31">
        <w:rPr>
          <w:rFonts w:hAnsi="Times New Roman" w:ascii="Times New Roman"/>
          <w:lang w:val="hr-HR"/>
        </w:rPr>
        <w:t>21.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901F68">
        <w:rPr>
          <w:rFonts w:hAnsi="Times New Roman" w:ascii="Times New Roman"/>
          <w:lang w:val="hr-HR"/>
        </w:rPr>
        <w:t>2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DF4" w:rsidP="00DB4528" w:rsidR="00A53DF4">
      <w:r>
        <w:separator/>
      </w:r>
    </w:p>
  </w:endnote>
  <w:endnote w:id="0" w:type="continuationSeparator">
    <w:p w:rsidRDefault="00A53DF4" w:rsidP="00DB4528" w:rsidR="00A53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DF4" w:rsidP="00DB4528" w:rsidR="00A53DF4">
      <w:r>
        <w:separator/>
      </w:r>
    </w:p>
  </w:footnote>
  <w:footnote w:id="0" w:type="continuationSeparator">
    <w:p w:rsidRDefault="00A53DF4" w:rsidP="00DB4528" w:rsidR="00A53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F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 xml:space="preserve">94. </w:t>
    </w:r>
    <w:r w:rsidR="00F74E33">
      <w:rPr>
        <w:rFonts w:hAnsi="Times New Roman" w:ascii="Times New Roman"/>
        <w:lang w:val="hr-HR"/>
      </w:rPr>
      <w:t>St-</w:t>
    </w:r>
    <w:r w:rsidR="001D3D31">
      <w:rPr>
        <w:rFonts w:hAnsi="Times New Roman" w:ascii="Times New Roman"/>
        <w:lang w:val="hr-HR"/>
      </w:rPr>
      <w:t>3345/2015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3D31">
      <w:rPr>
        <w:rFonts w:hAnsi="Times New Roman" w:ascii="Times New Roman"/>
        <w:lang w:val="hr-HR"/>
      </w:rPr>
      <w:t>3345/2015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A5B28"/>
    <w:rsid w:val="001C0225"/>
    <w:rsid w:val="001D3376"/>
    <w:rsid w:val="001D3D31"/>
    <w:rsid w:val="00237C5C"/>
    <w:rsid w:val="002521D2"/>
    <w:rsid w:val="002C0964"/>
    <w:rsid w:val="00323F70"/>
    <w:rsid w:val="00343E6E"/>
    <w:rsid w:val="003B3312"/>
    <w:rsid w:val="0042162E"/>
    <w:rsid w:val="0044235E"/>
    <w:rsid w:val="00490FEC"/>
    <w:rsid w:val="004B6CA8"/>
    <w:rsid w:val="004E5A23"/>
    <w:rsid w:val="00532B71"/>
    <w:rsid w:val="005557E8"/>
    <w:rsid w:val="00571E38"/>
    <w:rsid w:val="00586826"/>
    <w:rsid w:val="005940E9"/>
    <w:rsid w:val="005A36A3"/>
    <w:rsid w:val="00604095"/>
    <w:rsid w:val="0061384D"/>
    <w:rsid w:val="006327A5"/>
    <w:rsid w:val="006356C5"/>
    <w:rsid w:val="00645DE6"/>
    <w:rsid w:val="006C6C3A"/>
    <w:rsid w:val="007A29F9"/>
    <w:rsid w:val="007D2BDD"/>
    <w:rsid w:val="008226E7"/>
    <w:rsid w:val="008301F7"/>
    <w:rsid w:val="00840E3D"/>
    <w:rsid w:val="00901F68"/>
    <w:rsid w:val="00922D58"/>
    <w:rsid w:val="00932D82"/>
    <w:rsid w:val="00997BA9"/>
    <w:rsid w:val="009B1483"/>
    <w:rsid w:val="009E01A6"/>
    <w:rsid w:val="00A53DF4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7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F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F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</izvorni_sadrzaj>
    <derivirana_varijabla naziv="DomainObject.Predmet.SudioniciListNaziv_1">
      <item>FINA Regionalni centar Zagreb</item>
      <item>ALU-EKO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</izvorni_sadrzaj>
    <derivirana_varijabla naziv="DomainObject.Predmet.SudioniciListNazivOIB_1">
      <item>, OIB 85821130368</item>
      <item>, OIB 25144332377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2328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2016-09-22T07:57:00Z</dcterms:created>
  <dc:creator>Sudsko vijeæe</dc:creator>
  <cp:lastModifiedBy>Marijan Marković</cp:lastModifiedBy>
  <cp:lastPrinted>2016-09-22T07:57:00Z</cp:lastPrinted>
  <dcterms:modified xmlns:xsi="http://www.w3.org/2001/XMLSchema-instance" xsi:type="dcterms:W3CDTF">2016-09-22T07:59:00Z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