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6eb6" w14:paraId="80d6eb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46315">
        <w:rPr>
          <w:rFonts w:cs="Times New Roman" w:eastAsia="Times New Roman"/>
          <w:noProof/>
          <w:szCs w:val="20"/>
          <w:lang w:eastAsia="hr-HR"/>
        </w:rPr>
        <w:t xml:space="preserve">        5. St-343/2017-2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4631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4631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4631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46315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STAKLO DVORŽAK društvo s ograničenom odgovornošću za trgovinu, proizvodnju i usluge, Križevci, Ulica Petra Zrinskog 17, MBS: 070097412, OIB: 20071314243, 29. prosinca 2017.</w:t>
      </w:r>
      <w:r w:rsidRPr="00A4631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>r i j e š i o   j e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STAKLO DVORŽAK društvo s ograničenom odgovornošću za trgovinu, proizvodnju i usluge, Križevci, Ulica Petra Zrinskog 17, MBS: 070097412, OIB: 20071314243.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>II. Saziva se ročište radi izjašnjenja o prijedlogu i rasprave o uvjetima za otvaranje stečajnog postupka za dan 26. siječnja 2018. u 10,</w:t>
      </w:r>
      <w:proofErr w:type="spellStart"/>
      <w:r w:rsidRPr="00A46315">
        <w:rPr>
          <w:rFonts w:cs="Times New Roman" w:eastAsia="Times New Roman"/>
          <w:szCs w:val="20"/>
          <w:lang w:eastAsia="hr-HR"/>
        </w:rPr>
        <w:t>10</w:t>
      </w:r>
      <w:proofErr w:type="spellEnd"/>
      <w:r w:rsidRPr="00A46315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A4631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4631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4631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4631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 xml:space="preserve">- zakonski zastupnik dužnika Dubravka </w:t>
      </w:r>
      <w:proofErr w:type="spellStart"/>
      <w:r w:rsidRPr="00A46315">
        <w:rPr>
          <w:rFonts w:cs="Times New Roman" w:eastAsia="Times New Roman"/>
          <w:szCs w:val="20"/>
          <w:lang w:eastAsia="hr-HR"/>
        </w:rPr>
        <w:t>Dvoržak</w:t>
      </w:r>
      <w:proofErr w:type="spellEnd"/>
      <w:r w:rsidRPr="00A46315">
        <w:rPr>
          <w:rFonts w:cs="Times New Roman" w:eastAsia="Times New Roman"/>
          <w:szCs w:val="20"/>
          <w:lang w:eastAsia="hr-HR"/>
        </w:rPr>
        <w:t xml:space="preserve">. 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 xml:space="preserve">III. Nalaže se zakonskom zastupniku dužnika Dubravki </w:t>
      </w:r>
      <w:proofErr w:type="spellStart"/>
      <w:r w:rsidRPr="00A46315">
        <w:rPr>
          <w:rFonts w:cs="Times New Roman" w:eastAsia="Times New Roman"/>
          <w:szCs w:val="20"/>
          <w:lang w:eastAsia="hr-HR"/>
        </w:rPr>
        <w:t>Dvoržak</w:t>
      </w:r>
      <w:proofErr w:type="spellEnd"/>
      <w:r w:rsidRPr="00A46315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>Obrazloženje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8. studenog 2016. Trgovačkom sudu u Varaždinu podnijela prijedlog za otvaranje stečajnog postupka nad dužnikom</w:t>
      </w:r>
      <w:r w:rsidRPr="00A46315">
        <w:rPr>
          <w:rFonts w:cs="Times New Roman" w:eastAsia="Times New Roman"/>
          <w:szCs w:val="20"/>
          <w:lang w:eastAsia="hr-HR"/>
        </w:rPr>
        <w:t xml:space="preserve"> STAKLO DVORŽAK društvo s ograničenom odgovornošću za trgovinu, proizvodnju i usluge, Križevci, koji je zaprimljen pod brojem St-1102/2016. 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lastRenderedPageBreak/>
        <w:t xml:space="preserve">U prijedlogu navodi da na dan 4. studenog 2016. dužnik u Očevidniku redoslijeda osnova za plaćanje ima evidentirane neizvršene osnove za plaćanje u neprekinutom razdoblju od 120 dana, u ukupnom iznosu od 5.882,73 kn, u koji iznos je uračunata kamata i naknada Financijske agencije za provedbu ovrhe na novčanim sredstvima. Prema podacima koje je FINI dostavio Hrvatski zavod za mirovinsko osiguranje </w:t>
      </w:r>
      <w:r w:rsidRPr="00A46315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St-260/2017 ustupljen je Trgovačkom sudu u Bjelovaru  na daljnji postupak. 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 xml:space="preserve">U Bjelovaru, 29. prosinca </w:t>
      </w:r>
      <w:r w:rsidRPr="00A46315">
        <w:rPr>
          <w:rFonts w:cs="Times New Roman" w:eastAsia="Times New Roman"/>
          <w:noProof/>
          <w:szCs w:val="20"/>
          <w:lang w:eastAsia="hr-HR"/>
        </w:rPr>
        <w:t>2017.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4631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46315" w:rsidP="00A46315" w:rsidR="00A46315" w:rsidRPr="00A4631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4631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46315" w:rsidP="00A46315" w:rsidR="00A46315" w:rsidRPr="00A4631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4631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 xml:space="preserve">      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631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6315" w:rsidP="00A46315" w:rsidR="00A46315" w:rsidRPr="00A463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315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71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St-343/2017-2</izvorni_sadrzaj>
    <derivirana_varijabla naziv="DomainObject.Oznaka_1">St-343/2017-2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 DVORŽAK društvo s ograničenom odgovornošću za trgovinu, proizvodnju i usluge</izvorni_sadrzaj>
    <derivirana_varijabla naziv="DomainObject.Predmet.ProtustrankaFormated_1">  STAKLO DVORŽAK društvo s ograničenom odgovornošću za trgovinu, proizvodnju i usluge</derivirana_varijabla>
  </DomainObject.Predmet.ProtustrankaFormated>
  <DomainObject.Predmet.ProtustrankaFormatedOIB>
    <izvorni_sadrzaj>  STAKLO DVORŽAK društvo s ograničenom odgovornošću za trgovinu, proizvodnju i usluge, OIB 20071314243</izvorni_sadrzaj>
    <derivirana_varijabla naziv="DomainObject.Predmet.ProtustrankaFormatedOIB_1">  STAKLO DVORŽAK društvo s ograničenom odgovornošću za trgovinu, proizvodnju i usluge, OIB 20071314243</derivirana_varijabla>
  </DomainObject.Predmet.ProtustrankaFormatedOIB>
  <DomainObject.Predmet.ProtustrankaFormatedWithAdress>
    <izvorni_sadrzaj> STAKLO DVORŽAK društvo s ograničenom odgovornošću za trgovinu, proizvodnju i usluge, Ulica Petra Zrinskog 17, 48260 Križevci</izvorni_sadrzaj>
    <derivirana_varijabla naziv="DomainObject.Predmet.ProtustrankaFormatedWithAdress_1"> STAKLO DVORŽAK društvo s ograničenom odgovornošću za trgovinu, proizvodnju i usluge, Ulica Petra Zrinskog 17, 48260 Križevci</derivirana_varijabla>
  </DomainObject.Predmet.ProtustrankaFormatedWithAdress>
  <DomainObject.Predmet.ProtustrankaFormatedWithAdressOIB>
    <izvorni_sadrzaj> STAKLO DVORŽAK društvo s ograničenom odgovornošću za trgovinu, proizvodnju i usluge, OIB 20071314243, Ulica Petra Zrinskog 17, 48260 Križevci</izvorni_sadrzaj>
    <derivirana_varijabla naziv="DomainObject.Predmet.ProtustrankaFormatedWithAdressOIB_1"> STAKLO DVORŽAK društvo s ograničenom odgovornošću za trgovinu, proizvodnju i usluge, OIB 20071314243, Ulica Petra Zrinskog 17, 48260 Križevci</derivirana_varijabla>
  </DomainObject.Predmet.ProtustrankaFormatedWithAdressOIB>
  <DomainObject.Predmet.ProtustrankaWithAdress>
    <izvorni_sadrzaj>STAKLO DVORŽAK društvo s ograničenom odgovornošću za trgovinu, proizvodnju i usluge Ulica Petra Zrinskog 17, 48260 Križevci</izvorni_sadrzaj>
    <derivirana_varijabla naziv="DomainObject.Predmet.ProtustrankaWithAdress_1">STAKLO DVORŽAK društvo s ograničenom odgovornošću za trgovinu, proizvodnju i usluge Ulica Petra Zrinskog 17, 48260 Križevci</derivirana_varijabla>
  </DomainObject.Predmet.ProtustrankaWithAdress>
  <DomainObject.Predmet.ProtustrankaWithAdressOIB>
    <izvorni_sadrzaj>STAKLO DVORŽAK društvo s ograničenom odgovornošću za trgovinu, proizvodnju i usluge, OIB 20071314243, Ulica Petra Zrinskog 17, 48260 Križevci</izvorni_sadrzaj>
    <derivirana_varijabla naziv="DomainObject.Predmet.ProtustrankaWithAdressOIB_1">STAKLO DVORŽAK društvo s ograničenom odgovornošću za trgovinu, proizvodnju i usluge, OIB 20071314243, Ulica Petra Zrinskog 17, 48260 Križevci</derivirana_varijabla>
  </DomainObject.Predmet.ProtustrankaWithAdressOIB>
  <DomainObject.Predmet.ProtustrankaNazivFormated>
    <izvorni_sadrzaj>STAKLO DVORŽAK društvo s ograničenom odgovornošću za trgovinu, proizvodnju i usluge</izvorni_sadrzaj>
    <derivirana_varijabla naziv="DomainObject.Predmet.ProtustrankaNazivFormated_1">STAKLO DVORŽAK društvo s ograničenom odgovornošću za trgovinu, proizvodnju i usluge</derivirana_varijabla>
  </DomainObject.Predmet.ProtustrankaNazivFormated>
  <DomainObject.Predmet.ProtustrankaNazivFormatedOIB>
    <izvorni_sadrzaj>STAKLO DVORŽAK društvo s ograničenom odgovornošću za trgovinu, proizvodnju i usluge, OIB 20071314243</izvorni_sadrzaj>
    <derivirana_varijabla naziv="DomainObject.Predmet.ProtustrankaNazivFormatedOIB_1">STAKLO DVORŽAK društvo s ograničenom odgovornošću za trgovinu, proizvodnju i usluge, OIB 20071314243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STAKLO DVORŽAK društvo s ograničenom odgovornošću za trgovinu, proizvodnju i usluge</item>
    </izvorni_sadrzaj>
    <derivirana_varijabla naziv="DomainObject.Predmet.ProtuStrankaListFormated_1">
      <item>STAKLO DVORŽAK društvo s ograničenom odgovornošću za trgovinu, proizvodnju i usluge</item>
    </derivirana_varijabla>
  </DomainObject.Predmet.ProtuStrankaListFormated>
  <DomainObject.Predmet.ProtuStrankaListFormatedOIB>
    <izvorni_sadrzaj>
      <item>STAKLO DVORŽAK društvo s ograničenom odgovornošću za trgovinu, proizvodnju i usluge, OIB 20071314243</item>
    </izvorni_sadrzaj>
    <derivirana_varijabla naziv="DomainObject.Predmet.ProtuStrankaListFormatedOIB_1">
      <item>STAKLO DVORŽAK društvo s ograničenom odgovornošću za trgovinu, proizvodnju i usluge, OIB 20071314243</item>
    </derivirana_varijabla>
  </DomainObject.Predmet.ProtuStrankaListFormatedOIB>
  <DomainObject.Predmet.ProtuStrankaListFormatedWithAdress>
    <izvorni_sadrzaj>
      <item>STAKLO DVORŽAK društvo s ograničenom odgovornošću za trgovinu, proizvodnju i usluge, Ulica Petra Zrinskog 17, 48260 Križevci</item>
    </izvorni_sadrzaj>
    <derivirana_varijabla naziv="DomainObject.Predmet.ProtuStrankaListFormatedWithAdress_1">
      <item>STAKLO DVORŽAK društvo s ograničenom odgovornošću za trgovinu, proizvodnju i usluge, Ulica Petra Zrinskog 17, 48260 Križevci</item>
    </derivirana_varijabla>
  </DomainObject.Predmet.ProtuStrankaListFormatedWithAdress>
  <DomainObject.Predmet.ProtuStrankaListFormatedWithAdressOIB>
    <izvorni_sadrzaj>
      <item>STAKLO DVORŽAK društvo s ograničenom odgovornošću za trgovinu, proizvodnju i usluge, OIB 20071314243, Ulica Petra Zrinskog 17, 48260 Križevci</item>
    </izvorni_sadrzaj>
    <derivirana_varijabla naziv="DomainObject.Predmet.ProtuStrankaListFormatedWithAdressOIB_1">
      <item>STAKLO DVORŽAK društvo s ograničenom odgovornošću za trgovinu, proizvodnju i usluge, OIB 20071314243, Ulica Petra Zrinskog 17, 48260 Križevci</item>
    </derivirana_varijabla>
  </DomainObject.Predmet.ProtuStrankaListFormatedWithAdressOIB>
  <DomainObject.Predmet.ProtuStrankaListNazivFormated>
    <izvorni_sadrzaj>
      <item>STAKLO DVORŽAK društvo s ograničenom odgovornošću za trgovinu, proizvodnju i usluge</item>
    </izvorni_sadrzaj>
    <derivirana_varijabla naziv="DomainObject.Predmet.ProtuStrankaListNazivFormated_1">
      <item>STAKLO DVORŽAK društvo s ograničenom odgovornošću za trgovinu, proizvodnju i usluge</item>
    </derivirana_varijabla>
  </DomainObject.Predmet.ProtuStrankaListNazivFormated>
  <DomainObject.Predmet.ProtuStrankaListNazivFormatedOIB>
    <izvorni_sadrzaj>
      <item>STAKLO DVORŽAK društvo s ograničenom odgovornošću za trgovinu, proizvodnju i usluge, OIB 20071314243</item>
    </izvorni_sadrzaj>
    <derivirana_varijabla naziv="DomainObject.Predmet.ProtuStrankaListNazivFormatedOIB_1">
      <item>STAKLO DVORŽAK društvo s ograničenom odgovornošću za trgovinu, proizvodnju i usluge, OIB 20071314243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St-343/2017-2</izvorni_sadrzaj>
    <derivirana_varijabla naziv="DomainObject.PoslovniBrojDokumenta_1">St-343/2017-2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STAKLO DVORŽAK društvo s ograničenom odgovornošću za trgovinu, proizvodnju i usluge</izvorni_sadrzaj>
    <derivirana_varijabla naziv="DomainObject.Predmet.ProtustrankaIDrugi_1">STAKLO DVORŽAK društvo s ograničenom odgovornošću za trgovinu, proizvodnju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STAKLO DVORŽAK društvo s ograničenom odgovornošću za trgovinu, proizvodnju i usluge, OIB 20071314243, Ulica Petra Zrinskog 17, 48260 Križevci</izvorni_sadrzaj>
    <derivirana_varijabla naziv="DomainObject.Predmet.ProtustrankaIDrugiAdressOIB_1">STAKLO DVORŽAK društvo s ograničenom odgovornošću za trgovinu, proizvodnju i usluge, OIB 20071314243, Ulica Petra Zrinskog 17,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STAKLO DVORŽAK društvo s ograničenom odgovornošću za trgovinu, proizvodnju i usluge</item>
      <item>e-oglasna ploča</item>
      <item>Sudski registar</item>
    </izvorni_sadrzaj>
    <derivirana_varijabla naziv="DomainObject.Predmet.SudioniciListNaziv_1">
      <item>Financijska agencija, RC ZAGREB, Podružnica VARAŽDIN</item>
      <item>STAKLO DVORŽAK društvo s ograničenom odgovornošću za trgovinu, proizvodnju i usluge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STAKLO DVORŽAK društvo s ograničenom odgovornošću za trgovinu, proizvodnju i usluge, OIB 20071314243, Ulica Petra Zrinskog 17,48260 Križevci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STAKLO DVORŽAK društvo s ograničenom odgovornošću za trgovinu, proizvodnju i usluge, OIB 20071314243, Ulica Petra Zrinskog 17,48260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A36A7-70BB-43D0-B34B-407498F91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3090</properties:Characters>
  <properties:Lines>87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2018-01-02T13:10:00Z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