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bc024" w14:paraId="efbc024" w:rsidRDefault="00A83674" w:rsidP="00185999" w:rsidR="00185999" w:rsidRPr="00185999">
      <w:pPr>
        <w:pStyle w:val="Zaglavlje"/>
        <w15:collapsed w:val="false"/>
        <w:rPr>
          <w:rFonts w:hAnsi="Times New Roman" w:ascii="Times New Roman"/>
          <w:lang w:val="hr-HR"/>
        </w:rPr>
      </w:pPr>
      <w:bookmarkStart w:name="_GoBack" w:id="0"/>
      <w:bookmarkEnd w:id="0"/>
      <w:r>
        <w:rPr>
          <w:noProof/>
          <w:szCs w:val="24"/>
          <w:lang w:val="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185999" w:rsidP="00185999" w:rsidR="00185999" w:rsidRPr="00185999">
      <w:pPr>
        <w:pStyle w:val="Zaglavlje"/>
        <w:rPr>
          <w:rFonts w:hAnsi="Times New Roman" w:ascii="Times New Roman"/>
          <w:lang w:val="hr-HR"/>
        </w:rPr>
      </w:pPr>
      <w:r w:rsidRPr="00185999">
        <w:rPr>
          <w:rFonts w:hAnsi="Times New Roman" w:ascii="Times New Roman"/>
          <w:lang w:val="hr-HR"/>
        </w:rPr>
        <w:t>REPUBLIKA HRVATSKA</w:t>
      </w:r>
    </w:p>
    <w:p w:rsidRDefault="00185999" w:rsidP="00185999" w:rsidR="00185999" w:rsidRPr="00185999">
      <w:pPr>
        <w:pStyle w:val="Zaglavlje"/>
        <w:rPr>
          <w:rFonts w:hAnsi="Times New Roman" w:ascii="Times New Roman"/>
          <w:lang w:val="hr-HR"/>
        </w:rPr>
      </w:pPr>
      <w:r w:rsidRPr="00185999">
        <w:rPr>
          <w:rFonts w:hAnsi="Times New Roman" w:ascii="Times New Roman"/>
          <w:lang w:val="hr-HR"/>
        </w:rPr>
        <w:t>Trgovački sud u Zagrebu</w:t>
      </w:r>
    </w:p>
    <w:p w:rsidRDefault="00185999" w:rsidP="00185999" w:rsidR="00185999" w:rsidRPr="00185999">
      <w:pPr>
        <w:pStyle w:val="Zaglavlje"/>
        <w:rPr>
          <w:sz w:val="20"/>
          <w:lang w:val="hr-HR"/>
        </w:rPr>
      </w:pPr>
      <w:r w:rsidRPr="00185999">
        <w:rPr>
          <w:rFonts w:hAnsi="Times New Roman" w:ascii="Times New Roman"/>
          <w:lang w:val="hr-HR"/>
        </w:rPr>
        <w:t xml:space="preserve">Zagreb, </w:t>
      </w:r>
      <w:proofErr w:type="spellStart"/>
      <w:r w:rsidRPr="00185999">
        <w:rPr>
          <w:rFonts w:hAnsi="Times New Roman" w:ascii="Times New Roman"/>
          <w:lang w:val="hr-HR"/>
        </w:rPr>
        <w:t>Amruševa</w:t>
      </w:r>
      <w:proofErr w:type="spellEnd"/>
      <w:r w:rsidRPr="00185999">
        <w:rPr>
          <w:rFonts w:hAnsi="Times New Roman" w:ascii="Times New Roman"/>
          <w:lang w:val="hr-HR"/>
        </w:rPr>
        <w:t xml:space="preserve"> 2/II, desno (p.p. </w:t>
      </w:r>
      <w:proofErr w:type="spellStart"/>
      <w:r w:rsidRPr="00185999">
        <w:rPr>
          <w:rFonts w:hAnsi="Times New Roman" w:ascii="Times New Roman"/>
          <w:lang w:val="hr-HR"/>
        </w:rPr>
        <w:t>432</w:t>
      </w:r>
      <w:proofErr w:type="spellEnd"/>
      <w:r w:rsidRPr="00185999">
        <w:rPr>
          <w:rFonts w:hAnsi="Times New Roman" w:ascii="Times New Roman"/>
          <w:lang w:val="hr-HR"/>
        </w:rPr>
        <w:t>)</w:t>
      </w:r>
    </w:p>
    <w:p w:rsidRDefault="00185999" w:rsidP="00185999" w:rsidR="00185999" w:rsidRPr="00185999">
      <w:pPr>
        <w:jc w:val="right"/>
        <w:rPr>
          <w:rFonts w:hAnsi="Times New Roman" w:ascii="Times New Roman"/>
          <w:szCs w:val="24"/>
          <w:lang w:val="hr-HR"/>
        </w:rPr>
      </w:pPr>
      <w:r w:rsidRPr="00185999">
        <w:rPr>
          <w:rFonts w:hAnsi="Times New Roman" w:ascii="Times New Roman"/>
          <w:szCs w:val="24"/>
          <w:lang w:val="hr-HR"/>
        </w:rPr>
        <w:tab/>
      </w:r>
      <w:r w:rsidRPr="00185999">
        <w:rPr>
          <w:rFonts w:hAnsi="Times New Roman" w:ascii="Times New Roman"/>
          <w:szCs w:val="24"/>
          <w:lang w:val="hr-HR"/>
        </w:rPr>
        <w:tab/>
        <w:t xml:space="preserve">Poslovni broj: </w:t>
      </w:r>
      <w:proofErr w:type="spellStart"/>
      <w:r w:rsidRPr="00185999">
        <w:rPr>
          <w:rFonts w:hAnsi="Times New Roman" w:ascii="Times New Roman"/>
          <w:szCs w:val="24"/>
          <w:lang w:val="hr-HR"/>
        </w:rPr>
        <w:t>34</w:t>
      </w:r>
      <w:proofErr w:type="spellEnd"/>
      <w:r w:rsidRPr="00185999">
        <w:rPr>
          <w:rFonts w:hAnsi="Times New Roman" w:ascii="Times New Roman"/>
          <w:szCs w:val="24"/>
          <w:lang w:val="hr-HR"/>
        </w:rPr>
        <w:t>. St-</w:t>
      </w:r>
      <w:proofErr w:type="spellStart"/>
      <w:r w:rsidR="00D67CA3">
        <w:rPr>
          <w:rFonts w:hAnsi="Times New Roman" w:ascii="Times New Roman"/>
          <w:szCs w:val="24"/>
          <w:lang w:val="hr-HR"/>
        </w:rPr>
        <w:t>1063</w:t>
      </w:r>
      <w:proofErr w:type="spellEnd"/>
      <w:r w:rsidR="00D67CA3">
        <w:rPr>
          <w:rFonts w:hAnsi="Times New Roman" w:ascii="Times New Roman"/>
          <w:szCs w:val="24"/>
          <w:lang w:val="hr-HR"/>
        </w:rPr>
        <w:t>/</w:t>
      </w:r>
      <w:proofErr w:type="spellStart"/>
      <w:r w:rsidR="00D67CA3">
        <w:rPr>
          <w:rFonts w:hAnsi="Times New Roman" w:ascii="Times New Roman"/>
          <w:szCs w:val="24"/>
          <w:lang w:val="hr-HR"/>
        </w:rPr>
        <w:t>17</w:t>
      </w:r>
      <w:proofErr w:type="spellEnd"/>
      <w:r w:rsidR="00054D0C">
        <w:rPr>
          <w:rFonts w:hAnsi="Times New Roman" w:ascii="Times New Roman"/>
          <w:szCs w:val="24"/>
          <w:lang w:val="hr-HR"/>
        </w:rPr>
        <w:t>-</w:t>
      </w:r>
      <w:proofErr w:type="spellStart"/>
      <w:r w:rsidR="00054D0C">
        <w:rPr>
          <w:rFonts w:hAnsi="Times New Roman" w:ascii="Times New Roman"/>
          <w:szCs w:val="24"/>
          <w:lang w:val="hr-HR"/>
        </w:rPr>
        <w:t>13</w:t>
      </w:r>
      <w:proofErr w:type="spellEnd"/>
    </w:p>
    <w:p w:rsidRDefault="00185999" w:rsidP="00185999" w:rsidR="00185999" w:rsidRPr="00185999">
      <w:pPr>
        <w:jc w:val="both"/>
        <w:rPr>
          <w:rFonts w:hAnsi="Times New Roman" w:ascii="Times New Roman"/>
          <w:szCs w:val="24"/>
          <w:lang w:val="hr-HR"/>
        </w:rPr>
      </w:pPr>
    </w:p>
    <w:p w:rsidRDefault="00185999" w:rsidP="00185999" w:rsidR="00185999" w:rsidRPr="00185999">
      <w:pPr>
        <w:jc w:val="center"/>
        <w:rPr>
          <w:lang w:val="hr-HR"/>
        </w:rPr>
      </w:pPr>
      <w:r w:rsidRPr="00185999">
        <w:rPr>
          <w:rFonts w:hAnsi="Times New Roman" w:ascii="Times New Roman"/>
          <w:szCs w:val="24"/>
          <w:lang w:val="hr-HR"/>
        </w:rPr>
        <w:t>R E P U B L I K A  H R V A T S K A</w:t>
      </w:r>
    </w:p>
    <w:p w:rsidRDefault="00185999" w:rsidP="00185999" w:rsidR="00185999" w:rsidRPr="00185999">
      <w:pPr>
        <w:ind w:left="-284"/>
        <w:jc w:val="both"/>
        <w:rPr>
          <w:rFonts w:hAnsi="Times New Roman" w:ascii="Times New Roman"/>
          <w:szCs w:val="24"/>
          <w:lang w:val="hr-HR"/>
        </w:rPr>
      </w:pP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p>
    <w:p w:rsidRDefault="00185999" w:rsidP="00185999" w:rsidR="00185999" w:rsidRPr="00185999">
      <w:pPr>
        <w:jc w:val="center"/>
        <w:rPr>
          <w:rFonts w:hAnsi="Times New Roman" w:ascii="Times New Roman"/>
          <w:szCs w:val="24"/>
          <w:lang w:val="hr-HR"/>
        </w:rPr>
      </w:pPr>
      <w:r w:rsidRPr="00185999">
        <w:rPr>
          <w:rFonts w:hAnsi="Times New Roman" w:ascii="Times New Roman"/>
          <w:szCs w:val="24"/>
          <w:lang w:val="hr-HR"/>
        </w:rPr>
        <w:t>R J E Š E N J E</w:t>
      </w:r>
    </w:p>
    <w:p w:rsidRDefault="00185999" w:rsidP="00185999" w:rsidR="00185999" w:rsidRPr="00185999">
      <w:pPr>
        <w:jc w:val="both"/>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Trgovački sud u Zagrebu po sucu pojedincu Mirjani Chour Hršak, u prethodnom postupku otvorenim nad dužnikom </w:t>
      </w:r>
      <w:proofErr w:type="spellStart"/>
      <w:r w:rsidR="00D67CA3">
        <w:rPr>
          <w:rFonts w:eastAsiaTheme="minorHAnsi" w:hAnsi="Times New Roman" w:ascii="Times New Roman"/>
          <w:szCs w:val="24"/>
          <w:lang w:eastAsia="en-US"/>
        </w:rPr>
        <w:t>ZADRUGA-MILIĆ</w:t>
      </w:r>
      <w:proofErr w:type="spellEnd"/>
      <w:r w:rsidR="00D67CA3">
        <w:rPr>
          <w:rFonts w:hAnsi="Times New Roman" w:ascii="Times New Roman"/>
          <w:szCs w:val="24"/>
        </w:rPr>
        <w:t xml:space="preserve">, </w:t>
      </w:r>
      <w:proofErr w:type="spellStart"/>
      <w:r w:rsidR="00D67CA3">
        <w:rPr>
          <w:rFonts w:hAnsi="Times New Roman" w:ascii="Times New Roman"/>
          <w:szCs w:val="24"/>
        </w:rPr>
        <w:t>Sesvete</w:t>
      </w:r>
      <w:proofErr w:type="spellEnd"/>
      <w:r w:rsidR="00D67CA3">
        <w:rPr>
          <w:rFonts w:hAnsi="Times New Roman" w:ascii="Times New Roman"/>
          <w:szCs w:val="24"/>
        </w:rPr>
        <w:t xml:space="preserve">, </w:t>
      </w:r>
      <w:proofErr w:type="spellStart"/>
      <w:r w:rsidR="00D67CA3">
        <w:rPr>
          <w:rFonts w:hAnsi="Times New Roman" w:ascii="Times New Roman"/>
          <w:szCs w:val="24"/>
        </w:rPr>
        <w:t>Sopnička</w:t>
      </w:r>
      <w:proofErr w:type="spellEnd"/>
      <w:r w:rsidR="00D67CA3">
        <w:rPr>
          <w:rFonts w:hAnsi="Times New Roman" w:ascii="Times New Roman"/>
          <w:szCs w:val="24"/>
        </w:rPr>
        <w:t xml:space="preserve"> 50, </w:t>
      </w:r>
      <w:proofErr w:type="spellStart"/>
      <w:r w:rsidR="00D67CA3">
        <w:rPr>
          <w:rFonts w:hAnsi="Times New Roman" w:ascii="Times New Roman"/>
          <w:szCs w:val="24"/>
        </w:rPr>
        <w:t>OIB</w:t>
      </w:r>
      <w:proofErr w:type="spellEnd"/>
      <w:r w:rsidR="00D67CA3">
        <w:rPr>
          <w:rFonts w:hAnsi="Times New Roman" w:ascii="Times New Roman"/>
          <w:szCs w:val="24"/>
        </w:rPr>
        <w:t xml:space="preserve">: </w:t>
      </w:r>
      <w:r w:rsidR="00D67CA3">
        <w:rPr>
          <w:rFonts w:eastAsiaTheme="minorHAnsi" w:hAnsi="Times New Roman" w:ascii="Times New Roman"/>
          <w:szCs w:val="24"/>
          <w:lang w:eastAsia="en-US"/>
        </w:rPr>
        <w:t>26774637212</w:t>
      </w:r>
      <w:r w:rsidR="00D67CA3">
        <w:rPr>
          <w:rFonts w:hAnsi="Times New Roman" w:ascii="Times New Roman"/>
          <w:szCs w:val="24"/>
        </w:rPr>
        <w:t xml:space="preserve">, MBS: </w:t>
      </w:r>
      <w:r w:rsidR="00D67CA3">
        <w:rPr>
          <w:rFonts w:eastAsiaTheme="minorHAnsi" w:hAnsi="Times New Roman" w:ascii="Times New Roman"/>
          <w:szCs w:val="24"/>
          <w:lang w:eastAsia="en-US"/>
        </w:rPr>
        <w:t>080532186</w:t>
      </w:r>
      <w:r w:rsidR="00D67CA3">
        <w:rPr>
          <w:rFonts w:hAnsi="Times New Roman" w:ascii="Times New Roman"/>
          <w:szCs w:val="24"/>
          <w:lang w:val="hr-HR"/>
        </w:rPr>
        <w:t xml:space="preserve">, dana </w:t>
      </w:r>
      <w:proofErr w:type="spellStart"/>
      <w:r w:rsidR="00D67CA3">
        <w:rPr>
          <w:rFonts w:hAnsi="Times New Roman" w:ascii="Times New Roman"/>
          <w:szCs w:val="24"/>
          <w:lang w:val="hr-HR"/>
        </w:rPr>
        <w:t>10</w:t>
      </w:r>
      <w:proofErr w:type="spellEnd"/>
      <w:r w:rsidRPr="00D667B1">
        <w:rPr>
          <w:rFonts w:hAnsi="Times New Roman" w:ascii="Times New Roman"/>
          <w:szCs w:val="24"/>
          <w:lang w:val="hr-HR"/>
        </w:rPr>
        <w:t xml:space="preserve">. svibnja </w:t>
      </w:r>
      <w:proofErr w:type="spellStart"/>
      <w:r w:rsidRPr="00D667B1">
        <w:rPr>
          <w:rFonts w:hAnsi="Times New Roman" w:ascii="Times New Roman"/>
          <w:szCs w:val="24"/>
          <w:lang w:val="hr-HR"/>
        </w:rPr>
        <w:t>2018</w:t>
      </w:r>
      <w:proofErr w:type="spellEnd"/>
      <w:r w:rsidRPr="00D667B1">
        <w:rPr>
          <w:rFonts w:hAnsi="Times New Roman" w:ascii="Times New Roman"/>
          <w:szCs w:val="24"/>
          <w:lang w:val="hr-HR"/>
        </w:rPr>
        <w:t>. godine</w:t>
      </w:r>
    </w:p>
    <w:p w:rsidRDefault="00D03E18" w:rsidP="00D03E18" w:rsidR="00D03E18" w:rsidRPr="00D667B1">
      <w:pPr>
        <w:ind w:firstLine="720"/>
        <w:jc w:val="both"/>
        <w:rPr>
          <w:rFonts w:hAnsi="Times New Roman" w:ascii="Times New Roman"/>
          <w:szCs w:val="24"/>
          <w:lang w:val="hr-HR"/>
        </w:rPr>
      </w:pPr>
    </w:p>
    <w:p w:rsidRDefault="00D03E18" w:rsidP="00D03E18" w:rsidR="00D03E18" w:rsidRPr="00D667B1">
      <w:pPr>
        <w:jc w:val="center"/>
        <w:rPr>
          <w:rFonts w:hAnsi="Times New Roman" w:ascii="Times New Roman"/>
          <w:szCs w:val="24"/>
          <w:lang w:val="hr-HR"/>
        </w:rPr>
      </w:pPr>
      <w:r w:rsidRPr="00D667B1">
        <w:rPr>
          <w:rFonts w:hAnsi="Times New Roman" w:ascii="Times New Roman"/>
          <w:szCs w:val="24"/>
          <w:lang w:val="hr-HR"/>
        </w:rPr>
        <w:t>r i j e š i o      j e</w:t>
      </w:r>
    </w:p>
    <w:p w:rsidRDefault="00D03E18" w:rsidP="00D03E18" w:rsidR="00D03E18" w:rsidRPr="00D667B1">
      <w:pPr>
        <w:jc w:val="both"/>
        <w:rPr>
          <w:rFonts w:hAnsi="Times New Roman" w:ascii="Times New Roman"/>
          <w:b/>
          <w:szCs w:val="24"/>
          <w:lang w:val="hr-HR"/>
        </w:rPr>
      </w:pPr>
    </w:p>
    <w:p w:rsidRDefault="00D03E18" w:rsidP="00D03E18" w:rsidR="00D03E18" w:rsidRPr="00D667B1">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 xml:space="preserve">U prethodnom postupku pokrenutim nad dužnikom </w:t>
      </w:r>
      <w:proofErr w:type="spellStart"/>
      <w:r w:rsidR="00D67CA3">
        <w:rPr>
          <w:rFonts w:eastAsiaTheme="minorHAnsi" w:hAnsi="Times New Roman" w:ascii="Times New Roman"/>
          <w:szCs w:val="24"/>
          <w:lang w:eastAsia="en-US"/>
        </w:rPr>
        <w:t>ZADRUGA-MILIĆ</w:t>
      </w:r>
      <w:proofErr w:type="spellEnd"/>
      <w:r w:rsidR="00D67CA3">
        <w:rPr>
          <w:rFonts w:hAnsi="Times New Roman" w:ascii="Times New Roman"/>
          <w:szCs w:val="24"/>
        </w:rPr>
        <w:t xml:space="preserve">, </w:t>
      </w:r>
      <w:proofErr w:type="spellStart"/>
      <w:r w:rsidR="00D67CA3">
        <w:rPr>
          <w:rFonts w:hAnsi="Times New Roman" w:ascii="Times New Roman"/>
          <w:szCs w:val="24"/>
        </w:rPr>
        <w:t>Sesvete</w:t>
      </w:r>
      <w:proofErr w:type="spellEnd"/>
      <w:r w:rsidR="00D67CA3">
        <w:rPr>
          <w:rFonts w:hAnsi="Times New Roman" w:ascii="Times New Roman"/>
          <w:szCs w:val="24"/>
        </w:rPr>
        <w:t xml:space="preserve">, </w:t>
      </w:r>
      <w:proofErr w:type="spellStart"/>
      <w:r w:rsidR="00D67CA3">
        <w:rPr>
          <w:rFonts w:hAnsi="Times New Roman" w:ascii="Times New Roman"/>
          <w:szCs w:val="24"/>
        </w:rPr>
        <w:t>Sopnička</w:t>
      </w:r>
      <w:proofErr w:type="spellEnd"/>
      <w:r w:rsidR="00D67CA3">
        <w:rPr>
          <w:rFonts w:hAnsi="Times New Roman" w:ascii="Times New Roman"/>
          <w:szCs w:val="24"/>
        </w:rPr>
        <w:t xml:space="preserve"> 50, </w:t>
      </w:r>
      <w:proofErr w:type="spellStart"/>
      <w:r w:rsidR="00D67CA3">
        <w:rPr>
          <w:rFonts w:hAnsi="Times New Roman" w:ascii="Times New Roman"/>
          <w:szCs w:val="24"/>
        </w:rPr>
        <w:t>OIB</w:t>
      </w:r>
      <w:proofErr w:type="spellEnd"/>
      <w:r w:rsidR="00D67CA3">
        <w:rPr>
          <w:rFonts w:hAnsi="Times New Roman" w:ascii="Times New Roman"/>
          <w:szCs w:val="24"/>
        </w:rPr>
        <w:t xml:space="preserve">: </w:t>
      </w:r>
      <w:r w:rsidR="00D67CA3">
        <w:rPr>
          <w:rFonts w:eastAsiaTheme="minorHAnsi" w:hAnsi="Times New Roman" w:ascii="Times New Roman"/>
          <w:szCs w:val="24"/>
          <w:lang w:eastAsia="en-US"/>
        </w:rPr>
        <w:t>26774637212</w:t>
      </w:r>
      <w:r w:rsidR="00D67CA3">
        <w:rPr>
          <w:rFonts w:hAnsi="Times New Roman" w:ascii="Times New Roman"/>
          <w:szCs w:val="24"/>
        </w:rPr>
        <w:t xml:space="preserve">, MBS: </w:t>
      </w:r>
      <w:r w:rsidR="00D67CA3">
        <w:rPr>
          <w:rFonts w:eastAsiaTheme="minorHAnsi" w:hAnsi="Times New Roman" w:ascii="Times New Roman"/>
          <w:szCs w:val="24"/>
          <w:lang w:eastAsia="en-US"/>
        </w:rPr>
        <w:t>080532186</w:t>
      </w:r>
      <w:r w:rsidRPr="00D667B1">
        <w:rPr>
          <w:rFonts w:hAnsi="Times New Roman" w:ascii="Times New Roman"/>
          <w:szCs w:val="24"/>
          <w:lang w:val="hr-HR"/>
        </w:rPr>
        <w:t xml:space="preserve">, za privremenog stečajnog upravitelja imenuje se </w:t>
      </w:r>
      <w:proofErr w:type="spellStart"/>
      <w:r w:rsidR="00C94652">
        <w:rPr>
          <w:rFonts w:hAnsi="Times New Roman" w:ascii="Times New Roman"/>
          <w:szCs w:val="24"/>
          <w:lang w:val="hr-HR"/>
        </w:rPr>
        <w:t>JANKO</w:t>
      </w:r>
      <w:proofErr w:type="spellEnd"/>
      <w:r w:rsidR="00C94652">
        <w:rPr>
          <w:rFonts w:hAnsi="Times New Roman" w:ascii="Times New Roman"/>
          <w:szCs w:val="24"/>
          <w:lang w:val="hr-HR"/>
        </w:rPr>
        <w:t xml:space="preserve"> </w:t>
      </w:r>
      <w:proofErr w:type="spellStart"/>
      <w:r w:rsidR="00C94652">
        <w:rPr>
          <w:rFonts w:hAnsi="Times New Roman" w:ascii="Times New Roman"/>
          <w:szCs w:val="24"/>
          <w:lang w:val="hr-HR"/>
        </w:rPr>
        <w:t>VIDIČEK</w:t>
      </w:r>
      <w:proofErr w:type="spellEnd"/>
      <w:r w:rsidR="00C94652">
        <w:rPr>
          <w:rFonts w:hAnsi="Times New Roman" w:ascii="Times New Roman"/>
          <w:szCs w:val="24"/>
          <w:lang w:val="hr-HR"/>
        </w:rPr>
        <w:t xml:space="preserve"> iz Zagreba, Brazilska 3</w:t>
      </w:r>
      <w:r w:rsidRPr="00D667B1">
        <w:rPr>
          <w:rFonts w:hAnsi="Times New Roman" w:ascii="Times New Roman"/>
          <w:szCs w:val="24"/>
          <w:lang w:val="hr-HR"/>
        </w:rPr>
        <w:t xml:space="preserve">, </w:t>
      </w:r>
      <w:proofErr w:type="spellStart"/>
      <w:r w:rsidRPr="00D667B1">
        <w:rPr>
          <w:rFonts w:hAnsi="Times New Roman" w:ascii="Times New Roman"/>
          <w:szCs w:val="24"/>
          <w:lang w:val="hr-HR"/>
        </w:rPr>
        <w:t>OIB</w:t>
      </w:r>
      <w:proofErr w:type="spellEnd"/>
      <w:r w:rsidRPr="00D667B1">
        <w:rPr>
          <w:rFonts w:hAnsi="Times New Roman" w:ascii="Times New Roman"/>
          <w:szCs w:val="24"/>
          <w:lang w:val="hr-HR"/>
        </w:rPr>
        <w:t xml:space="preserve">: </w:t>
      </w:r>
      <w:proofErr w:type="spellStart"/>
      <w:r w:rsidR="001A4B9F">
        <w:rPr>
          <w:rFonts w:hAnsi="Times New Roman" w:ascii="Times New Roman"/>
          <w:szCs w:val="24"/>
          <w:lang w:val="hr-HR"/>
        </w:rPr>
        <w:t>51043553915</w:t>
      </w:r>
      <w:proofErr w:type="spellEnd"/>
      <w:r w:rsidRPr="00D667B1">
        <w:rPr>
          <w:rFonts w:hAnsi="Times New Roman" w:ascii="Times New Roman"/>
          <w:szCs w:val="24"/>
          <w:lang w:val="hr-HR"/>
        </w:rPr>
        <w:t>.</w:t>
      </w:r>
    </w:p>
    <w:p w:rsidRDefault="00D03E18" w:rsidP="00D03E18" w:rsidR="00D03E18" w:rsidRPr="00D667B1">
      <w:pPr>
        <w:pStyle w:val="Odlomakpopisa"/>
        <w:ind w:left="709"/>
        <w:jc w:val="both"/>
        <w:rPr>
          <w:rFonts w:hAnsi="Times New Roman" w:ascii="Times New Roman"/>
          <w:szCs w:val="24"/>
          <w:lang w:val="hr-HR"/>
        </w:rPr>
      </w:pPr>
    </w:p>
    <w:p w:rsidRDefault="00D03E18" w:rsidP="00D03E18" w:rsidR="00D03E18" w:rsidRPr="00D667B1">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 xml:space="preserve">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w:t>
      </w:r>
      <w:proofErr w:type="spellStart"/>
      <w:r w:rsidRPr="00D667B1">
        <w:rPr>
          <w:rFonts w:hAnsi="Times New Roman" w:ascii="Times New Roman"/>
          <w:szCs w:val="24"/>
          <w:lang w:val="hr-HR"/>
        </w:rPr>
        <w:t>119</w:t>
      </w:r>
      <w:proofErr w:type="spellEnd"/>
      <w:r w:rsidRPr="00D667B1">
        <w:rPr>
          <w:rFonts w:hAnsi="Times New Roman" w:ascii="Times New Roman"/>
          <w:szCs w:val="24"/>
          <w:lang w:val="hr-HR"/>
        </w:rPr>
        <w:t>. st. 5. Stečajnog zakona.</w:t>
      </w:r>
    </w:p>
    <w:p w:rsidRDefault="00D03E18" w:rsidP="00D03E18" w:rsidR="00D03E18" w:rsidRPr="00D667B1">
      <w:pPr>
        <w:jc w:val="both"/>
        <w:rPr>
          <w:rFonts w:hAnsi="Times New Roman" w:ascii="Times New Roman"/>
          <w:szCs w:val="24"/>
          <w:lang w:val="hr-HR"/>
        </w:rPr>
      </w:pPr>
    </w:p>
    <w:p w:rsidRDefault="00D03E18" w:rsidP="00D03E18" w:rsidR="00D03E18" w:rsidRPr="00D667B1">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 xml:space="preserve">Privremeni stečajni upravitelj dužan je u roku od </w:t>
      </w:r>
      <w:proofErr w:type="spellStart"/>
      <w:r w:rsidRPr="00D667B1">
        <w:rPr>
          <w:rFonts w:hAnsi="Times New Roman" w:ascii="Times New Roman"/>
          <w:szCs w:val="24"/>
          <w:lang w:val="hr-HR"/>
        </w:rPr>
        <w:t>30</w:t>
      </w:r>
      <w:proofErr w:type="spellEnd"/>
      <w:r w:rsidRPr="00D667B1">
        <w:rPr>
          <w:rFonts w:hAnsi="Times New Roman" w:ascii="Times New Roman"/>
          <w:szCs w:val="24"/>
          <w:lang w:val="hr-HR"/>
        </w:rPr>
        <w:t xml:space="preserve"> dana ispitati da li kod dužnika postoji i nadalje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D03E18" w:rsidP="00D03E18" w:rsidR="00D03E18" w:rsidRPr="00D667B1">
      <w:pPr>
        <w:pStyle w:val="Odlomakpopisa"/>
        <w:rPr>
          <w:rFonts w:hAnsi="Times New Roman" w:ascii="Times New Roman"/>
          <w:szCs w:val="24"/>
          <w:lang w:val="hr-HR"/>
        </w:rPr>
      </w:pPr>
    </w:p>
    <w:p w:rsidRDefault="00D03E18" w:rsidP="00D03E18" w:rsidR="00D03E18">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Određuje se ročište radi rasprave o pretpostavkama za otvaranje stečajnog postupka nad dužnikom za dan:</w:t>
      </w:r>
    </w:p>
    <w:p w:rsidRDefault="00A83674" w:rsidP="00A83674" w:rsidR="00A83674" w:rsidRPr="00D667B1">
      <w:pPr>
        <w:pStyle w:val="Odlomakpopisa"/>
        <w:ind w:left="709"/>
        <w:jc w:val="both"/>
        <w:rPr>
          <w:rFonts w:hAnsi="Times New Roman" w:ascii="Times New Roman"/>
          <w:szCs w:val="24"/>
          <w:lang w:val="hr-HR"/>
        </w:rPr>
      </w:pPr>
    </w:p>
    <w:p w:rsidRDefault="001A4B9F" w:rsidP="00D03E18" w:rsidR="00D03E18" w:rsidRPr="00D667B1">
      <w:pPr>
        <w:ind w:firstLine="720"/>
        <w:jc w:val="center"/>
        <w:rPr>
          <w:rFonts w:hAnsi="Times New Roman" w:ascii="Times New Roman"/>
          <w:b/>
          <w:szCs w:val="24"/>
          <w:u w:val="single"/>
          <w:lang w:val="hr-HR"/>
        </w:rPr>
      </w:pPr>
      <w:proofErr w:type="spellStart"/>
      <w:r>
        <w:rPr>
          <w:rFonts w:hAnsi="Times New Roman" w:ascii="Times New Roman"/>
          <w:b/>
          <w:szCs w:val="24"/>
          <w:u w:val="single"/>
          <w:lang w:val="hr-HR"/>
        </w:rPr>
        <w:t>05</w:t>
      </w:r>
      <w:proofErr w:type="spellEnd"/>
      <w:r w:rsidR="00D03E18" w:rsidRPr="00D667B1">
        <w:rPr>
          <w:rFonts w:hAnsi="Times New Roman" w:ascii="Times New Roman"/>
          <w:b/>
          <w:szCs w:val="24"/>
          <w:u w:val="single"/>
          <w:lang w:val="hr-HR"/>
        </w:rPr>
        <w:t xml:space="preserve">. rujna </w:t>
      </w:r>
      <w:proofErr w:type="spellStart"/>
      <w:r w:rsidR="00D03E18" w:rsidRPr="00D667B1">
        <w:rPr>
          <w:rFonts w:hAnsi="Times New Roman" w:ascii="Times New Roman"/>
          <w:b/>
          <w:szCs w:val="24"/>
          <w:u w:val="single"/>
          <w:lang w:val="hr-HR"/>
        </w:rPr>
        <w:t>2018</w:t>
      </w:r>
      <w:proofErr w:type="spellEnd"/>
      <w:r w:rsidR="00D03E18" w:rsidRPr="00D667B1">
        <w:rPr>
          <w:rFonts w:hAnsi="Times New Roman" w:ascii="Times New Roman"/>
          <w:b/>
          <w:szCs w:val="24"/>
          <w:u w:val="single"/>
          <w:lang w:val="hr-HR"/>
        </w:rPr>
        <w:t xml:space="preserve">. godine u </w:t>
      </w:r>
      <w:proofErr w:type="spellStart"/>
      <w:r w:rsidR="00763746">
        <w:rPr>
          <w:rFonts w:hAnsi="Times New Roman" w:ascii="Times New Roman"/>
          <w:b/>
          <w:szCs w:val="24"/>
          <w:u w:val="single"/>
          <w:lang w:val="hr-HR"/>
        </w:rPr>
        <w:t>10</w:t>
      </w:r>
      <w:proofErr w:type="spellEnd"/>
      <w:r w:rsidR="00D03E18" w:rsidRPr="00D667B1">
        <w:rPr>
          <w:rFonts w:hAnsi="Times New Roman" w:ascii="Times New Roman"/>
          <w:b/>
          <w:szCs w:val="24"/>
          <w:u w:val="single"/>
          <w:lang w:val="hr-HR"/>
        </w:rPr>
        <w:t>,</w:t>
      </w:r>
      <w:proofErr w:type="spellStart"/>
      <w:r w:rsidR="00D03E18" w:rsidRPr="00D667B1">
        <w:rPr>
          <w:rFonts w:hAnsi="Times New Roman" w:ascii="Times New Roman"/>
          <w:b/>
          <w:szCs w:val="24"/>
          <w:u w:val="single"/>
          <w:lang w:val="hr-HR"/>
        </w:rPr>
        <w:t>30</w:t>
      </w:r>
      <w:proofErr w:type="spellEnd"/>
      <w:r w:rsidR="00D03E18" w:rsidRPr="00D667B1">
        <w:rPr>
          <w:rFonts w:hAnsi="Times New Roman" w:ascii="Times New Roman"/>
          <w:b/>
          <w:szCs w:val="24"/>
          <w:u w:val="single"/>
          <w:lang w:val="hr-HR"/>
        </w:rPr>
        <w:t xml:space="preserve"> sati</w:t>
      </w:r>
    </w:p>
    <w:p w:rsidRDefault="00D03E18" w:rsidP="00D03E18" w:rsidR="00D03E18" w:rsidRPr="00D667B1">
      <w:pPr>
        <w:ind w:firstLine="720"/>
        <w:jc w:val="center"/>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na Trgovačkom sudu u Zagrebu, soba </w:t>
      </w:r>
      <w:proofErr w:type="spellStart"/>
      <w:r w:rsidRPr="00D667B1">
        <w:rPr>
          <w:rFonts w:hAnsi="Times New Roman" w:ascii="Times New Roman"/>
          <w:szCs w:val="24"/>
          <w:lang w:val="hr-HR"/>
        </w:rPr>
        <w:t>39</w:t>
      </w:r>
      <w:proofErr w:type="spellEnd"/>
      <w:r w:rsidRPr="00D667B1">
        <w:rPr>
          <w:rFonts w:hAnsi="Times New Roman" w:ascii="Times New Roman"/>
          <w:szCs w:val="24"/>
          <w:lang w:val="hr-HR"/>
        </w:rPr>
        <w:t xml:space="preserve"> (II kat) u uličnoj zgradi ovog suda u Zagrebu, Petrinjska 8, na koje se pozivaju dostavom ovog rješenja:</w:t>
      </w:r>
    </w:p>
    <w:p w:rsidRDefault="00D03E18" w:rsidP="00D03E18" w:rsidR="00D03E18"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t xml:space="preserve">Predlagatelj </w:t>
      </w:r>
    </w:p>
    <w:p w:rsidRDefault="00D03E18" w:rsidP="00D03E18" w:rsidR="00D03E18"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t xml:space="preserve">Privremeni stečajni upravitelj </w:t>
      </w:r>
    </w:p>
    <w:p w:rsidRDefault="00D03E18" w:rsidP="00D03E18" w:rsidR="00D03E18"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t xml:space="preserve">Dužnik </w:t>
      </w:r>
    </w:p>
    <w:p w:rsidRDefault="00D03E18" w:rsidP="00D03E18" w:rsidR="00D03E18"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t>Zakonski zastupnik dužnika</w:t>
      </w:r>
    </w:p>
    <w:p w:rsidRDefault="00D03E18" w:rsidP="00D03E18" w:rsidR="00D03E18">
      <w:pPr>
        <w:pStyle w:val="Odlomakpopisa"/>
        <w:ind w:left="1080"/>
        <w:rPr>
          <w:rFonts w:hAnsi="Times New Roman" w:ascii="Times New Roman"/>
          <w:szCs w:val="24"/>
          <w:lang w:val="hr-HR"/>
        </w:rPr>
      </w:pPr>
    </w:p>
    <w:p w:rsidRDefault="00FA46A9" w:rsidP="00D03E18" w:rsidR="00FA46A9">
      <w:pPr>
        <w:pStyle w:val="Odlomakpopisa"/>
        <w:ind w:left="1080"/>
        <w:rPr>
          <w:rFonts w:hAnsi="Times New Roman" w:ascii="Times New Roman"/>
          <w:szCs w:val="24"/>
          <w:lang w:val="hr-HR"/>
        </w:rPr>
      </w:pPr>
    </w:p>
    <w:p w:rsidRDefault="00B23AA6" w:rsidP="00D03E18" w:rsidR="00B23AA6" w:rsidRPr="00D667B1">
      <w:pPr>
        <w:pStyle w:val="Odlomakpopisa"/>
        <w:ind w:left="1080"/>
        <w:rPr>
          <w:rFonts w:hAnsi="Times New Roman" w:ascii="Times New Roman"/>
          <w:szCs w:val="24"/>
          <w:lang w:val="hr-HR"/>
        </w:rPr>
      </w:pPr>
    </w:p>
    <w:p w:rsidRDefault="00D03E18" w:rsidP="00D03E18" w:rsidR="00D03E18" w:rsidRPr="00D667B1">
      <w:pPr>
        <w:jc w:val="center"/>
        <w:rPr>
          <w:rFonts w:hAnsi="Times New Roman" w:ascii="Times New Roman"/>
          <w:szCs w:val="24"/>
          <w:lang w:val="hr-HR"/>
        </w:rPr>
      </w:pPr>
      <w:r w:rsidRPr="00D667B1">
        <w:rPr>
          <w:rFonts w:hAnsi="Times New Roman" w:ascii="Times New Roman"/>
          <w:szCs w:val="24"/>
          <w:lang w:val="hr-HR"/>
        </w:rPr>
        <w:lastRenderedPageBreak/>
        <w:t>Obrazloženje</w:t>
      </w:r>
    </w:p>
    <w:p w:rsidRDefault="00D03E18" w:rsidP="00D03E18" w:rsidR="00D03E18" w:rsidRPr="00D667B1">
      <w:pPr>
        <w:jc w:val="both"/>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Nad gore navedenim dužnikom vodio se skraćeni stečajni postupak temeljem odredbe čl. </w:t>
      </w:r>
      <w:proofErr w:type="spellStart"/>
      <w:r w:rsidRPr="00D667B1">
        <w:rPr>
          <w:rFonts w:hAnsi="Times New Roman" w:ascii="Times New Roman"/>
          <w:szCs w:val="24"/>
          <w:lang w:val="hr-HR"/>
        </w:rPr>
        <w:t>444</w:t>
      </w:r>
      <w:proofErr w:type="spellEnd"/>
      <w:r w:rsidRPr="00D667B1">
        <w:rPr>
          <w:rFonts w:hAnsi="Times New Roman" w:ascii="Times New Roman"/>
          <w:szCs w:val="24"/>
          <w:lang w:val="hr-HR"/>
        </w:rPr>
        <w:t xml:space="preserve">. Stečajnog zakona (NN </w:t>
      </w:r>
      <w:proofErr w:type="spellStart"/>
      <w:r w:rsidRPr="00D667B1">
        <w:rPr>
          <w:rFonts w:hAnsi="Times New Roman" w:ascii="Times New Roman"/>
          <w:szCs w:val="24"/>
          <w:lang w:val="hr-HR"/>
        </w:rPr>
        <w:t>71</w:t>
      </w:r>
      <w:proofErr w:type="spellEnd"/>
      <w:r w:rsidRPr="00D667B1">
        <w:rPr>
          <w:rFonts w:hAnsi="Times New Roman" w:ascii="Times New Roman"/>
          <w:szCs w:val="24"/>
          <w:lang w:val="hr-HR"/>
        </w:rPr>
        <w:t>/</w:t>
      </w:r>
      <w:proofErr w:type="spellStart"/>
      <w:r w:rsidRPr="00D667B1">
        <w:rPr>
          <w:rFonts w:hAnsi="Times New Roman" w:ascii="Times New Roman"/>
          <w:szCs w:val="24"/>
          <w:lang w:val="hr-HR"/>
        </w:rPr>
        <w:t>15</w:t>
      </w:r>
      <w:proofErr w:type="spellEnd"/>
      <w:r w:rsidRPr="00D667B1">
        <w:rPr>
          <w:rFonts w:hAnsi="Times New Roman" w:ascii="Times New Roman"/>
          <w:szCs w:val="24"/>
          <w:lang w:val="hr-HR"/>
        </w:rPr>
        <w:t xml:space="preserve">, dalje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 xml:space="preserve">), koji je završio obustavom skraćenog stečajnog postupka sukladno odredbi čl. </w:t>
      </w:r>
      <w:proofErr w:type="spellStart"/>
      <w:r w:rsidRPr="00D667B1">
        <w:rPr>
          <w:rFonts w:hAnsi="Times New Roman" w:ascii="Times New Roman"/>
          <w:szCs w:val="24"/>
          <w:lang w:val="hr-HR"/>
        </w:rPr>
        <w:t>433</w:t>
      </w:r>
      <w:proofErr w:type="spellEnd"/>
      <w:r w:rsidRPr="00D667B1">
        <w:rPr>
          <w:rFonts w:hAnsi="Times New Roman" w:ascii="Times New Roman"/>
          <w:szCs w:val="24"/>
          <w:lang w:val="hr-HR"/>
        </w:rPr>
        <w:t xml:space="preserv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-a, nakon čega je ovaj sud donio rješenje o pokretanju prethodnog postupka.</w:t>
      </w:r>
    </w:p>
    <w:p w:rsidRDefault="00D03E18" w:rsidP="00D03E18" w:rsidR="00D03E18" w:rsidRPr="00D667B1">
      <w:pPr>
        <w:jc w:val="both"/>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Uvidom u potvrdu Fine o blokadi računa i novč</w:t>
      </w:r>
      <w:r w:rsidR="00FA46A9">
        <w:rPr>
          <w:rFonts w:hAnsi="Times New Roman" w:ascii="Times New Roman"/>
          <w:szCs w:val="24"/>
          <w:lang w:val="hr-HR"/>
        </w:rPr>
        <w:t xml:space="preserve">anih sredstava dužnika na dan </w:t>
      </w:r>
      <w:proofErr w:type="spellStart"/>
      <w:r w:rsidR="00FA46A9">
        <w:rPr>
          <w:rFonts w:hAnsi="Times New Roman" w:ascii="Times New Roman"/>
          <w:szCs w:val="24"/>
          <w:lang w:val="hr-HR"/>
        </w:rPr>
        <w:t>23</w:t>
      </w:r>
      <w:proofErr w:type="spellEnd"/>
      <w:r w:rsidRPr="00D667B1">
        <w:rPr>
          <w:rFonts w:hAnsi="Times New Roman" w:ascii="Times New Roman"/>
          <w:szCs w:val="24"/>
          <w:lang w:val="hr-HR"/>
        </w:rPr>
        <w:t xml:space="preserve">. travnja </w:t>
      </w:r>
      <w:proofErr w:type="spellStart"/>
      <w:r w:rsidRPr="00D667B1">
        <w:rPr>
          <w:rFonts w:hAnsi="Times New Roman" w:ascii="Times New Roman"/>
          <w:szCs w:val="24"/>
          <w:lang w:val="hr-HR"/>
        </w:rPr>
        <w:t>2018</w:t>
      </w:r>
      <w:proofErr w:type="spellEnd"/>
      <w:r w:rsidRPr="00D667B1">
        <w:rPr>
          <w:rFonts w:hAnsi="Times New Roman" w:ascii="Times New Roman"/>
          <w:szCs w:val="24"/>
          <w:lang w:val="hr-HR"/>
        </w:rPr>
        <w:t xml:space="preserve">. utvrđeno je, da je na računima i novčanim sredstvima dužnika kao </w:t>
      </w:r>
      <w:proofErr w:type="spellStart"/>
      <w:r w:rsidRPr="00D667B1">
        <w:rPr>
          <w:rFonts w:hAnsi="Times New Roman" w:ascii="Times New Roman"/>
          <w:szCs w:val="24"/>
          <w:lang w:val="hr-HR"/>
        </w:rPr>
        <w:t>ovršenika</w:t>
      </w:r>
      <w:proofErr w:type="spellEnd"/>
      <w:r w:rsidRPr="00D667B1">
        <w:rPr>
          <w:rFonts w:hAnsi="Times New Roman" w:ascii="Times New Roman"/>
          <w:szCs w:val="24"/>
          <w:lang w:val="hr-HR"/>
        </w:rPr>
        <w:t xml:space="preserve"> na dan izdavanja</w:t>
      </w:r>
      <w:r w:rsidR="00FA46A9">
        <w:rPr>
          <w:rFonts w:hAnsi="Times New Roman" w:ascii="Times New Roman"/>
          <w:szCs w:val="24"/>
          <w:lang w:val="hr-HR"/>
        </w:rPr>
        <w:t xml:space="preserve"> potvrde evidentirano </w:t>
      </w:r>
      <w:proofErr w:type="spellStart"/>
      <w:r w:rsidR="00FA46A9">
        <w:rPr>
          <w:rFonts w:hAnsi="Times New Roman" w:ascii="Times New Roman"/>
          <w:szCs w:val="24"/>
          <w:lang w:val="hr-HR"/>
        </w:rPr>
        <w:t>2348</w:t>
      </w:r>
      <w:proofErr w:type="spellEnd"/>
      <w:r w:rsidR="00FA46A9">
        <w:rPr>
          <w:rFonts w:hAnsi="Times New Roman" w:ascii="Times New Roman"/>
          <w:szCs w:val="24"/>
          <w:lang w:val="hr-HR"/>
        </w:rPr>
        <w:t xml:space="preserve"> dana</w:t>
      </w:r>
      <w:r w:rsidRPr="00D667B1">
        <w:rPr>
          <w:rFonts w:hAnsi="Times New Roman" w:ascii="Times New Roman"/>
          <w:szCs w:val="24"/>
          <w:lang w:val="hr-HR"/>
        </w:rPr>
        <w:t xml:space="preserve"> neprekidne blokade zbog nepodmirenih osnova za plaćanje evidentiranih u Očevidniku redoslijeda osnova za plaćanje, te da nepodmirene obveze na dan izdavanja  Potvrde iznose </w:t>
      </w:r>
      <w:r w:rsidR="00FA46A9">
        <w:rPr>
          <w:rFonts w:hAnsi="Times New Roman" w:ascii="Times New Roman"/>
          <w:szCs w:val="24"/>
          <w:lang w:val="hr-HR"/>
        </w:rPr>
        <w:t>4.538.429,</w:t>
      </w:r>
      <w:proofErr w:type="spellStart"/>
      <w:r w:rsidR="00FA46A9">
        <w:rPr>
          <w:rFonts w:hAnsi="Times New Roman" w:ascii="Times New Roman"/>
          <w:szCs w:val="24"/>
          <w:lang w:val="hr-HR"/>
        </w:rPr>
        <w:t>26</w:t>
      </w:r>
      <w:proofErr w:type="spellEnd"/>
      <w:r w:rsidRPr="00D667B1">
        <w:rPr>
          <w:rFonts w:hAnsi="Times New Roman" w:ascii="Times New Roman"/>
          <w:szCs w:val="24"/>
          <w:lang w:val="hr-HR"/>
        </w:rPr>
        <w:t>.</w:t>
      </w:r>
    </w:p>
    <w:p w:rsidRDefault="00FA46A9" w:rsidP="00D03E18" w:rsidR="00FA46A9" w:rsidRPr="00D667B1">
      <w:pPr>
        <w:jc w:val="both"/>
        <w:rPr>
          <w:rFonts w:hAnsi="Times New Roman" w:ascii="Times New Roman"/>
          <w:color w:val="FF0000"/>
          <w:szCs w:val="24"/>
          <w:lang w:val="hr-HR"/>
        </w:rPr>
      </w:pPr>
    </w:p>
    <w:p w:rsidRDefault="00D03E18" w:rsidP="00D03E18" w:rsidR="00D03E18" w:rsidRPr="00D667B1">
      <w:pPr>
        <w:ind w:firstLine="720"/>
        <w:jc w:val="both"/>
        <w:rPr>
          <w:rFonts w:hAnsi="Times New Roman" w:ascii="Times New Roman"/>
          <w:color w:val="FF0000"/>
          <w:szCs w:val="24"/>
          <w:lang w:val="hr-HR"/>
        </w:rPr>
      </w:pPr>
      <w:r w:rsidRPr="00D667B1">
        <w:rPr>
          <w:rFonts w:hAnsi="Times New Roman" w:ascii="Times New Roman"/>
          <w:szCs w:val="24"/>
          <w:lang w:val="hr-HR"/>
        </w:rPr>
        <w:t xml:space="preserve">Temeljem gore navedenog proizlazi da kod dužnika postoji stečajni razlog, nesposobnost za plaćanje, a budući da dužnik nije dostavio financijsko izvješće i popis imovine i obveza dužnika, te je stoga odlučeno odrediti mjeru osiguranja, imenovati privremenog stečajnog upravitelja, sukladno odredbi čl. </w:t>
      </w:r>
      <w:proofErr w:type="spellStart"/>
      <w:r w:rsidRPr="00D667B1">
        <w:rPr>
          <w:rFonts w:hAnsi="Times New Roman" w:ascii="Times New Roman"/>
          <w:szCs w:val="24"/>
          <w:lang w:val="hr-HR"/>
        </w:rPr>
        <w:t>118</w:t>
      </w:r>
      <w:proofErr w:type="spellEnd"/>
      <w:r w:rsidRPr="00D667B1">
        <w:rPr>
          <w:rFonts w:hAnsi="Times New Roman" w:ascii="Times New Roman"/>
          <w:szCs w:val="24"/>
          <w:lang w:val="hr-HR"/>
        </w:rPr>
        <w:t xml:space="preserv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-a, s ovlastima i dužnostima kao u izreci ovog rješenja, a koji će utvrditi ne samo stečajni razlog već i činjenicu vrijednosti eventualne stečajne mase u smislu dostatnosti iste bar i za troškove postupka ili nedostatnosti iste, o čemu će ovisiti odluka suda da li u ovom konkretnom predmetu stečajni postupak otvoriti i voditi ili otvoriti i istovremeno zaključiti ukoliko dužnik stečajne mase nema.</w:t>
      </w:r>
    </w:p>
    <w:p w:rsidRDefault="00D03E18" w:rsidP="00D03E18" w:rsidR="00D03E18" w:rsidRPr="00D667B1">
      <w:pPr>
        <w:jc w:val="both"/>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Sukladno odredbi članka </w:t>
      </w:r>
      <w:proofErr w:type="spellStart"/>
      <w:r w:rsidRPr="00D667B1">
        <w:rPr>
          <w:rFonts w:hAnsi="Times New Roman" w:ascii="Times New Roman"/>
          <w:szCs w:val="24"/>
          <w:lang w:val="hr-HR"/>
        </w:rPr>
        <w:t>128</w:t>
      </w:r>
      <w:proofErr w:type="spellEnd"/>
      <w:r w:rsidRPr="00D667B1">
        <w:rPr>
          <w:rFonts w:hAnsi="Times New Roman" w:ascii="Times New Roman"/>
          <w:szCs w:val="24"/>
          <w:lang w:val="hr-HR"/>
        </w:rPr>
        <w:t xml:space="preserv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-a zakazano je gore navedeno ročište.</w:t>
      </w:r>
    </w:p>
    <w:p w:rsidRDefault="008915D3" w:rsidP="008915D3" w:rsidR="008915D3" w:rsidRPr="00294378">
      <w:pPr>
        <w:jc w:val="both"/>
        <w:rPr>
          <w:rFonts w:hAnsi="Times New Roman" w:ascii="Times New Roman"/>
          <w:szCs w:val="24"/>
          <w:lang w:val="hr-HR"/>
        </w:rPr>
      </w:pPr>
    </w:p>
    <w:p w:rsidRDefault="00185999" w:rsidP="00185999" w:rsidR="00185999" w:rsidRPr="00185999">
      <w:pPr>
        <w:jc w:val="center"/>
        <w:rPr>
          <w:rFonts w:hAnsi="Times New Roman" w:ascii="Times New Roman"/>
          <w:szCs w:val="24"/>
          <w:lang w:val="hr-HR"/>
        </w:rPr>
      </w:pPr>
      <w:r w:rsidRPr="00185999">
        <w:rPr>
          <w:rFonts w:hAnsi="Times New Roman" w:ascii="Times New Roman"/>
          <w:szCs w:val="24"/>
          <w:lang w:val="hr-HR"/>
        </w:rPr>
        <w:t xml:space="preserve">U  Zagrebu, </w:t>
      </w:r>
      <w:proofErr w:type="spellStart"/>
      <w:r w:rsidR="004C2A19">
        <w:rPr>
          <w:rFonts w:hAnsi="Times New Roman" w:ascii="Times New Roman"/>
          <w:szCs w:val="24"/>
          <w:lang w:val="hr-HR"/>
        </w:rPr>
        <w:t>10</w:t>
      </w:r>
      <w:proofErr w:type="spellEnd"/>
      <w:r w:rsidR="00CE7165">
        <w:rPr>
          <w:rFonts w:hAnsi="Times New Roman" w:ascii="Times New Roman"/>
          <w:szCs w:val="24"/>
          <w:lang w:val="hr-HR"/>
        </w:rPr>
        <w:t xml:space="preserve">. svibnja </w:t>
      </w:r>
      <w:proofErr w:type="spellStart"/>
      <w:r w:rsidR="00CE7165">
        <w:rPr>
          <w:rFonts w:hAnsi="Times New Roman" w:ascii="Times New Roman"/>
          <w:szCs w:val="24"/>
          <w:lang w:val="hr-HR"/>
        </w:rPr>
        <w:t>2018</w:t>
      </w:r>
      <w:proofErr w:type="spellEnd"/>
      <w:r w:rsidR="00CE7165">
        <w:rPr>
          <w:rFonts w:hAnsi="Times New Roman" w:ascii="Times New Roman"/>
          <w:szCs w:val="24"/>
          <w:lang w:val="hr-HR"/>
        </w:rPr>
        <w:t>.</w:t>
      </w:r>
    </w:p>
    <w:p w:rsidRDefault="00185999" w:rsidP="00185999" w:rsidR="00CE7165">
      <w:pPr>
        <w:jc w:val="both"/>
        <w:rPr>
          <w:rFonts w:hAnsi="Times New Roman" w:ascii="Times New Roman"/>
          <w:szCs w:val="24"/>
          <w:lang w:val="hr-HR"/>
        </w:rPr>
      </w:pP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t xml:space="preserve">                  </w:t>
      </w:r>
      <w:r w:rsidRPr="00185999">
        <w:rPr>
          <w:rFonts w:hAnsi="Times New Roman" w:ascii="Times New Roman"/>
          <w:szCs w:val="24"/>
          <w:lang w:val="hr-HR"/>
        </w:rPr>
        <w:tab/>
        <w:t xml:space="preserve">            </w:t>
      </w:r>
    </w:p>
    <w:p w:rsidRDefault="00185999" w:rsidP="00CE7165" w:rsidR="00185999">
      <w:pPr>
        <w:ind w:firstLine="708" w:left="6372"/>
        <w:jc w:val="both"/>
        <w:rPr>
          <w:rFonts w:hAnsi="Times New Roman" w:ascii="Times New Roman"/>
          <w:szCs w:val="24"/>
          <w:lang w:val="hr-HR"/>
        </w:rPr>
      </w:pPr>
      <w:r w:rsidRPr="00185999">
        <w:rPr>
          <w:rFonts w:hAnsi="Times New Roman" w:ascii="Times New Roman"/>
          <w:szCs w:val="24"/>
          <w:lang w:val="hr-HR"/>
        </w:rPr>
        <w:t xml:space="preserve">   SUDAC:</w:t>
      </w:r>
    </w:p>
    <w:p w:rsidRDefault="00CE7165" w:rsidP="00185999" w:rsidR="00CE7165" w:rsidRPr="00185999">
      <w:pPr>
        <w:jc w:val="both"/>
        <w:rPr>
          <w:rFonts w:hAnsi="Times New Roman" w:ascii="Times New Roman"/>
          <w:szCs w:val="24"/>
          <w:lang w:val="hr-HR"/>
        </w:rPr>
      </w:pPr>
    </w:p>
    <w:p w:rsidRDefault="004468D3" w:rsidP="00185999" w:rsidR="00185999" w:rsidRPr="00185999">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sidR="00185999" w:rsidRPr="00185999">
        <w:rPr>
          <w:rFonts w:hAnsi="Times New Roman" w:ascii="Times New Roman"/>
          <w:szCs w:val="24"/>
          <w:lang w:val="hr-HR"/>
        </w:rPr>
        <w:t xml:space="preserve"> </w:t>
      </w:r>
      <w:r w:rsidR="00CE7165">
        <w:rPr>
          <w:rFonts w:hAnsi="Times New Roman" w:ascii="Times New Roman"/>
          <w:szCs w:val="24"/>
          <w:lang w:val="hr-HR"/>
        </w:rPr>
        <w:t xml:space="preserve">MIRJANA CHOUR </w:t>
      </w:r>
      <w:proofErr w:type="spellStart"/>
      <w:r w:rsidR="00CE7165">
        <w:rPr>
          <w:rFonts w:hAnsi="Times New Roman" w:ascii="Times New Roman"/>
          <w:szCs w:val="24"/>
          <w:lang w:val="hr-HR"/>
        </w:rPr>
        <w:t>HRŠAK</w:t>
      </w:r>
      <w:proofErr w:type="spellEnd"/>
      <w:r>
        <w:rPr>
          <w:rFonts w:hAnsi="Times New Roman" w:ascii="Times New Roman"/>
          <w:szCs w:val="24"/>
          <w:lang w:val="hr-HR"/>
        </w:rPr>
        <w:t xml:space="preserve"> v.r.</w:t>
      </w:r>
    </w:p>
    <w:p w:rsidRDefault="00185999" w:rsidP="00185999" w:rsidR="00185999">
      <w:pPr>
        <w:jc w:val="both"/>
        <w:rPr>
          <w:rFonts w:hAnsi="Times New Roman" w:ascii="Times New Roman"/>
          <w:szCs w:val="24"/>
          <w:lang w:val="hr-HR"/>
        </w:rPr>
      </w:pPr>
    </w:p>
    <w:p w:rsidRDefault="004468D3" w:rsidP="00185999" w:rsidR="004468D3">
      <w:pPr>
        <w:jc w:val="both"/>
        <w:rPr>
          <w:rFonts w:hAnsi="Times New Roman" w:ascii="Times New Roman"/>
          <w:szCs w:val="24"/>
          <w:lang w:val="hr-HR"/>
        </w:rPr>
      </w:pPr>
    </w:p>
    <w:p w:rsidRDefault="004468D3" w:rsidP="00E40762" w:rsidR="004468D3">
      <w:pPr>
        <w:jc w:val="right"/>
        <w:rPr>
          <w:rFonts w:hAnsi="Times New Roman" w:ascii="Times New Roman"/>
          <w:szCs w:val="24"/>
        </w:rPr>
      </w:pPr>
      <w:proofErr w:type="spellStart"/>
      <w:r>
        <w:rPr>
          <w:rFonts w:hAnsi="Times New Roman" w:ascii="Times New Roman"/>
          <w:szCs w:val="24"/>
        </w:rPr>
        <w:t>Za</w:t>
      </w:r>
      <w:proofErr w:type="spellEnd"/>
      <w:r>
        <w:rPr>
          <w:rFonts w:hAnsi="Times New Roman" w:ascii="Times New Roman"/>
          <w:szCs w:val="24"/>
        </w:rPr>
        <w:t xml:space="preserve"> </w:t>
      </w:r>
      <w:proofErr w:type="spellStart"/>
      <w:r>
        <w:rPr>
          <w:rFonts w:hAnsi="Times New Roman" w:ascii="Times New Roman"/>
          <w:szCs w:val="24"/>
        </w:rPr>
        <w:t>točnost</w:t>
      </w:r>
      <w:proofErr w:type="spellEnd"/>
      <w:r>
        <w:rPr>
          <w:rFonts w:hAnsi="Times New Roman" w:ascii="Times New Roman"/>
          <w:szCs w:val="24"/>
        </w:rPr>
        <w:t xml:space="preserve"> </w:t>
      </w:r>
      <w:proofErr w:type="spellStart"/>
      <w:r>
        <w:rPr>
          <w:rFonts w:hAnsi="Times New Roman" w:ascii="Times New Roman"/>
          <w:szCs w:val="24"/>
        </w:rPr>
        <w:t>otpravka</w:t>
      </w:r>
      <w:proofErr w:type="spellEnd"/>
      <w:r>
        <w:rPr>
          <w:rFonts w:hAnsi="Times New Roman" w:ascii="Times New Roman"/>
          <w:szCs w:val="24"/>
        </w:rPr>
        <w:t xml:space="preserve"> – </w:t>
      </w:r>
      <w:proofErr w:type="spellStart"/>
      <w:r>
        <w:rPr>
          <w:rFonts w:hAnsi="Times New Roman" w:ascii="Times New Roman"/>
          <w:szCs w:val="24"/>
        </w:rPr>
        <w:t>ovlašteni</w:t>
      </w:r>
      <w:proofErr w:type="spellEnd"/>
      <w:r>
        <w:rPr>
          <w:rFonts w:hAnsi="Times New Roman" w:ascii="Times New Roman"/>
          <w:szCs w:val="24"/>
        </w:rPr>
        <w:t xml:space="preserve"> </w:t>
      </w:r>
      <w:proofErr w:type="spellStart"/>
      <w:r>
        <w:rPr>
          <w:rFonts w:hAnsi="Times New Roman" w:ascii="Times New Roman"/>
          <w:szCs w:val="24"/>
        </w:rPr>
        <w:t>službenik</w:t>
      </w:r>
      <w:proofErr w:type="spellEnd"/>
      <w:r>
        <w:rPr>
          <w:rFonts w:hAnsi="Times New Roman" w:ascii="Times New Roman"/>
          <w:szCs w:val="24"/>
        </w:rPr>
        <w:t>:</w:t>
      </w:r>
    </w:p>
    <w:p w:rsidRDefault="004468D3" w:rsidP="00E40762" w:rsidR="004468D3">
      <w:pPr>
        <w:ind w:firstLine="708" w:left="3540"/>
        <w:jc w:val="center"/>
      </w:pPr>
      <w:r>
        <w:rPr>
          <w:rFonts w:hAnsi="Times New Roman" w:ascii="Times New Roman"/>
          <w:szCs w:val="24"/>
        </w:rPr>
        <w:t xml:space="preserve">             Ivana </w:t>
      </w:r>
      <w:proofErr w:type="spellStart"/>
      <w:r>
        <w:rPr>
          <w:rFonts w:hAnsi="Times New Roman" w:ascii="Times New Roman"/>
          <w:szCs w:val="24"/>
        </w:rPr>
        <w:t>Slaviček</w:t>
      </w:r>
      <w:proofErr w:type="spellEnd"/>
    </w:p>
    <w:p w:rsidRDefault="004468D3" w:rsidP="00185999" w:rsidR="004468D3" w:rsidRPr="00185999">
      <w:pPr>
        <w:jc w:val="both"/>
        <w:rPr>
          <w:rFonts w:hAnsi="Times New Roman" w:ascii="Times New Roman"/>
          <w:szCs w:val="24"/>
          <w:lang w:val="hr-HR"/>
        </w:rPr>
      </w:pPr>
    </w:p>
    <w:p w:rsidRDefault="00185999" w:rsidP="00185999" w:rsidR="00185999" w:rsidRPr="00CE7165">
      <w:pPr>
        <w:jc w:val="both"/>
        <w:rPr>
          <w:rFonts w:hAnsi="Times New Roman" w:ascii="Times New Roman"/>
          <w:szCs w:val="24"/>
          <w:lang w:val="hr-HR"/>
        </w:rPr>
      </w:pPr>
      <w:r w:rsidRPr="00CE7165">
        <w:rPr>
          <w:rFonts w:hAnsi="Times New Roman" w:ascii="Times New Roman"/>
          <w:szCs w:val="24"/>
          <w:lang w:val="hr-HR"/>
        </w:rPr>
        <w:t>Uputa o pravnom lijeku:</w:t>
      </w:r>
    </w:p>
    <w:p w:rsidRDefault="00185999" w:rsidP="00185999" w:rsidR="00185999" w:rsidRPr="00CE7165">
      <w:pPr>
        <w:jc w:val="both"/>
        <w:rPr>
          <w:rFonts w:hAnsi="Times New Roman" w:ascii="Times New Roman"/>
          <w:szCs w:val="24"/>
          <w:lang w:val="hr-HR"/>
        </w:rPr>
      </w:pPr>
      <w:r w:rsidRPr="00CE7165">
        <w:rPr>
          <w:rFonts w:hAnsi="Times New Roman" w:ascii="Times New Roman"/>
          <w:szCs w:val="24"/>
          <w:lang w:val="hr-HR"/>
        </w:rPr>
        <w:t>Protiv ovog dopuštena je žalba koja se podnosi ovome sudu u tri primjerka u roku od 8 dana od dana dostave prijepisa rješenja, a o istoj odlučuje Visoki trgovački sud RH.</w:t>
      </w:r>
    </w:p>
    <w:p w:rsidRDefault="007D2F00" w:rsidP="007D2F00" w:rsidR="007D2F00">
      <w:pPr>
        <w:jc w:val="both"/>
        <w:rPr>
          <w:rFonts w:hAnsi="Times New Roman" w:ascii="Times New Roman"/>
          <w:szCs w:val="24"/>
          <w:lang w:val="hr-HR"/>
        </w:rPr>
      </w:pPr>
    </w:p>
    <w:p w:rsidRDefault="007D2F00" w:rsidP="007D2F00" w:rsidR="007D2F00" w:rsidRPr="007D2F00">
      <w:pPr>
        <w:jc w:val="both"/>
        <w:rPr>
          <w:rFonts w:hAnsi="Times New Roman" w:ascii="Times New Roman"/>
          <w:szCs w:val="24"/>
          <w:lang w:val="hr-HR"/>
        </w:rPr>
      </w:pPr>
    </w:p>
    <w:p w:rsidRDefault="00185999" w:rsidP="00185999" w:rsidR="00185999" w:rsidRPr="00185999">
      <w:pPr>
        <w:jc w:val="both"/>
        <w:rPr>
          <w:rFonts w:hAnsi="Times New Roman" w:ascii="Times New Roman"/>
          <w:szCs w:val="24"/>
          <w:lang w:val="hr-HR"/>
        </w:rPr>
      </w:pPr>
    </w:p>
    <w:p w:rsidRDefault="001E1F87" w:rsidR="001E1F87" w:rsidRPr="00185999">
      <w:pPr>
        <w:rPr>
          <w:lang w:val="hr-HR"/>
        </w:rPr>
      </w:pPr>
    </w:p>
    <w:sectPr w:rsidR="001E1F87" w:rsidRPr="0018599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DDB88608"/>
    <w:lvl w:tplc="6DDE46F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FC7463C"/>
    <w:multiLevelType w:val="hybridMultilevel"/>
    <w:tmpl w:val="004224B6"/>
    <w:lvl w:tplc="780CC040" w:ilvl="0">
      <w:start w:val="1"/>
      <w:numFmt w:val="decimal"/>
      <w:lvlText w:val="%1.)"/>
      <w:lvlJc w:val="left"/>
      <w:pPr>
        <w:ind w:hanging="360" w:left="502"/>
      </w:p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340C"/>
    <w:rsid w:val="000434F1"/>
    <w:rsid w:val="00045FAF"/>
    <w:rsid w:val="00054D0C"/>
    <w:rsid w:val="0005710B"/>
    <w:rsid w:val="00096970"/>
    <w:rsid w:val="001033F0"/>
    <w:rsid w:val="00117BC5"/>
    <w:rsid w:val="00185999"/>
    <w:rsid w:val="00193FB6"/>
    <w:rsid w:val="001A4B9F"/>
    <w:rsid w:val="001D50C4"/>
    <w:rsid w:val="001E1F87"/>
    <w:rsid w:val="002A523F"/>
    <w:rsid w:val="002C0689"/>
    <w:rsid w:val="002F1388"/>
    <w:rsid w:val="00380484"/>
    <w:rsid w:val="003A5CA7"/>
    <w:rsid w:val="003C05E2"/>
    <w:rsid w:val="00431B33"/>
    <w:rsid w:val="004468D3"/>
    <w:rsid w:val="004A164D"/>
    <w:rsid w:val="004C2A19"/>
    <w:rsid w:val="004E5A94"/>
    <w:rsid w:val="00586C62"/>
    <w:rsid w:val="005C31AA"/>
    <w:rsid w:val="00624600"/>
    <w:rsid w:val="00697A50"/>
    <w:rsid w:val="006B087F"/>
    <w:rsid w:val="00712582"/>
    <w:rsid w:val="0073291F"/>
    <w:rsid w:val="00763746"/>
    <w:rsid w:val="0078397D"/>
    <w:rsid w:val="007D2F00"/>
    <w:rsid w:val="007F726F"/>
    <w:rsid w:val="008064D1"/>
    <w:rsid w:val="0084078F"/>
    <w:rsid w:val="00854CB5"/>
    <w:rsid w:val="0085732A"/>
    <w:rsid w:val="0086702C"/>
    <w:rsid w:val="0087609D"/>
    <w:rsid w:val="008915D3"/>
    <w:rsid w:val="008E6B30"/>
    <w:rsid w:val="009035D9"/>
    <w:rsid w:val="009461D1"/>
    <w:rsid w:val="00A5340C"/>
    <w:rsid w:val="00A83674"/>
    <w:rsid w:val="00AF40C4"/>
    <w:rsid w:val="00B23AA6"/>
    <w:rsid w:val="00BA536C"/>
    <w:rsid w:val="00C60B87"/>
    <w:rsid w:val="00C94652"/>
    <w:rsid w:val="00CD0023"/>
    <w:rsid w:val="00CE7165"/>
    <w:rsid w:val="00CF6257"/>
    <w:rsid w:val="00D03E18"/>
    <w:rsid w:val="00D67CA3"/>
    <w:rsid w:val="00E15802"/>
    <w:rsid w:val="00E37745"/>
    <w:rsid w:val="00EB7BCA"/>
    <w:rsid w:val="00ED46BF"/>
    <w:rsid w:val="00F03380"/>
    <w:rsid w:val="00F27AEA"/>
    <w:rsid w:val="00F856F0"/>
    <w:rsid w:val="00FA46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5999"/>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85999"/>
    <w:pPr>
      <w:ind w:left="708"/>
    </w:pPr>
  </w:style>
  <w:style w:styleId="Zaglavlje" w:type="paragraph">
    <w:name w:val="header"/>
    <w:basedOn w:val="Normal"/>
    <w:link w:val="ZaglavljeChar"/>
    <w:uiPriority w:val="99"/>
    <w:unhideWhenUsed/>
    <w:rsid w:val="00185999"/>
    <w:pPr>
      <w:tabs>
        <w:tab w:pos="4536" w:val="center"/>
        <w:tab w:pos="9072" w:val="right"/>
      </w:tabs>
    </w:pPr>
  </w:style>
  <w:style w:customStyle="true" w:styleId="ZaglavljeChar" w:type="character">
    <w:name w:val="Zaglavlje Char"/>
    <w:basedOn w:val="Zadanifontodlomka"/>
    <w:link w:val="Zaglavlje"/>
    <w:uiPriority w:val="99"/>
    <w:rsid w:val="00185999"/>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A8367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3674"/>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4468D3"/>
    <w:rPr>
      <w:color w:val="808080"/>
      <w:bdr w:space="0" w:sz="0" w:color="auto" w:val="none"/>
      <w:shd w:fill="auto" w:color="auto" w:val="clear"/>
    </w:rPr>
  </w:style>
  <w:style w:customStyle="true" w:styleId="eSPISCCParagraphDefaultFont" w:type="character">
    <w:name w:val="eSPIS_CC_Paragraph Default Font"/>
    <w:basedOn w:val="Zadanifontodlomka"/>
    <w:rsid w:val="004468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68D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468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68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5999"/>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85999"/>
    <w:pPr>
      <w:ind w:left="708"/>
    </w:pPr>
  </w:style>
  <w:style w:styleId="Zaglavlje" w:type="paragraph">
    <w:name w:val="header"/>
    <w:basedOn w:val="Normal"/>
    <w:link w:val="ZaglavljeChar"/>
    <w:uiPriority w:val="99"/>
    <w:unhideWhenUsed/>
    <w:rsid w:val="00185999"/>
    <w:pPr>
      <w:tabs>
        <w:tab w:pos="4536" w:val="center"/>
        <w:tab w:pos="9072" w:val="right"/>
      </w:tabs>
    </w:pPr>
  </w:style>
  <w:style w:customStyle="1" w:styleId="ZaglavljeChar" w:type="character">
    <w:name w:val="Zaglavlje Char"/>
    <w:basedOn w:val="Zadanifontodlomka"/>
    <w:link w:val="Zaglavlje"/>
    <w:uiPriority w:val="99"/>
    <w:rsid w:val="00185999"/>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A83674"/>
    <w:rPr>
      <w:rFonts w:ascii="Tahoma" w:cs="Tahoma" w:hAnsi="Tahoma"/>
      <w:sz w:val="16"/>
      <w:szCs w:val="16"/>
    </w:rPr>
  </w:style>
  <w:style w:customStyle="1" w:styleId="TekstbaloniaChar" w:type="character">
    <w:name w:val="Tekst balončića Char"/>
    <w:basedOn w:val="Zadanifontodlomka"/>
    <w:link w:val="Tekstbalonia"/>
    <w:uiPriority w:val="99"/>
    <w:semiHidden/>
    <w:rsid w:val="00A83674"/>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4468D3"/>
    <w:rPr>
      <w:color w:val="808080"/>
      <w:bdr w:color="auto" w:space="0" w:sz="0" w:val="none"/>
      <w:shd w:color="auto" w:fill="auto" w:val="clear"/>
    </w:rPr>
  </w:style>
  <w:style w:customStyle="1" w:styleId="eSPISCCParagraphDefaultFont" w:type="character">
    <w:name w:val="eSPIS_CC_Paragraph Default Font"/>
    <w:basedOn w:val="Zadanifontodlomka"/>
    <w:rsid w:val="004468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68D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468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68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061474">
      <w:bodyDiv w:val="true"/>
      <w:marLeft w:val="0"/>
      <w:marRight w:val="0"/>
      <w:marTop w:val="0"/>
      <w:marBottom w:val="0"/>
      <w:divBdr>
        <w:top w:space="0" w:sz="0" w:color="auto" w:val="none"/>
        <w:left w:space="0" w:sz="0" w:color="auto" w:val="none"/>
        <w:bottom w:space="0" w:sz="0" w:color="auto" w:val="none"/>
        <w:right w:space="0" w:sz="0" w:color="auto" w:val="none"/>
      </w:divBdr>
    </w:div>
    <w:div w:id="1183784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1063</izvorni_sadrzaj>
    <derivirana_varijabla naziv="DomainObject.Predmet.Broj_1">1063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St-1063/2017</izvorni_sadrzaj>
    <derivirana_varijabla naziv="DomainObject.Predmet.OznakaBroj_1">St-1063/2017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ZADRUGA-MILIĆ zastupanog po punomoćniku Marko Milić</izvorni_sadrzaj>
    <derivirana_varijabla naziv="DomainObject.Predmet.ProtustrankaFormated_1">  ZADRUGA-MILIĆ zastupanog po punomoćniku Marko Milić</derivirana_varijabla>
  </DomainObject.Predmet.ProtustrankaFormated>
  <DomainObject.Predmet.ProtustrankaFormatedOIB>
    <izvorni_sadrzaj>  ZADRUGA-MILIĆ, OIB 26774637212 zastupanog po punomoćniku Marko Milić</izvorni_sadrzaj>
    <derivirana_varijabla naziv="DomainObject.Predmet.ProtustrankaFormatedOIB_1">  ZADRUGA-MILIĆ, OIB 26774637212 zastupanog po punomoćniku Marko Milić</derivirana_varijabla>
  </DomainObject.Predmet.ProtustrankaFormatedOIB>
  <DomainObject.Predmet.ProtustrankaFormatedWithAdress>
    <izvorni_sadrzaj> ZADRUGA-MILIĆ, Sopnička 50, 10360 Sesvete zastupanog po punomoćniku Marko Milić</izvorni_sadrzaj>
    <derivirana_varijabla naziv="DomainObject.Predmet.ProtustrankaFormatedWithAdress_1"> ZADRUGA-MILIĆ, Sopnička 50, 10360 Sesvete zastupanog po punomoćniku Marko Milić</derivirana_varijabla>
  </DomainObject.Predmet.ProtustrankaFormatedWithAdress>
  <DomainObject.Predmet.ProtustrankaFormatedWithAdressOIB>
    <izvorni_sadrzaj> ZADRUGA-MILIĆ, OIB 26774637212, Sopnička 50, 10360 Sesvete zastupanog po punomoćniku Marko Milić</izvorni_sadrzaj>
    <derivirana_varijabla naziv="DomainObject.Predmet.ProtustrankaFormatedWithAdressOIB_1"> ZADRUGA-MILIĆ, OIB 26774637212, Sopnička 50, 10360 Sesvete zastupanog po punomoćniku Marko Milić</derivirana_varijabla>
  </DomainObject.Predmet.ProtustrankaFormatedWithAdressOIB>
  <DomainObject.Predmet.ProtustrankaWithAdress>
    <izvorni_sadrzaj>ZADRUGA-MILIĆ Sopnička 50, 10360 Sesvete</izvorni_sadrzaj>
    <derivirana_varijabla naziv="DomainObject.Predmet.ProtustrankaWithAdress_1">ZADRUGA-MILIĆ Sopnička 50, 10360 Sesvete</derivirana_varijabla>
  </DomainObject.Predmet.ProtustrankaWithAdress>
  <DomainObject.Predmet.ProtustrankaWithAdressOIB>
    <izvorni_sadrzaj>ZADRUGA-MILIĆ, OIB 26774637212, Sopnička 50, 10360 Sesvete</izvorni_sadrzaj>
    <derivirana_varijabla naziv="DomainObject.Predmet.ProtustrankaWithAdressOIB_1">ZADRUGA-MILIĆ, OIB 26774637212, Sopnička 50, 10360 Sesvete</derivirana_varijabla>
  </DomainObject.Predmet.ProtustrankaWithAdressOIB>
  <DomainObject.Predmet.ProtustrankaNazivFormated>
    <izvorni_sadrzaj>ZADRUGA-MILIĆ</izvorni_sadrzaj>
    <derivirana_varijabla naziv="DomainObject.Predmet.ProtustrankaNazivFormated_1">ZADRUGA-MILIĆ</derivirana_varijabla>
  </DomainObject.Predmet.ProtustrankaNazivFormated>
  <DomainObject.Predmet.ProtustrankaNazivFormatedOIB>
    <izvorni_sadrzaj>ZADRUGA-MILIĆ, OIB 26774637212</izvorni_sadrzaj>
    <derivirana_varijabla naziv="DomainObject.Predmet.ProtustrankaNazivFormatedOIB_1">ZADRUGA-MILIĆ, OIB 26774637212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ZADRUGA-MILIĆ zastupanog po punomoćniku Marko Milić</item>
    </izvorni_sadrzaj>
    <derivirana_varijabla naziv="DomainObject.Predmet.ProtuStrankaListFormated_1">
      <item>ZADRUGA-MILIĆ zastupanog po punomoćniku Marko Milić</item>
    </derivirana_varijabla>
  </DomainObject.Predmet.ProtuStrankaListFormated>
  <DomainObject.Predmet.ProtuStrankaListFormatedOIB>
    <izvorni_sadrzaj>
      <item>ZADRUGA-MILIĆ, OIB 26774637212 zastupanog po punomoćniku Marko Milić</item>
    </izvorni_sadrzaj>
    <derivirana_varijabla naziv="DomainObject.Predmet.ProtuStrankaListFormatedOIB_1">
      <item>ZADRUGA-MILIĆ, OIB 26774637212 zastupanog po punomoćniku Marko Milić</item>
    </derivirana_varijabla>
  </DomainObject.Predmet.ProtuStrankaListFormatedOIB>
  <DomainObject.Predmet.ProtuStrankaListFormatedWithAdress>
    <izvorni_sadrzaj>
      <item>ZADRUGA-MILIĆ, Sopnička 50, 10360 Sesvete zastupanog po punomoćniku Marko Milić</item>
    </izvorni_sadrzaj>
    <derivirana_varijabla naziv="DomainObject.Predmet.ProtuStrankaListFormatedWithAdress_1">
      <item>ZADRUGA-MILIĆ, Sopnička 50, 10360 Sesvete zastupanog po punomoćniku Marko Milić</item>
    </derivirana_varijabla>
  </DomainObject.Predmet.ProtuStrankaListFormatedWithAdress>
  <DomainObject.Predmet.ProtuStrankaListFormatedWithAdressOIB>
    <izvorni_sadrzaj>
      <item>ZADRUGA-MILIĆ, OIB 26774637212, Sopnička 50, 10360 Sesvete zastupanog po punomoćniku Marko Milić</item>
    </izvorni_sadrzaj>
    <derivirana_varijabla naziv="DomainObject.Predmet.ProtuStrankaListFormatedWithAdressOIB_1">
      <item>ZADRUGA-MILIĆ, OIB 26774637212, Sopnička 50, 10360 Sesvete zastupanog po punomoćniku Marko Milić</item>
    </derivirana_varijabla>
  </DomainObject.Predmet.ProtuStrankaListFormatedWithAdressOIB>
  <DomainObject.Predmet.ProtuStrankaListNazivFormated>
    <izvorni_sadrzaj>
      <item>ZADRUGA-MILIĆ</item>
    </izvorni_sadrzaj>
    <derivirana_varijabla naziv="DomainObject.Predmet.ProtuStrankaListNazivFormated_1">
      <item>ZADRUGA-MILIĆ</item>
    </derivirana_varijabla>
  </DomainObject.Predmet.ProtuStrankaListNazivFormated>
  <DomainObject.Predmet.ProtuStrankaListNazivFormatedOIB>
    <izvorni_sadrzaj>
      <item>ZADRUGA-MILIĆ, OIB 26774637212</item>
    </izvorni_sadrzaj>
    <derivirana_varijabla naziv="DomainObject.Predmet.ProtuStrankaListNazivFormatedOIB_1">
      <item>ZADRUGA-MILIĆ, OIB 26774637212</item>
    </derivirana_varijabla>
  </DomainObject.Predmet.ProtuStrankaListNazivFormatedOIB>
  <DomainObject.Predmet.OstaliListFormated>
    <izvorni_sadrzaj>
      <item>ŽDO u Zagrebu punomoćnik sudionika u postupku RH MF Porezna uprava Zagreb</item>
      <item>Marko Milić punomoćnik sudionika u postupku ZADRUGA-MILIĆ</item>
    </izvorni_sadrzaj>
    <derivirana_varijabla naziv="DomainObject.Predmet.OstaliListFormated_1">
      <item>ŽDO u Zagrebu punomoćnik sudionika u postupku RH MF Porezna uprava Zagreb</item>
      <item>Marko Milić punomoćnik sudionika u postupku ZADRUGA-MILIĆ</item>
    </derivirana_varijabla>
  </DomainObject.Predmet.OstaliListFormated>
  <DomainObject.Predmet.OstaliListFormatedOIB>
    <izvorni_sadrzaj>
      <item>ŽDO u Zagrebu, OIB 16488001145 punomoćnik sudionika u postupku RH MF Porezna uprava Zagreb</item>
      <item>Marko Milić, OIB 96241310749 punomoćnik sudionika u postupku ZADRUGA-MILIĆ</item>
    </izvorni_sadrzaj>
    <derivirana_varijabla naziv="DomainObject.Predmet.OstaliListFormatedOIB_1">
      <item>ŽDO u Zagrebu, OIB 16488001145 punomoćnik sudionika u postupku RH MF Porezna uprava Zagreb</item>
      <item>Marko Milić, OIB 96241310749 punomoćnik sudionika u postupku ZADRUGA-MILIĆ</item>
    </derivirana_varijabla>
  </DomainObject.Predmet.OstaliListFormatedOIB>
  <DomainObject.Predmet.OstaliListFormatedWithAdress>
    <izvorni_sadrzaj>
      <item>ŽDO u Zagrebu, Savska cesta 41, 10000 Zagreb punomoćnik sudionika u postupku RH MF Porezna uprava Zagreb</item>
      <item>Marko Milić, Livadarska Ulica 10, 10382 Majkovec punomoćnik sudionika u postupku ZADRUGA-MILIĆ</item>
    </izvorni_sadrzaj>
    <derivirana_varijabla naziv="DomainObject.Predmet.OstaliListFormatedWithAdress_1">
      <item>ŽDO u Zagrebu, Savska cesta 41, 10000 Zagreb punomoćnik sudionika u postupku RH MF Porezna uprava Zagreb</item>
      <item>Marko Milić, Livadarska Ulica 10, 10382 Majkovec punomoćnik sudionika u postupku ZADRUGA-MILIĆ</item>
    </derivirana_varijabla>
  </DomainObject.Predmet.OstaliListFormatedWithAdress>
  <DomainObject.Predmet.OstaliListFormatedWithAdressOIB>
    <izvorni_sadrzaj>
      <item>ŽDO u Zagrebu, OIB 16488001145, Savska cesta 41, 10000 Zagreb punomoćnik sudionika u postupku RH MF Porezna uprava Zagreb</item>
      <item>Marko Milić, OIB 96241310749, Livadarska Ulica 10, 10382 Majkovec punomoćnik sudionika u postupku ZADRUGA-MILIĆ</item>
    </izvorni_sadrzaj>
    <derivirana_varijabla naziv="DomainObject.Predmet.OstaliListFormatedWithAdressOIB_1">
      <item>ŽDO u Zagrebu, OIB 16488001145, Savska cesta 41, 10000 Zagreb punomoćnik sudionika u postupku RH MF Porezna uprava Zagreb</item>
      <item>Marko Milić, OIB 96241310749, Livadarska Ulica 10, 10382 Majkovec punomoćnik sudionika u postupku ZADRUGA-MILIĆ</item>
    </derivirana_varijabla>
  </DomainObject.Predmet.OstaliListFormatedWithAdressOIB>
  <DomainObject.Predmet.OstaliListNazivFormated>
    <izvorni_sadrzaj>
      <item>ŽDO u Zagrebu</item>
      <item>Marko Milić</item>
    </izvorni_sadrzaj>
    <derivirana_varijabla naziv="DomainObject.Predmet.OstaliListNazivFormated_1">
      <item>ŽDO u Zagrebu</item>
      <item>Marko Milić</item>
    </derivirana_varijabla>
  </DomainObject.Predmet.OstaliListNazivFormated>
  <DomainObject.Predmet.OstaliListNazivFormatedOIB>
    <izvorni_sadrzaj>
      <item>ŽDO u Zagrebu, OIB 16488001145</item>
      <item>Marko Milić, OIB 96241310749</item>
    </izvorni_sadrzaj>
    <derivirana_varijabla naziv="DomainObject.Predmet.OstaliListNazivFormatedOIB_1">
      <item>ŽDO u Zagrebu, OIB 16488001145</item>
      <item>Marko Milić, OIB 96241310749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ZADRUGA-MILIĆ</izvorni_sadrzaj>
    <derivirana_varijabla naziv="DomainObject.Predmet.ProtustrankaIDrugi_1">ZADRUGA-MILIĆ</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ZADRUGA-MILIĆ, OIB 26774637212, Sopnička 50, 10360 Sesvete</izvorni_sadrzaj>
    <derivirana_varijabla naziv="DomainObject.Predmet.ProtustrankaIDrugiAdressOIB_1">ZADRUGA-MILIĆ, OIB 26774637212, Sopnička 50,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ZADRUGA-MILIĆ</item>
      <item>FINA Regionalni centar Zagreb</item>
      <item>RH MF Porezna uprava Zagreb</item>
      <item>ŽDO u Zagrebu</item>
      <item>Marko Milić</item>
    </izvorni_sadrzaj>
    <derivirana_varijabla naziv="DomainObject.Predmet.SudioniciListNaziv_1">
      <item>ZADRUGA-MILIĆ</item>
      <item>FINA Regionalni centar Zagreb</item>
      <item>RH MF Porezna uprava Zagreb</item>
      <item>ŽDO u Zagrebu</item>
      <item>Marko Milić</item>
    </derivirana_varijabla>
  </DomainObject.Predmet.SudioniciListNaziv>
  <DomainObject.Predmet.SudioniciListAdressOIB>
    <izvorni_sadrzaj>
      <item>ZADRUGA-MILIĆ, OIB 26774637212, Sopnička 50,10360 Sesvete</item>
      <item>FINA Regionalni centar Zagreb, OIB 85821130368, Trg svibanjskih žrtava 1995. 1,10000 Zagreb</item>
      <item>RH MF Porezna uprava Zagreb, OIB 18683136487</item>
      <item>ŽDO u Zagrebu, OIB 16488001145, Savska cesta 41,10000 Zagreb</item>
      <item>Marko Milić, OIB 96241310749, Livadarska Ulica 10,10382 Majkovec</item>
    </izvorni_sadrzaj>
    <derivirana_varijabla naziv="DomainObject.Predmet.SudioniciListAdressOIB_1">
      <item>ZADRUGA-MILIĆ, OIB 26774637212, Sopnička 50,10360 Sesvete</item>
      <item>FINA Regionalni centar Zagreb, OIB 85821130368, Trg svibanjskih žrtava 1995. 1,10000 Zagreb</item>
      <item>RH MF Porezna uprava Zagreb, OIB 18683136487</item>
      <item>ŽDO u Zagrebu, OIB 16488001145, Savska cesta 41,10000 Zagreb</item>
      <item>Marko Milić, OIB 96241310749, Livadarska Ulica 10,10382 Majkovec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26774637212</item>
      <item>, OIB 85821130368</item>
      <item>, OIB 18683136487</item>
      <item>, OIB 16488001145</item>
      <item>, OIB 96241310749</item>
    </izvorni_sadrzaj>
    <derivirana_varijabla naziv="DomainObject.Predmet.SudioniciListNazivOIB_1">
      <item>, OIB 26774637212</item>
      <item>, OIB 85821130368</item>
      <item>, OIB 18683136487</item>
      <item>, OIB 16488001145</item>
      <item>, OIB 96241310749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559</properties:Words>
  <properties:Characters>3011</properties:Characters>
  <properties:Lines>86</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2018-05-10T09:00:00Z</dcterms:created>
  <dc:creator>Vlasta Bogović Milisavljević</dc:creator>
  <cp:lastModifiedBy>Vlasta Bogović Milisavljević</cp:lastModifiedBy>
  <cp:lastPrinted>2018-05-10T11:31:00Z</cp:lastPrinted>
  <dcterms:modified xmlns:xsi="http://www.w3.org/2001/XMLSchema-instance" xsi:type="dcterms:W3CDTF">2018-05-10T11:31:00Z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(St-1063-17 IMENOVANJE PRIVREMENOG STEČAJNOG UPRAVITELJA NAKON SKRAĆENOG ST.docx)</vt:lpwstr>
  </prop:property>
  <prop:property name="CC_coloring" pid="4" fmtid="{D5CDD505-2E9C-101B-9397-08002B2CF9AE}">
    <vt:bool>false</vt:bool>
  </prop:property>
  <prop:property name="BrojStranica" pid="5" fmtid="{D5CDD505-2E9C-101B-9397-08002B2CF9AE}">
    <vt:i4>2</vt:i4>
  </prop:property>
</prop:Properties>
</file>