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3eb1a" w14:paraId="3e3eb1a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  <w:t xml:space="preserve">23. ST </w:t>
      </w:r>
      <w:r w:rsidR="001533EC">
        <w:t>1650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1533EC">
        <w:rPr>
          <w:lang w:val="hr-HR"/>
        </w:rPr>
        <w:t xml:space="preserve">Zadruga likovnih umjetnika TAJNE ZANATA, Split, Fra Luje Maruna 3, OIB: 29881104726, MBS: 060203510, </w:t>
      </w:r>
      <w:r w:rsidRPr="008E1461">
        <w:rPr>
          <w:lang w:val="hr-HR"/>
        </w:rPr>
        <w:t>povodom zahtjeva FINANCIJSKE AGENCIJE, Regionalni centar Split, Podružnica Split, Mažuranićevo šetalište 24 b, OIB: 85821130368, dana</w:t>
      </w:r>
      <w:r w:rsidR="000A7D8C">
        <w:rPr>
          <w:lang w:val="hr-HR"/>
        </w:rPr>
        <w:t xml:space="preserve"> 23. ožujka</w:t>
      </w:r>
      <w:r w:rsidRPr="008E1461">
        <w:rPr>
          <w:lang w:val="hr-HR"/>
        </w:rPr>
        <w:t xml:space="preserve"> 2016. godine</w:t>
      </w:r>
    </w:p>
    <w:p w:rsidRDefault="00175FF0" w:rsidP="008E1461" w:rsidR="00175FF0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both"/>
        <w:rPr>
          <w:lang w:val="hr-HR"/>
        </w:rPr>
      </w:pPr>
      <w:r>
        <w:rPr>
          <w:lang w:val="hr-HR"/>
        </w:rPr>
        <w:t>I.</w:t>
      </w:r>
      <w:r w:rsidR="008E1461" w:rsidRPr="008E1461">
        <w:rPr>
          <w:lang w:val="hr-HR"/>
        </w:rPr>
        <w:t xml:space="preserve"> Otvara se skraćeni stečajni postupak nad dužnikom </w:t>
      </w:r>
      <w:r w:rsidR="00175FF0" w:rsidRPr="00175FF0">
        <w:rPr>
          <w:lang w:val="hr-HR"/>
        </w:rPr>
        <w:t xml:space="preserve">Zadruga likovnih umjetnika </w:t>
      </w:r>
      <w:r w:rsidR="001533EC" w:rsidRPr="001533EC">
        <w:rPr>
          <w:lang w:val="hr-HR"/>
        </w:rPr>
        <w:t xml:space="preserve">TAJNE ZANATA, Split, Fra Luje Maruna 3, OIB: 29881104726, </w:t>
      </w:r>
      <w:r w:rsidR="001533EC">
        <w:rPr>
          <w:lang w:val="hr-HR"/>
        </w:rPr>
        <w:t xml:space="preserve">MBS: 060203510. </w:t>
      </w:r>
      <w:r w:rsidR="008E1461" w:rsidRPr="008E1461">
        <w:rPr>
          <w:lang w:val="hr-HR"/>
        </w:rPr>
        <w:t>Skraćeni stečajni post</w:t>
      </w:r>
      <w:r w:rsidR="00000560">
        <w:rPr>
          <w:lang w:val="hr-HR"/>
        </w:rPr>
        <w:t>upak otvoren je dana 23. ožujka</w:t>
      </w:r>
      <w:r w:rsidR="008E1461" w:rsidRPr="008E1461">
        <w:rPr>
          <w:lang w:val="hr-HR"/>
        </w:rPr>
        <w:t xml:space="preserve"> 2016. godine, </w:t>
      </w:r>
      <w:r w:rsidR="00447C1D">
        <w:rPr>
          <w:lang w:val="hr-HR"/>
        </w:rPr>
        <w:t>u 12 sati i 05 minuta,</w:t>
      </w:r>
      <w:r w:rsidR="008E1461" w:rsidRPr="008E1461">
        <w:rPr>
          <w:lang w:val="hr-HR"/>
        </w:rPr>
        <w:t xml:space="preserve"> 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EC19E6" w:rsidR="00EC19E6">
      <w:r>
        <w:rPr>
          <w:lang w:val="hr-HR"/>
        </w:rPr>
        <w:t>II.</w:t>
      </w:r>
      <w:r w:rsidR="008E1461" w:rsidRPr="008E1461">
        <w:rPr>
          <w:lang w:val="hr-HR"/>
        </w:rPr>
        <w:t xml:space="preserve"> Za stečajnog upravitelja imenuje se </w:t>
      </w:r>
      <w:r w:rsidR="00EC19E6">
        <w:t xml:space="preserve">Vencel Čuljak, mag. ekonomskih znanosti iz Osijeka, Plješevička 16 E, OIB: 60951188779. </w:t>
      </w:r>
    </w:p>
    <w:p w:rsidRDefault="008E1461" w:rsidP="008E1461" w:rsidR="008E1461" w:rsidRPr="008E1461">
      <w:pPr>
        <w:rPr>
          <w:u w:val="single"/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DE0A3E" w:rsidRPr="00DE0A3E">
      <w:pPr>
        <w:rPr>
          <w:lang w:val="hr-HR"/>
        </w:rPr>
      </w:pPr>
      <w:r>
        <w:rPr>
          <w:lang w:val="hr-HR"/>
        </w:rPr>
        <w:t>III.</w:t>
      </w:r>
      <w:r w:rsidR="008E1461" w:rsidRPr="008E1461">
        <w:rPr>
          <w:lang w:val="hr-HR"/>
        </w:rPr>
        <w:t xml:space="preserve"> Zaključuje se skraćeni stečajni postupak nad dužnikom</w:t>
      </w:r>
      <w:r w:rsidR="008E1461" w:rsidRPr="008E1461">
        <w:rPr>
          <w:lang w:val="en-GB"/>
        </w:rPr>
        <w:t xml:space="preserve"> </w:t>
      </w:r>
      <w:r w:rsidR="001533EC" w:rsidRPr="001533EC">
        <w:rPr>
          <w:lang w:val="hr-HR"/>
        </w:rPr>
        <w:t xml:space="preserve">Zadruga likovnih umjetnika TAJNE ZANATA, Split, Fra Luje Maruna 3, OIB: 29881104726, </w:t>
      </w:r>
      <w:r w:rsidR="001533EC">
        <w:rPr>
          <w:lang w:val="hr-HR"/>
        </w:rPr>
        <w:t>MBS: 060203510.</w:t>
      </w:r>
      <w:r w:rsidR="001533EC" w:rsidRPr="001533EC">
        <w:rPr>
          <w:lang w:val="hr-HR"/>
        </w:rPr>
        <w:t xml:space="preserve">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0A7D8C" w:rsidP="008E1461" w:rsidR="008E1461" w:rsidRPr="008E1461">
      <w:pPr>
        <w:rPr>
          <w:lang w:val="hr-HR"/>
        </w:rPr>
      </w:pPr>
      <w:r>
        <w:rPr>
          <w:lang w:val="hr-HR"/>
        </w:rPr>
        <w:t>IV.</w:t>
      </w:r>
      <w:r w:rsidR="008E1461" w:rsidRPr="008E1461">
        <w:rPr>
          <w:lang w:val="hr-HR"/>
        </w:rPr>
        <w:t xml:space="preserve"> Nakon pravomoćnosti ovog rješenja, dužnik će se  brisati iz </w:t>
      </w:r>
      <w:r w:rsidR="0015489F">
        <w:rPr>
          <w:lang w:val="hr-HR"/>
        </w:rPr>
        <w:t xml:space="preserve">sudskog </w:t>
      </w:r>
      <w:r w:rsidR="008E1461" w:rsidRPr="008E1461">
        <w:rPr>
          <w:lang w:val="hr-HR"/>
        </w:rPr>
        <w:t>registra.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agencija (dalje: FINA), 30. listopada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 zaprimljenom zahtjevu ovaj sud je temeljem članka 430. SZ-a, nakon izvršenog uvida u sud</w:t>
      </w:r>
      <w:r w:rsidR="000A7D8C">
        <w:rPr>
          <w:lang w:val="hr-HR"/>
        </w:rPr>
        <w:t>skom registru, dana 18. siječnja 2016</w:t>
      </w:r>
      <w:r w:rsidRPr="008E1461">
        <w:rPr>
          <w:lang w:val="hr-HR"/>
        </w:rPr>
        <w:t xml:space="preserve">. godine, na mrežnoj stranici e-Oglasna ploča suda, objavio oglas s podatcima o identifikaciji dužnika, ukupnom iznosu duga evidentiranog na temelju neizvršenih osnova za plaćanje, pozivom osobama ovlaštenim </w:t>
      </w:r>
      <w:r w:rsidRPr="008E1461">
        <w:rPr>
          <w:lang w:val="hr-HR"/>
        </w:rPr>
        <w:lastRenderedPageBreak/>
        <w:t xml:space="preserve">za zastupanje dužnika da po zakonu u roku od 15 dana od dana objave oglasa podnesu 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center"/>
        <w:rPr>
          <w:lang w:val="hr-HR"/>
        </w:rPr>
      </w:pPr>
      <w:r>
        <w:rPr>
          <w:lang w:val="hr-HR"/>
        </w:rPr>
        <w:t>U Splitu, 23. ožujka</w:t>
      </w:r>
      <w:r w:rsidR="008E1461" w:rsidRPr="008E1461">
        <w:rPr>
          <w:lang w:val="hr-HR"/>
        </w:rPr>
        <w:t xml:space="preserve">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EC19E6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ab/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15489F">
        <w:rPr>
          <w:lang w:val="hr-HR"/>
        </w:rPr>
        <w:t>Sudski registar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265D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75113F">
      <w:t>1</w:t>
    </w:r>
    <w:r w:rsidR="001533EC">
      <w:t>650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00560"/>
    <w:rsid w:val="0004188C"/>
    <w:rsid w:val="00046239"/>
    <w:rsid w:val="000462DC"/>
    <w:rsid w:val="00047C4C"/>
    <w:rsid w:val="000A7D8C"/>
    <w:rsid w:val="000B6E30"/>
    <w:rsid w:val="000E520C"/>
    <w:rsid w:val="000E727F"/>
    <w:rsid w:val="000F1016"/>
    <w:rsid w:val="001276AB"/>
    <w:rsid w:val="001533EC"/>
    <w:rsid w:val="0015489F"/>
    <w:rsid w:val="00175FF0"/>
    <w:rsid w:val="0018497B"/>
    <w:rsid w:val="001B3378"/>
    <w:rsid w:val="00207DE4"/>
    <w:rsid w:val="0024279B"/>
    <w:rsid w:val="002A4B4D"/>
    <w:rsid w:val="002B1247"/>
    <w:rsid w:val="003265DE"/>
    <w:rsid w:val="00354500"/>
    <w:rsid w:val="003A7516"/>
    <w:rsid w:val="003B76E7"/>
    <w:rsid w:val="003F4005"/>
    <w:rsid w:val="00447C1D"/>
    <w:rsid w:val="00462F55"/>
    <w:rsid w:val="00477915"/>
    <w:rsid w:val="004838FB"/>
    <w:rsid w:val="004A1B0C"/>
    <w:rsid w:val="005031FC"/>
    <w:rsid w:val="00507986"/>
    <w:rsid w:val="00520467"/>
    <w:rsid w:val="00543DC5"/>
    <w:rsid w:val="005449A9"/>
    <w:rsid w:val="005A07BE"/>
    <w:rsid w:val="005F38C9"/>
    <w:rsid w:val="00612428"/>
    <w:rsid w:val="006139CA"/>
    <w:rsid w:val="00653BDC"/>
    <w:rsid w:val="006B3385"/>
    <w:rsid w:val="006F6D7A"/>
    <w:rsid w:val="00706888"/>
    <w:rsid w:val="00722B1F"/>
    <w:rsid w:val="0075113F"/>
    <w:rsid w:val="00761BEA"/>
    <w:rsid w:val="00772F42"/>
    <w:rsid w:val="00777C0E"/>
    <w:rsid w:val="00783722"/>
    <w:rsid w:val="007A5692"/>
    <w:rsid w:val="007B3035"/>
    <w:rsid w:val="008536B5"/>
    <w:rsid w:val="00882DA7"/>
    <w:rsid w:val="008832F3"/>
    <w:rsid w:val="0089160F"/>
    <w:rsid w:val="008949BF"/>
    <w:rsid w:val="008B758A"/>
    <w:rsid w:val="008E1461"/>
    <w:rsid w:val="0090366A"/>
    <w:rsid w:val="00950AA9"/>
    <w:rsid w:val="00967130"/>
    <w:rsid w:val="009715B0"/>
    <w:rsid w:val="009C2F6D"/>
    <w:rsid w:val="00A20061"/>
    <w:rsid w:val="00A3265C"/>
    <w:rsid w:val="00A533E2"/>
    <w:rsid w:val="00AC5A0E"/>
    <w:rsid w:val="00AD6449"/>
    <w:rsid w:val="00B02097"/>
    <w:rsid w:val="00B43A09"/>
    <w:rsid w:val="00BB288C"/>
    <w:rsid w:val="00BB4A6C"/>
    <w:rsid w:val="00BD6072"/>
    <w:rsid w:val="00C319B2"/>
    <w:rsid w:val="00C60F12"/>
    <w:rsid w:val="00D006D7"/>
    <w:rsid w:val="00D17E93"/>
    <w:rsid w:val="00DE0A3E"/>
    <w:rsid w:val="00E13524"/>
    <w:rsid w:val="00E44317"/>
    <w:rsid w:val="00E50C9C"/>
    <w:rsid w:val="00E65544"/>
    <w:rsid w:val="00E82D90"/>
    <w:rsid w:val="00EC19E6"/>
    <w:rsid w:val="00ED599A"/>
    <w:rsid w:val="00F442A0"/>
    <w:rsid w:val="00F63B57"/>
    <w:rsid w:val="00FA2CB5"/>
    <w:rsid w:val="00FD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265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65D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65D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65D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65D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265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65D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65D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65D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65D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1650</izvorni_sadrzaj>
    <derivirana_varijabla naziv="DomainObject.Predmet.Broj_1">1650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St-1650/2015</izvorni_sadrzaj>
    <derivirana_varijabla naziv="DomainObject.Predmet.OznakaBroj_1">St-1650/2015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likovnih umjetnika TAJNE ZANATA</izvorni_sadrzaj>
    <derivirana_varijabla naziv="DomainObject.Predmet.ProtustrankaFormated_1">  Zadruga likovnih umjetnika TAJNE ZANATA</derivirana_varijabla>
  </DomainObject.Predmet.ProtustrankaFormated>
  <DomainObject.Predmet.ProtustrankaFormatedOIB>
    <izvorni_sadrzaj>  Zadruga likovnih umjetnika TAJNE ZANATA, OIB 29881104726</izvorni_sadrzaj>
    <derivirana_varijabla naziv="DomainObject.Predmet.ProtustrankaFormatedOIB_1">  Zadruga likovnih umjetnika TAJNE ZANATA, OIB 29881104726</derivirana_varijabla>
  </DomainObject.Predmet.ProtustrankaFormatedOIB>
  <DomainObject.Predmet.ProtustrankaFormatedWithAdress>
    <izvorni_sadrzaj> Zadruga likovnih umjetnika TAJNE ZANATA, Fra Luje Maruna 3, 21000 Split</izvorni_sadrzaj>
    <derivirana_varijabla naziv="DomainObject.Predmet.ProtustrankaFormatedWithAdress_1"> Zadruga likovnih umjetnika TAJNE ZANATA, Fra Luje Maruna 3, 21000 Split</derivirana_varijabla>
  </DomainObject.Predmet.ProtustrankaFormatedWithAdress>
  <DomainObject.Predmet.ProtustrankaFormatedWithAdressOIB>
    <izvorni_sadrzaj> Zadruga likovnih umjetnika TAJNE ZANATA, OIB 29881104726, Fra Luje Maruna 3, 21000 Split</izvorni_sadrzaj>
    <derivirana_varijabla naziv="DomainObject.Predmet.ProtustrankaFormatedWithAdressOIB_1"> Zadruga likovnih umjetnika TAJNE ZANATA, OIB 29881104726, Fra Luje Maruna 3, 21000 Split</derivirana_varijabla>
  </DomainObject.Predmet.ProtustrankaFormatedWithAdressOIB>
  <DomainObject.Predmet.ProtustrankaWithAdress>
    <izvorni_sadrzaj>Zadruga likovnih umjetnika TAJNE ZANATA Fra Luje Maruna 3, 21000 Split</izvorni_sadrzaj>
    <derivirana_varijabla naziv="DomainObject.Predmet.ProtustrankaWithAdress_1">Zadruga likovnih umjetnika TAJNE ZANATA Fra Luje Maruna 3, 21000 Split</derivirana_varijabla>
  </DomainObject.Predmet.ProtustrankaWithAdress>
  <DomainObject.Predmet.ProtustrankaWithAdressOIB>
    <izvorni_sadrzaj>Zadruga likovnih umjetnika TAJNE ZANATA, OIB 29881104726, Fra Luje Maruna 3, 21000 Split</izvorni_sadrzaj>
    <derivirana_varijabla naziv="DomainObject.Predmet.ProtustrankaWithAdressOIB_1">Zadruga likovnih umjetnika TAJNE ZANATA, OIB 29881104726, Fra Luje Maruna 3, 21000 Split</derivirana_varijabla>
  </DomainObject.Predmet.ProtustrankaWithAdressOIB>
  <DomainObject.Predmet.ProtustrankaNazivFormated>
    <izvorni_sadrzaj>Zadruga likovnih umjetnika TAJNE ZANATA</izvorni_sadrzaj>
    <derivirana_varijabla naziv="DomainObject.Predmet.ProtustrankaNazivFormated_1">Zadruga likovnih umjetnika TAJNE ZANATA</derivirana_varijabla>
  </DomainObject.Predmet.ProtustrankaNazivFormated>
  <DomainObject.Predmet.ProtustrankaNazivFormatedOIB>
    <izvorni_sadrzaj>Zadruga likovnih umjetnika TAJNE ZANATA, OIB 29881104726</izvorni_sadrzaj>
    <derivirana_varijabla naziv="DomainObject.Predmet.ProtustrankaNazivFormatedOIB_1">Zadruga likovnih umjetnika TAJNE ZANATA, OIB 29881104726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Zadruga likovnih umjetnika TAJNE ZANATA</item>
    </izvorni_sadrzaj>
    <derivirana_varijabla naziv="DomainObject.Predmet.ProtuStrankaListFormated_1">
      <item>Zadruga likovnih umjetnika TAJNE ZANATA</item>
    </derivirana_varijabla>
  </DomainObject.Predmet.ProtuStrankaListFormated>
  <DomainObject.Predmet.ProtuStrankaListFormatedOIB>
    <izvorni_sadrzaj>
      <item>Zadruga likovnih umjetnika TAJNE ZANATA, OIB 29881104726</item>
    </izvorni_sadrzaj>
    <derivirana_varijabla naziv="DomainObject.Predmet.ProtuStrankaListFormatedOIB_1">
      <item>Zadruga likovnih umjetnika TAJNE ZANATA, OIB 29881104726</item>
    </derivirana_varijabla>
  </DomainObject.Predmet.ProtuStrankaListFormatedOIB>
  <DomainObject.Predmet.ProtuStrankaListFormatedWithAdress>
    <izvorni_sadrzaj>
      <item>Zadruga likovnih umjetnika TAJNE ZANATA, Fra Luje Maruna 3, 21000 Split</item>
    </izvorni_sadrzaj>
    <derivirana_varijabla naziv="DomainObject.Predmet.ProtuStrankaListFormatedWithAdress_1">
      <item>Zadruga likovnih umjetnika TAJNE ZANATA, Fra Luje Maruna 3, 21000 Split</item>
    </derivirana_varijabla>
  </DomainObject.Predmet.ProtuStrankaListFormatedWithAdress>
  <DomainObject.Predmet.ProtuStrankaListFormatedWithAdressOIB>
    <izvorni_sadrzaj>
      <item>Zadruga likovnih umjetnika TAJNE ZANATA, OIB 29881104726, Fra Luje Maruna 3, 21000 Split</item>
    </izvorni_sadrzaj>
    <derivirana_varijabla naziv="DomainObject.Predmet.ProtuStrankaListFormatedWithAdressOIB_1">
      <item>Zadruga likovnih umjetnika TAJNE ZANATA, OIB 29881104726, Fra Luje Maruna 3, 21000 Split</item>
    </derivirana_varijabla>
  </DomainObject.Predmet.ProtuStrankaListFormatedWithAdressOIB>
  <DomainObject.Predmet.ProtuStrankaListNazivFormated>
    <izvorni_sadrzaj>
      <item>Zadruga likovnih umjetnika TAJNE ZANATA</item>
    </izvorni_sadrzaj>
    <derivirana_varijabla naziv="DomainObject.Predmet.ProtuStrankaListNazivFormated_1">
      <item>Zadruga likovnih umjetnika TAJNE ZANATA</item>
    </derivirana_varijabla>
  </DomainObject.Predmet.ProtuStrankaListNazivFormated>
  <DomainObject.Predmet.ProtuStrankaListNazivFormatedOIB>
    <izvorni_sadrzaj>
      <item>Zadruga likovnih umjetnika TAJNE ZANATA, OIB 29881104726</item>
    </izvorni_sadrzaj>
    <derivirana_varijabla naziv="DomainObject.Predmet.ProtuStrankaListNazivFormatedOIB_1">
      <item>Zadruga likovnih umjetnika TAJNE ZANATA, OIB 29881104726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Zadruga likovnih umjetnika TAJNE ZANATA</izvorni_sadrzaj>
    <derivirana_varijabla naziv="DomainObject.Predmet.ProtustrankaIDrugi_1">Zadruga likovnih umjetnika TAJNE ZANATA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Zadruga likovnih umjetnika TAJNE ZANATA, OIB 29881104726, Fra Luje Maruna 3, 21000 Split</izvorni_sadrzaj>
    <derivirana_varijabla naziv="DomainObject.Predmet.ProtustrankaIDrugiAdressOIB_1">Zadruga likovnih umjetnika TAJNE ZANATA, OIB 29881104726, Fra Luje Maruna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AGENCIJA,RC SPLIT</item>
      <item>Zadruga likovnih umjetnika TAJNE ZANATA</item>
    </izvorni_sadrzaj>
    <derivirana_varijabla naziv="DomainObject.Predmet.SudioniciListNaziv_1">
      <item>FINANCIJSKA AGENCIJA,RC SPLIT</item>
      <item>Zadruga likovnih umjetnika TAJNE ZANATA</item>
    </derivirana_varijabla>
  </DomainObject.Predmet.SudioniciListNaziv>
  <DomainObject.Predmet.SudioniciListAdressOIB>
    <izvorni_sadrzaj>
      <item>FINANCIJSKA AGENCIJA,RC SPLIT, OIB 85821130368, Mažuranićevo šetalište 24b,21000 Split</item>
      <item>Zadruga likovnih umjetnika TAJNE ZANATA, OIB 29881104726, Fra Luje Maruna 3,21000 Split</item>
    </izvorni_sadrzaj>
    <derivirana_varijabla naziv="DomainObject.Predmet.SudioniciListAdressOIB_1">
      <item>FINANCIJSKA AGENCIJA,RC SPLIT, OIB 85821130368, Mažuranićevo šetalište 24b,21000 Split</item>
      <item>Zadruga likovnih umjetnika TAJNE ZANATA, OIB 29881104726, Fra Luje Maruna 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29881104726</item>
    </izvorni_sadrzaj>
    <derivirana_varijabla naziv="DomainObject.Predmet.SudioniciListNazivOIB_1">
      <item>, OIB 85821130368</item>
      <item>, OIB 29881104726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618</properties:Words>
  <properties:Characters>3367</properties:Characters>
  <properties:Lines>88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2016-03-23T07:19:00Z</dcterms:created>
  <dc:creator>Lari Glavaš</dc:creator>
  <cp:lastModifiedBy>Lari Glavaš</cp:lastModifiedBy>
  <cp:lastPrinted>2016-03-23T07:19:00Z</cp:lastPrinted>
  <dcterms:modified xmlns:xsi="http://www.w3.org/2001/XMLSchema-instance" xsi:type="dcterms:W3CDTF">2016-03-23T07:20:00Z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