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40f9" w14:paraId="47a40f9" w:rsidRDefault="005E01CE" w:rsidP="005E01CE" w:rsidR="005E01CE" w:rsidRPr="00CA5359">
      <w:pPr>
        <w:jc w:val="both"/>
        <w15:collapsed w:val="false"/>
      </w:pPr>
      <w:bookmarkStart w:name="_GoBack" w:id="0"/>
      <w:bookmarkEnd w:id="0"/>
      <w:r w:rsidRPr="001F28CB">
        <w:rPr>
          <w:color w:val="FF0000"/>
        </w:rPr>
        <w:t xml:space="preserve">                  </w:t>
      </w:r>
      <w:r w:rsidRPr="00CA5359">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CA5359">
        <w:t xml:space="preserve">                                                                </w:t>
      </w:r>
    </w:p>
    <w:p w:rsidRDefault="005E01CE" w:rsidP="005E01CE" w:rsidR="000F757D" w:rsidRPr="00CA5359">
      <w:r w:rsidRPr="00CA5359">
        <w:t xml:space="preserve">   </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43"/>
        <w:gridCol w:w="4644"/>
      </w:tblGrid>
      <w:tr w:rsidTr="00E200A6" w:rsidR="00CA5359" w:rsidRPr="00CA5359">
        <w:tc>
          <w:tcPr>
            <w:tcW w:type="dxa" w:w="4643"/>
          </w:tcPr>
          <w:p w:rsidRDefault="000F757D" w:rsidP="008737E3" w:rsidR="000F757D" w:rsidRPr="00CA5359">
            <w:r w:rsidRPr="00CA5359">
              <w:t>REPUBLIKA HRVATSKA</w:t>
            </w:r>
          </w:p>
        </w:tc>
        <w:tc>
          <w:tcPr>
            <w:tcW w:type="dxa" w:w="4644"/>
          </w:tcPr>
          <w:p w:rsidRDefault="000F757D" w:rsidP="00CA5359" w:rsidR="000F757D" w:rsidRPr="00CA5359">
            <w:pPr>
              <w:jc w:val="right"/>
            </w:pPr>
            <w:r w:rsidRPr="00CA5359">
              <w:t>1 St-</w:t>
            </w:r>
            <w:r w:rsidR="00CA5359" w:rsidRPr="00CA5359">
              <w:t>15</w:t>
            </w:r>
            <w:r w:rsidRPr="00CA5359">
              <w:t>/</w:t>
            </w:r>
            <w:r w:rsidR="00993D8A">
              <w:t>20</w:t>
            </w:r>
            <w:r w:rsidRPr="00CA5359">
              <w:t>1</w:t>
            </w:r>
            <w:r w:rsidR="00CA5359" w:rsidRPr="00CA5359">
              <w:t>5</w:t>
            </w:r>
            <w:r w:rsidRPr="00CA5359">
              <w:t>-</w:t>
            </w:r>
            <w:r w:rsidR="00993D8A">
              <w:t>412</w:t>
            </w:r>
          </w:p>
        </w:tc>
      </w:tr>
      <w:tr w:rsidTr="00E200A6" w:rsidR="00CA5359" w:rsidRPr="00CA5359">
        <w:tc>
          <w:tcPr>
            <w:tcW w:type="dxa" w:w="4643"/>
          </w:tcPr>
          <w:p w:rsidRDefault="00E200A6" w:rsidP="008737E3" w:rsidR="00E200A6" w:rsidRPr="00CA5359">
            <w:pPr>
              <w:jc w:val="both"/>
            </w:pPr>
            <w:r w:rsidRPr="00CA5359">
              <w:t>TRGOVAČKI SUD U PAZINU</w:t>
            </w:r>
          </w:p>
        </w:tc>
        <w:tc>
          <w:tcPr>
            <w:tcW w:type="dxa" w:w="4644"/>
          </w:tcPr>
          <w:p w:rsidRDefault="00E200A6" w:rsidP="00E200A6" w:rsidR="00E200A6" w:rsidRPr="00CA5359">
            <w:pPr>
              <w:jc w:val="right"/>
            </w:pPr>
          </w:p>
        </w:tc>
      </w:tr>
      <w:tr w:rsidTr="00E200A6" w:rsidR="00E200A6" w:rsidRPr="00CA5359">
        <w:tc>
          <w:tcPr>
            <w:tcW w:type="dxa" w:w="4643"/>
          </w:tcPr>
          <w:p w:rsidRDefault="00E200A6" w:rsidP="008737E3" w:rsidR="00E200A6" w:rsidRPr="00CA5359">
            <w:pPr>
              <w:jc w:val="both"/>
            </w:pPr>
            <w:r w:rsidRPr="00CA5359">
              <w:t xml:space="preserve">       52000 Pazin, Dršćevka 1</w:t>
            </w:r>
            <w:r w:rsidRPr="00CA5359">
              <w:tab/>
            </w:r>
            <w:r w:rsidRPr="00CA5359">
              <w:tab/>
            </w:r>
          </w:p>
        </w:tc>
        <w:tc>
          <w:tcPr>
            <w:tcW w:type="dxa" w:w="4644"/>
          </w:tcPr>
          <w:p w:rsidRDefault="00E200A6" w:rsidP="008737E3" w:rsidR="00E200A6" w:rsidRPr="00CA5359">
            <w:pPr>
              <w:jc w:val="both"/>
            </w:pPr>
          </w:p>
        </w:tc>
      </w:tr>
    </w:tbl>
    <w:p w:rsidRDefault="00751698" w:rsidP="005E01CE" w:rsidR="00751698" w:rsidRPr="00CA5359"/>
    <w:p w:rsidRDefault="005E01CE" w:rsidP="005E01CE" w:rsidR="005E01CE" w:rsidRPr="00CA5359">
      <w:pPr>
        <w:jc w:val="center"/>
      </w:pPr>
      <w:r w:rsidRPr="00CA5359">
        <w:t>R E P U B L I K A  H R V A T S K A</w:t>
      </w:r>
    </w:p>
    <w:p w:rsidRDefault="005E01CE" w:rsidP="005E01CE" w:rsidR="005E01CE" w:rsidRPr="00CA5359">
      <w:pPr>
        <w:jc w:val="center"/>
      </w:pPr>
    </w:p>
    <w:p w:rsidRDefault="005E01CE" w:rsidP="005E01CE" w:rsidR="005E01CE" w:rsidRPr="00CA5359">
      <w:pPr>
        <w:jc w:val="center"/>
      </w:pPr>
      <w:r w:rsidRPr="00CA5359">
        <w:t>R J E Š E N J E</w:t>
      </w:r>
    </w:p>
    <w:p w:rsidRDefault="005E01CE" w:rsidP="005E01CE" w:rsidR="005E01CE" w:rsidRPr="00CA5359">
      <w:pPr>
        <w:jc w:val="center"/>
      </w:pPr>
    </w:p>
    <w:p w:rsidRDefault="002F142F" w:rsidP="00EF1768" w:rsidR="00EF1768" w:rsidRPr="00FE4614">
      <w:pPr>
        <w:ind w:firstLine="708"/>
        <w:jc w:val="both"/>
        <w:rPr>
          <w:b/>
          <w:lang w:eastAsia="hr-HR"/>
        </w:rPr>
      </w:pPr>
      <w:r w:rsidRPr="00FE4614">
        <w:t xml:space="preserve">Trgovački sud u Pazinu, po stečajnom sucu </w:t>
      </w:r>
      <w:r w:rsidR="00E81947" w:rsidRPr="00FE4614">
        <w:t>Damiru Rabaru</w:t>
      </w:r>
      <w:r w:rsidRPr="00FE4614">
        <w:t xml:space="preserve">, u stečajnom postupku nad stečajnim dužnikom </w:t>
      </w:r>
      <w:r w:rsidR="00CA5359" w:rsidRPr="00FE4614">
        <w:t>C-UMAG d.d, u stečaju, Umag, Katoro b.b, OIB: 44142508839</w:t>
      </w:r>
      <w:r w:rsidR="00BA683B" w:rsidRPr="00FE4614">
        <w:rPr>
          <w:noProof/>
          <w:lang w:eastAsia="hr-HR"/>
        </w:rPr>
        <w:t>,</w:t>
      </w:r>
      <w:r w:rsidR="00EF1768" w:rsidRPr="00FE4614">
        <w:rPr>
          <w:lang w:eastAsia="hr-HR"/>
        </w:rPr>
        <w:t xml:space="preserve"> 1</w:t>
      </w:r>
      <w:r w:rsidR="00993D8A">
        <w:rPr>
          <w:lang w:eastAsia="hr-HR"/>
        </w:rPr>
        <w:t>9</w:t>
      </w:r>
      <w:r w:rsidR="00EF1768" w:rsidRPr="00FE4614">
        <w:rPr>
          <w:lang w:eastAsia="hr-HR"/>
        </w:rPr>
        <w:t xml:space="preserve">. </w:t>
      </w:r>
      <w:r w:rsidR="00CA5359" w:rsidRPr="00FE4614">
        <w:rPr>
          <w:lang w:eastAsia="hr-HR"/>
        </w:rPr>
        <w:t xml:space="preserve">travnja </w:t>
      </w:r>
      <w:r w:rsidR="00EF1768" w:rsidRPr="00FE4614">
        <w:rPr>
          <w:lang w:eastAsia="hr-HR"/>
        </w:rPr>
        <w:t xml:space="preserve">2018.  </w:t>
      </w:r>
    </w:p>
    <w:p w:rsidRDefault="00EF1768" w:rsidP="002F142F" w:rsidR="00EF1768" w:rsidRPr="00FE4614">
      <w:pPr>
        <w:ind w:firstLine="708"/>
        <w:jc w:val="both"/>
      </w:pPr>
    </w:p>
    <w:p w:rsidRDefault="005E01CE" w:rsidP="005E01CE" w:rsidR="005E01CE" w:rsidRPr="00FE4614">
      <w:pPr>
        <w:jc w:val="center"/>
      </w:pPr>
      <w:r w:rsidRPr="00FE4614">
        <w:t>r i j e š i o  j e</w:t>
      </w:r>
    </w:p>
    <w:p w:rsidRDefault="005E01CE" w:rsidP="005E01CE" w:rsidR="005E01CE" w:rsidRPr="00FE4614"/>
    <w:p w:rsidRDefault="005E01CE" w:rsidP="003B250D" w:rsidR="00D5795E" w:rsidRPr="00FE4614">
      <w:pPr>
        <w:jc w:val="both"/>
      </w:pPr>
      <w:r w:rsidRPr="00FE4614">
        <w:tab/>
        <w:t>I.</w:t>
      </w:r>
      <w:r w:rsidRPr="00FE4614">
        <w:tab/>
        <w:t xml:space="preserve">Iz iznosa kupovnine od </w:t>
      </w:r>
      <w:r w:rsidR="00D5795E" w:rsidRPr="00FE4614">
        <w:rPr>
          <w:bCs/>
        </w:rPr>
        <w:t xml:space="preserve">1.370.001,00 </w:t>
      </w:r>
      <w:r w:rsidR="004D4F3D" w:rsidRPr="00FE4614">
        <w:t>kn</w:t>
      </w:r>
      <w:r w:rsidRPr="00FE4614">
        <w:t>, ostvarenog prodajom nekretnin</w:t>
      </w:r>
      <w:r w:rsidR="002F142F" w:rsidRPr="00FE4614">
        <w:t xml:space="preserve">a stečajnog dužnika </w:t>
      </w:r>
      <w:r w:rsidR="00427D04" w:rsidRPr="00FE4614">
        <w:t>označene kao</w:t>
      </w:r>
      <w:r w:rsidR="00D5795E" w:rsidRPr="00FE4614">
        <w:t>:</w:t>
      </w:r>
      <w:r w:rsidR="00427D04" w:rsidRPr="00FE4614">
        <w:t xml:space="preserve"> </w:t>
      </w:r>
    </w:p>
    <w:p w:rsidRDefault="00D5795E" w:rsidP="00D5795E" w:rsidR="00E0449A" w:rsidRPr="00FE4614">
      <w:pPr>
        <w:ind w:firstLine="708"/>
        <w:jc w:val="both"/>
      </w:pPr>
      <w:r>
        <w:rPr>
          <w:bCs/>
          <w:shd w:fill="FFFFFF" w:color="auto" w:val="clear"/>
        </w:rPr>
        <w:t>k.č.br. 1035/3 upisane u z.k.ul. 2621 k.o. Buje i slijedeći suvlasnički dijelovi s neodređenim omjerom k.č.br. 1035/2</w:t>
      </w:r>
      <w:r>
        <w:t xml:space="preserve"> </w:t>
      </w:r>
      <w:r>
        <w:rPr>
          <w:bCs/>
          <w:shd w:fill="FFFFFF" w:color="auto" w:val="clear"/>
        </w:rPr>
        <w:t>upisane u z.k.ul. 2621 k.o. Buje: 8. suvlasnički dio E-8,</w:t>
      </w:r>
      <w:r>
        <w:t xml:space="preserve"> </w:t>
      </w:r>
      <w:r>
        <w:rPr>
          <w:bCs/>
          <w:shd w:fill="FFFFFF" w:color="auto" w:val="clear"/>
        </w:rPr>
        <w:t xml:space="preserve"> 9. suvlasnički dio E-9, 10. suvlasnički dio E-10,</w:t>
      </w:r>
      <w:r>
        <w:t xml:space="preserve"> </w:t>
      </w:r>
      <w:r>
        <w:rPr>
          <w:bCs/>
          <w:shd w:fill="FFFFFF" w:color="auto" w:val="clear"/>
        </w:rPr>
        <w:t>11. suvlasnički dio E-11,</w:t>
      </w:r>
      <w:r>
        <w:t xml:space="preserve"> </w:t>
      </w:r>
      <w:r>
        <w:rPr>
          <w:bCs/>
          <w:shd w:fill="FFFFFF" w:color="auto" w:val="clear"/>
        </w:rPr>
        <w:t>12. suvlasnički dio E-12</w:t>
      </w:r>
      <w:r>
        <w:t xml:space="preserve">, </w:t>
      </w:r>
      <w:r>
        <w:rPr>
          <w:bCs/>
          <w:shd w:fill="FFFFFF" w:color="auto" w:val="clear"/>
        </w:rPr>
        <w:t>13. suvlasnički dio E-13,</w:t>
      </w:r>
      <w:r>
        <w:t xml:space="preserve"> </w:t>
      </w:r>
      <w:r>
        <w:rPr>
          <w:bCs/>
          <w:shd w:fill="FFFFFF" w:color="auto" w:val="clear"/>
        </w:rPr>
        <w:t>20. suvlasnički dio E-20, 21. suvlasnički dio E-21, 22. suvlasnički dio E-22,</w:t>
      </w:r>
      <w:r>
        <w:t xml:space="preserve"> </w:t>
      </w:r>
      <w:r>
        <w:rPr>
          <w:bCs/>
          <w:shd w:fill="FFFFFF" w:color="auto" w:val="clear"/>
        </w:rPr>
        <w:t>23. suvlasnički dio E-23, 45. suvlasnički dio E-45</w:t>
      </w:r>
      <w:r>
        <w:t xml:space="preserve">, </w:t>
      </w:r>
      <w:r>
        <w:rPr>
          <w:bCs/>
          <w:shd w:fill="FFFFFF" w:color="auto" w:val="clear"/>
        </w:rPr>
        <w:t>61. suvlasnički dio E-61, 62. suvlasnički dio E-62, 63. suvlasnički dio E-63,</w:t>
      </w:r>
      <w:r>
        <w:t xml:space="preserve"> </w:t>
      </w:r>
      <w:r>
        <w:rPr>
          <w:bCs/>
          <w:shd w:fill="FFFFFF" w:color="auto" w:val="clear"/>
        </w:rPr>
        <w:t>64. suvlasnički dio E-64,</w:t>
      </w:r>
      <w:r>
        <w:t xml:space="preserve"> </w:t>
      </w:r>
      <w:r>
        <w:rPr>
          <w:bCs/>
          <w:shd w:fill="FFFFFF" w:color="auto" w:val="clear"/>
        </w:rPr>
        <w:t>65. suvlasnički dio E-65,</w:t>
      </w:r>
      <w:r>
        <w:t xml:space="preserve">  </w:t>
      </w:r>
      <w:r>
        <w:rPr>
          <w:bCs/>
          <w:shd w:fill="FFFFFF" w:color="auto" w:val="clear"/>
        </w:rPr>
        <w:t>66. suvlasnički dio E-66,</w:t>
      </w:r>
      <w:r>
        <w:t xml:space="preserve"> </w:t>
      </w:r>
      <w:r>
        <w:rPr>
          <w:bCs/>
          <w:shd w:fill="FFFFFF" w:color="auto" w:val="clear"/>
        </w:rPr>
        <w:t>67. suvlasnički dio E-67, 68. suvlasnički dio E-68, 69. suvlasnički dio E-69,</w:t>
      </w:r>
      <w:r>
        <w:t xml:space="preserve"> </w:t>
      </w:r>
      <w:r>
        <w:rPr>
          <w:bCs/>
          <w:shd w:fill="FFFFFF" w:color="auto" w:val="clear"/>
        </w:rPr>
        <w:t>70. suvlasnički dio E-70,</w:t>
      </w:r>
      <w:r>
        <w:t xml:space="preserve"> </w:t>
      </w:r>
      <w:r>
        <w:rPr>
          <w:bCs/>
          <w:shd w:fill="FFFFFF" w:color="auto" w:val="clear"/>
        </w:rPr>
        <w:t>71. suvlasnički dio E-71,</w:t>
      </w:r>
      <w:r>
        <w:t xml:space="preserve"> </w:t>
      </w:r>
      <w:r>
        <w:rPr>
          <w:bCs/>
          <w:shd w:fill="FFFFFF" w:color="auto" w:val="clear"/>
        </w:rPr>
        <w:t>72. suvlasnički dio E-72, 73. suvlasnički dio E-73, 74. suvlasnički dio E-74, 75. suvlasnički dio E-75,</w:t>
      </w:r>
      <w:r>
        <w:t xml:space="preserve"> </w:t>
      </w:r>
      <w:r>
        <w:rPr>
          <w:bCs/>
          <w:shd w:fill="FFFFFF" w:color="auto" w:val="clear"/>
        </w:rPr>
        <w:t>76. suvlasnički dio E-76,</w:t>
      </w:r>
      <w:r>
        <w:t xml:space="preserve"> </w:t>
      </w:r>
      <w:r>
        <w:rPr>
          <w:bCs/>
          <w:shd w:fill="FFFFFF" w:color="auto" w:val="clear"/>
        </w:rPr>
        <w:t>77. suvlasnički dio E-77,</w:t>
      </w:r>
      <w:r>
        <w:t xml:space="preserve"> </w:t>
      </w:r>
      <w:r>
        <w:rPr>
          <w:bCs/>
          <w:shd w:fill="FFFFFF" w:color="auto" w:val="clear"/>
        </w:rPr>
        <w:t>78. suvlasnički dio E-78,</w:t>
      </w:r>
      <w:r>
        <w:t xml:space="preserve"> </w:t>
      </w:r>
      <w:r>
        <w:rPr>
          <w:bCs/>
          <w:shd w:fill="FFFFFF" w:color="auto" w:val="clear"/>
        </w:rPr>
        <w:t>79. suvlasnički dio E-79,</w:t>
      </w:r>
      <w:r>
        <w:t xml:space="preserve"> </w:t>
      </w:r>
      <w:r>
        <w:rPr>
          <w:bCs/>
          <w:shd w:fill="FFFFFF" w:color="auto" w:val="clear"/>
        </w:rPr>
        <w:t>80. suvlasnički dio E-80,</w:t>
      </w:r>
      <w:r>
        <w:t xml:space="preserve"> </w:t>
      </w:r>
      <w:r>
        <w:rPr>
          <w:bCs/>
          <w:shd w:fill="FFFFFF" w:color="auto" w:val="clear"/>
        </w:rPr>
        <w:t>81. suvlasnički dio E-81,</w:t>
      </w:r>
      <w:r>
        <w:t xml:space="preserve"> </w:t>
      </w:r>
      <w:r>
        <w:rPr>
          <w:bCs/>
          <w:shd w:fill="FFFFFF" w:color="auto" w:val="clear"/>
        </w:rPr>
        <w:t>82. suvlasnički dio E-82,</w:t>
      </w:r>
      <w:r>
        <w:t xml:space="preserve"> </w:t>
      </w:r>
      <w:r>
        <w:rPr>
          <w:bCs/>
          <w:shd w:fill="FFFFFF" w:color="auto" w:val="clear"/>
        </w:rPr>
        <w:t>83. suvlasnički dio E-83,</w:t>
      </w:r>
      <w:r>
        <w:t xml:space="preserve"> </w:t>
      </w:r>
      <w:r>
        <w:rPr>
          <w:bCs/>
          <w:shd w:fill="FFFFFF" w:color="auto" w:val="clear"/>
        </w:rPr>
        <w:t>84. suvlasnički dio E-84,</w:t>
      </w:r>
      <w:r>
        <w:t xml:space="preserve"> </w:t>
      </w:r>
      <w:r>
        <w:rPr>
          <w:bCs/>
          <w:shd w:fill="FFFFFF" w:color="auto" w:val="clear"/>
        </w:rPr>
        <w:t>85. suvlasnički dio E-85,</w:t>
      </w:r>
      <w:r>
        <w:t xml:space="preserve"> </w:t>
      </w:r>
      <w:r>
        <w:rPr>
          <w:bCs/>
          <w:shd w:fill="FFFFFF" w:color="auto" w:val="clear"/>
        </w:rPr>
        <w:t>86. suvlasnički dio E-86,</w:t>
      </w:r>
      <w:r>
        <w:t xml:space="preserve"> </w:t>
      </w:r>
      <w:r>
        <w:rPr>
          <w:bCs/>
          <w:shd w:fill="FFFFFF" w:color="auto" w:val="clear"/>
        </w:rPr>
        <w:t>87. suvlasnički dio E-87, 88. suvlasnički dio E-88,</w:t>
      </w:r>
      <w:r>
        <w:t xml:space="preserve"> </w:t>
      </w:r>
      <w:r>
        <w:rPr>
          <w:bCs/>
          <w:shd w:fill="FFFFFF" w:color="auto" w:val="clear"/>
        </w:rPr>
        <w:t>89. suvlasnički dio E-89,</w:t>
      </w:r>
      <w:r>
        <w:t xml:space="preserve"> </w:t>
      </w:r>
      <w:r>
        <w:rPr>
          <w:bCs/>
          <w:shd w:fill="FFFFFF" w:color="auto" w:val="clear"/>
        </w:rPr>
        <w:t>90. suvlasnički dio E-90,</w:t>
      </w:r>
      <w:r>
        <w:t xml:space="preserve"> </w:t>
      </w:r>
      <w:r>
        <w:rPr>
          <w:bCs/>
          <w:shd w:fill="FFFFFF" w:color="auto" w:val="clear"/>
        </w:rPr>
        <w:t>91. suvlasnički dio E-91,</w:t>
      </w:r>
      <w:r>
        <w:t xml:space="preserve"> </w:t>
      </w:r>
      <w:r>
        <w:rPr>
          <w:bCs/>
          <w:shd w:fill="FFFFFF" w:color="auto" w:val="clear"/>
        </w:rPr>
        <w:t>92. suvlasnički dio E-92, 93. suvlasnički dio E-93, 94. suvlasnički dio E-94,</w:t>
      </w:r>
      <w:r>
        <w:t xml:space="preserve"> </w:t>
      </w:r>
      <w:r>
        <w:rPr>
          <w:bCs/>
          <w:shd w:fill="FFFFFF" w:color="auto" w:val="clear"/>
        </w:rPr>
        <w:t>95. suvlasnički dio E-95,</w:t>
      </w:r>
      <w:r>
        <w:t xml:space="preserve"> </w:t>
      </w:r>
      <w:r>
        <w:rPr>
          <w:bCs/>
          <w:shd w:fill="FFFFFF" w:color="auto" w:val="clear"/>
        </w:rPr>
        <w:t>96. suvlasnički dio E-96,</w:t>
      </w:r>
      <w:r>
        <w:t xml:space="preserve"> </w:t>
      </w:r>
      <w:r>
        <w:rPr>
          <w:bCs/>
          <w:shd w:fill="FFFFFF" w:color="auto" w:val="clear"/>
        </w:rPr>
        <w:t>97. suvlasnički dio E-97,</w:t>
      </w:r>
      <w:r>
        <w:t xml:space="preserve"> </w:t>
      </w:r>
      <w:r>
        <w:rPr>
          <w:bCs/>
          <w:shd w:fill="FFFFFF" w:color="auto" w:val="clear"/>
        </w:rPr>
        <w:t>98. suvlasnički dio E-98,</w:t>
      </w:r>
      <w:r>
        <w:t xml:space="preserve"> </w:t>
      </w:r>
      <w:r>
        <w:rPr>
          <w:bCs/>
          <w:shd w:fill="FFFFFF" w:color="auto" w:val="clear"/>
        </w:rPr>
        <w:t>99. suvlasnički dio E-99,</w:t>
      </w:r>
      <w:r>
        <w:t xml:space="preserve"> </w:t>
      </w:r>
      <w:r>
        <w:rPr>
          <w:bCs/>
          <w:shd w:fill="FFFFFF" w:color="auto" w:val="clear"/>
        </w:rPr>
        <w:t>100. suvlasnički dio E-100,</w:t>
      </w:r>
      <w:r>
        <w:t xml:space="preserve"> </w:t>
      </w:r>
      <w:r>
        <w:rPr>
          <w:bCs/>
          <w:shd w:fill="FFFFFF" w:color="auto" w:val="clear"/>
        </w:rPr>
        <w:t>101. suvlasnički dio E-101,</w:t>
      </w:r>
      <w:r>
        <w:t xml:space="preserve"> </w:t>
      </w:r>
      <w:r>
        <w:rPr>
          <w:bCs/>
          <w:shd w:fill="FFFFFF" w:color="auto" w:val="clear"/>
        </w:rPr>
        <w:t>102. suvlasnički dio E-102,</w:t>
      </w:r>
      <w:r>
        <w:t xml:space="preserve"> </w:t>
      </w:r>
      <w:r>
        <w:rPr>
          <w:bCs/>
          <w:shd w:fill="FFFFFF" w:color="auto" w:val="clear"/>
        </w:rPr>
        <w:t>103. suvlasnički dio E-103,</w:t>
      </w:r>
      <w:r>
        <w:t xml:space="preserve"> </w:t>
      </w:r>
      <w:r>
        <w:rPr>
          <w:bCs/>
          <w:shd w:fill="FFFFFF" w:color="auto" w:val="clear"/>
        </w:rPr>
        <w:t>104. suvlasnički dio E-104,</w:t>
      </w:r>
      <w:r>
        <w:t xml:space="preserve"> </w:t>
      </w:r>
      <w:r>
        <w:rPr>
          <w:bCs/>
          <w:shd w:fill="FFFFFF" w:color="auto" w:val="clear"/>
        </w:rPr>
        <w:t>105. suvlasnički dio E-105,</w:t>
      </w:r>
      <w:r>
        <w:t xml:space="preserve"> </w:t>
      </w:r>
      <w:r>
        <w:rPr>
          <w:bCs/>
          <w:shd w:fill="FFFFFF" w:color="auto" w:val="clear"/>
        </w:rPr>
        <w:t>106. suvlasnički dio E-106,</w:t>
      </w:r>
      <w:r>
        <w:t xml:space="preserve"> </w:t>
      </w:r>
      <w:r>
        <w:rPr>
          <w:bCs/>
          <w:shd w:fill="FFFFFF" w:color="auto" w:val="clear"/>
        </w:rPr>
        <w:t>107. suvlasnički dio E-107,</w:t>
      </w:r>
      <w:r>
        <w:t xml:space="preserve"> </w:t>
      </w:r>
      <w:r>
        <w:rPr>
          <w:bCs/>
          <w:shd w:fill="FFFFFF" w:color="auto" w:val="clear"/>
        </w:rPr>
        <w:t>108. suvlasnički dio E-108,</w:t>
      </w:r>
      <w:r>
        <w:t xml:space="preserve"> </w:t>
      </w:r>
      <w:r>
        <w:rPr>
          <w:bCs/>
          <w:shd w:fill="FFFFFF" w:color="auto" w:val="clear"/>
        </w:rPr>
        <w:t>116. suvlasnički dio E-116,</w:t>
      </w:r>
      <w:r>
        <w:t xml:space="preserve"> </w:t>
      </w:r>
      <w:r>
        <w:rPr>
          <w:bCs/>
          <w:shd w:fill="FFFFFF" w:color="auto" w:val="clear"/>
        </w:rPr>
        <w:t>117. suvlasnički dio E-117,</w:t>
      </w:r>
      <w:r>
        <w:t xml:space="preserve"> </w:t>
      </w:r>
      <w:r>
        <w:rPr>
          <w:bCs/>
          <w:shd w:fill="FFFFFF" w:color="auto" w:val="clear"/>
        </w:rPr>
        <w:t>118. suvlasnički dio E-118,</w:t>
      </w:r>
      <w:r>
        <w:t xml:space="preserve"> </w:t>
      </w:r>
      <w:r>
        <w:rPr>
          <w:bCs/>
          <w:shd w:fill="FFFFFF" w:color="auto" w:val="clear"/>
        </w:rPr>
        <w:t>119. suvlasnički dio E-119,</w:t>
      </w:r>
      <w:r>
        <w:t xml:space="preserve"> </w:t>
      </w:r>
      <w:r>
        <w:rPr>
          <w:bCs/>
          <w:shd w:fill="FFFFFF" w:color="auto" w:val="clear"/>
        </w:rPr>
        <w:t>120. suvlasnički dio E-120,</w:t>
      </w:r>
      <w:r>
        <w:t xml:space="preserve"> </w:t>
      </w:r>
      <w:r>
        <w:rPr>
          <w:bCs/>
          <w:shd w:fill="FFFFFF" w:color="auto" w:val="clear"/>
        </w:rPr>
        <w:t>121. suvlasnički dio E-121,</w:t>
      </w:r>
      <w:r>
        <w:t xml:space="preserve"> </w:t>
      </w:r>
      <w:r>
        <w:rPr>
          <w:bCs/>
          <w:shd w:fill="FFFFFF" w:color="auto" w:val="clear"/>
        </w:rPr>
        <w:t>122. suvlasnički dio E-122,</w:t>
      </w:r>
      <w:r>
        <w:t xml:space="preserve"> </w:t>
      </w:r>
      <w:r>
        <w:rPr>
          <w:bCs/>
          <w:shd w:fill="FFFFFF" w:color="auto" w:val="clear"/>
        </w:rPr>
        <w:t>123. suvlasnički dio E-123,</w:t>
      </w:r>
      <w:r>
        <w:t xml:space="preserve"> </w:t>
      </w:r>
      <w:r>
        <w:rPr>
          <w:bCs/>
          <w:shd w:fill="FFFFFF" w:color="auto" w:val="clear"/>
        </w:rPr>
        <w:t>124. suvlasnički dio E-124,</w:t>
      </w:r>
      <w:r>
        <w:t xml:space="preserve"> </w:t>
      </w:r>
      <w:r>
        <w:rPr>
          <w:bCs/>
          <w:shd w:fill="FFFFFF" w:color="auto" w:val="clear"/>
        </w:rPr>
        <w:t>125. suvlasnički dio E-125,</w:t>
      </w:r>
      <w:r>
        <w:t xml:space="preserve"> </w:t>
      </w:r>
      <w:r>
        <w:rPr>
          <w:bCs/>
          <w:shd w:fill="FFFFFF" w:color="auto" w:val="clear"/>
        </w:rPr>
        <w:t>126. suvlasnički dio E-126,</w:t>
      </w:r>
      <w:r>
        <w:t xml:space="preserve"> </w:t>
      </w:r>
      <w:r>
        <w:rPr>
          <w:bCs/>
          <w:shd w:fill="FFFFFF" w:color="auto" w:val="clear"/>
        </w:rPr>
        <w:t>127. suvlasnički dio E-127,</w:t>
      </w:r>
      <w:r>
        <w:t xml:space="preserve"> </w:t>
      </w:r>
      <w:r>
        <w:rPr>
          <w:bCs/>
          <w:shd w:fill="FFFFFF" w:color="auto" w:val="clear"/>
        </w:rPr>
        <w:t>128. suvlasnički dio E-128,</w:t>
      </w:r>
      <w:r>
        <w:t xml:space="preserve"> </w:t>
      </w:r>
      <w:r>
        <w:rPr>
          <w:bCs/>
          <w:shd w:fill="FFFFFF" w:color="auto" w:val="clear"/>
        </w:rPr>
        <w:t>129. suvlasnički dio E-129,</w:t>
      </w:r>
      <w:r>
        <w:t xml:space="preserve"> </w:t>
      </w:r>
      <w:r>
        <w:rPr>
          <w:bCs/>
          <w:shd w:fill="FFFFFF" w:color="auto" w:val="clear"/>
        </w:rPr>
        <w:t>130. suvlasnički dio E-130, 131. suvlasnički dio E-131,</w:t>
      </w:r>
      <w:r>
        <w:t xml:space="preserve"> </w:t>
      </w:r>
      <w:r>
        <w:rPr>
          <w:bCs/>
          <w:shd w:fill="FFFFFF" w:color="auto" w:val="clear"/>
        </w:rPr>
        <w:t>132. suvlasnički dio E-132,</w:t>
      </w:r>
      <w:r>
        <w:t xml:space="preserve"> </w:t>
      </w:r>
      <w:r>
        <w:rPr>
          <w:bCs/>
          <w:shd w:fill="FFFFFF" w:color="auto" w:val="clear"/>
        </w:rPr>
        <w:t>133. suvlasnički dio E-132,</w:t>
      </w:r>
      <w:r>
        <w:t xml:space="preserve"> </w:t>
      </w:r>
      <w:r>
        <w:rPr>
          <w:bCs/>
          <w:shd w:fill="FFFFFF" w:color="auto" w:val="clear"/>
        </w:rPr>
        <w:t>134. suvlasnički dio E-134,</w:t>
      </w:r>
      <w:r>
        <w:t xml:space="preserve"> </w:t>
      </w:r>
      <w:r>
        <w:rPr>
          <w:bCs/>
          <w:shd w:fill="FFFFFF" w:color="auto" w:val="clear"/>
        </w:rPr>
        <w:t>135. suvlasnički dio E-135, 136. suvlasnički dio E-136, 137. suvlasnički dio E-137,</w:t>
      </w:r>
      <w:r>
        <w:t xml:space="preserve"> </w:t>
      </w:r>
      <w:r>
        <w:rPr>
          <w:bCs/>
          <w:shd w:fill="FFFFFF" w:color="auto" w:val="clear"/>
        </w:rPr>
        <w:t>138. suvlasnički dio E-138, 139. suvlasnički dio E-139,</w:t>
      </w:r>
      <w:r>
        <w:t xml:space="preserve"> </w:t>
      </w:r>
      <w:r>
        <w:rPr>
          <w:bCs/>
          <w:shd w:fill="FFFFFF" w:color="auto" w:val="clear"/>
        </w:rPr>
        <w:t>140. suvlasnički dio E-140,</w:t>
      </w:r>
      <w:r>
        <w:t xml:space="preserve"> </w:t>
      </w:r>
      <w:r>
        <w:rPr>
          <w:bCs/>
          <w:shd w:fill="FFFFFF" w:color="auto" w:val="clear"/>
        </w:rPr>
        <w:t>141. suvlasnički dio E-141,</w:t>
      </w:r>
      <w:r>
        <w:t xml:space="preserve"> </w:t>
      </w:r>
      <w:r>
        <w:rPr>
          <w:bCs/>
          <w:shd w:fill="FFFFFF" w:color="auto" w:val="clear"/>
        </w:rPr>
        <w:t>142. suvlasnički dio E-142,</w:t>
      </w:r>
      <w:r>
        <w:t xml:space="preserve"> </w:t>
      </w:r>
      <w:r>
        <w:rPr>
          <w:bCs/>
          <w:shd w:fill="FFFFFF" w:color="auto" w:val="clear"/>
        </w:rPr>
        <w:t>143. suvlasnički dio E-143,</w:t>
      </w:r>
      <w:r>
        <w:t xml:space="preserve"> </w:t>
      </w:r>
      <w:r>
        <w:rPr>
          <w:bCs/>
          <w:shd w:fill="FFFFFF" w:color="auto" w:val="clear"/>
        </w:rPr>
        <w:t>144. suvlasnički dio E-144,</w:t>
      </w:r>
      <w:r>
        <w:t xml:space="preserve"> </w:t>
      </w:r>
      <w:r>
        <w:rPr>
          <w:bCs/>
          <w:shd w:fill="FFFFFF" w:color="auto" w:val="clear"/>
        </w:rPr>
        <w:t>145. suvlasnički dio E-145,</w:t>
      </w:r>
      <w:r>
        <w:t xml:space="preserve"> </w:t>
      </w:r>
      <w:r>
        <w:rPr>
          <w:bCs/>
          <w:shd w:fill="FFFFFF" w:color="auto" w:val="clear"/>
        </w:rPr>
        <w:t xml:space="preserve">146. </w:t>
      </w:r>
      <w:r>
        <w:rPr>
          <w:bCs/>
          <w:shd w:fill="FFFFFF" w:color="auto" w:val="clear"/>
        </w:rPr>
        <w:lastRenderedPageBreak/>
        <w:t>suvlasnički dio E-146,</w:t>
      </w:r>
      <w:r>
        <w:t xml:space="preserve"> </w:t>
      </w:r>
      <w:r>
        <w:rPr>
          <w:bCs/>
          <w:shd w:fill="FFFFFF" w:color="auto" w:val="clear"/>
        </w:rPr>
        <w:t>147. suvlasnički dio E-147,</w:t>
      </w:r>
      <w:r>
        <w:t xml:space="preserve"> </w:t>
      </w:r>
      <w:r>
        <w:rPr>
          <w:bCs/>
          <w:shd w:fill="FFFFFF" w:color="auto" w:val="clear"/>
        </w:rPr>
        <w:t>148. suvlasnički dio E-148, 149. suvlasnički dio E-149,</w:t>
      </w:r>
      <w:r>
        <w:t xml:space="preserve"> </w:t>
      </w:r>
      <w:r>
        <w:rPr>
          <w:bCs/>
          <w:shd w:fill="FFFFFF" w:color="auto" w:val="clear"/>
        </w:rPr>
        <w:t>150. suvlasnički dio E-150,</w:t>
      </w:r>
      <w:r>
        <w:t xml:space="preserve"> </w:t>
      </w:r>
      <w:r>
        <w:rPr>
          <w:bCs/>
          <w:shd w:fill="FFFFFF" w:color="auto" w:val="clear"/>
        </w:rPr>
        <w:t>151. suvlasnički dio E-151,</w:t>
      </w:r>
      <w:r>
        <w:t xml:space="preserve"> </w:t>
      </w:r>
      <w:r>
        <w:rPr>
          <w:bCs/>
          <w:shd w:fill="FFFFFF" w:color="auto" w:val="clear"/>
        </w:rPr>
        <w:t>152. suvlasnički dio E-152,</w:t>
      </w:r>
      <w:r>
        <w:t xml:space="preserve"> </w:t>
      </w:r>
      <w:r>
        <w:rPr>
          <w:bCs/>
          <w:shd w:fill="FFFFFF" w:color="auto" w:val="clear"/>
        </w:rPr>
        <w:t xml:space="preserve">153. suvlasnički dio E-153, 154. </w:t>
      </w:r>
      <w:r w:rsidRPr="00FE4614">
        <w:rPr>
          <w:bCs/>
          <w:shd w:fill="FFFFFF" w:color="auto" w:val="clear"/>
        </w:rPr>
        <w:t>suvlasnički dio E-154,</w:t>
      </w:r>
      <w:r w:rsidRPr="00FE4614">
        <w:t xml:space="preserve"> </w:t>
      </w:r>
      <w:r w:rsidRPr="00FE4614">
        <w:rPr>
          <w:bCs/>
          <w:shd w:fill="FFFFFF" w:color="auto" w:val="clear"/>
        </w:rPr>
        <w:t>155. suvlasnički dio E-155,</w:t>
      </w:r>
      <w:r w:rsidRPr="00FE4614">
        <w:t xml:space="preserve"> </w:t>
      </w:r>
      <w:r w:rsidRPr="00FE4614">
        <w:rPr>
          <w:bCs/>
          <w:shd w:fill="FFFFFF" w:color="auto" w:val="clear"/>
        </w:rPr>
        <w:t>156. suvlasnički dio E-156,</w:t>
      </w:r>
      <w:r w:rsidRPr="00FE4614">
        <w:t xml:space="preserve"> </w:t>
      </w:r>
      <w:r w:rsidRPr="00FE4614">
        <w:rPr>
          <w:bCs/>
          <w:shd w:fill="FFFFFF" w:color="auto" w:val="clear"/>
        </w:rPr>
        <w:t>157. suvlasnički dio E-157,</w:t>
      </w:r>
      <w:r w:rsidRPr="00FE4614">
        <w:t xml:space="preserve"> </w:t>
      </w:r>
      <w:r w:rsidRPr="00FE4614">
        <w:rPr>
          <w:bCs/>
          <w:shd w:fill="FFFFFF" w:color="auto" w:val="clear"/>
        </w:rPr>
        <w:t>159. suvlasnički dio E-159,</w:t>
      </w:r>
      <w:r w:rsidRPr="00FE4614">
        <w:t xml:space="preserve"> </w:t>
      </w:r>
      <w:r w:rsidRPr="00FE4614">
        <w:rPr>
          <w:bCs/>
          <w:shd w:fill="FFFFFF" w:color="auto" w:val="clear"/>
        </w:rPr>
        <w:t>160. suvlasnički dio E-160,</w:t>
      </w:r>
      <w:r w:rsidRPr="00FE4614">
        <w:t xml:space="preserve"> </w:t>
      </w:r>
      <w:r w:rsidRPr="00FE4614">
        <w:rPr>
          <w:bCs/>
          <w:shd w:fill="FFFFFF" w:color="auto" w:val="clear"/>
        </w:rPr>
        <w:t>161. suvlasnički dio E-161,</w:t>
      </w:r>
      <w:r w:rsidRPr="00FE4614">
        <w:t xml:space="preserve"> </w:t>
      </w:r>
      <w:r w:rsidRPr="00FE4614">
        <w:rPr>
          <w:bCs/>
          <w:shd w:fill="FFFFFF" w:color="auto" w:val="clear"/>
        </w:rPr>
        <w:t>162. suvlasnički dio E-162 i</w:t>
      </w:r>
      <w:r w:rsidRPr="00FE4614">
        <w:t xml:space="preserve"> </w:t>
      </w:r>
      <w:r w:rsidRPr="00FE4614">
        <w:rPr>
          <w:bCs/>
          <w:shd w:fill="FFFFFF" w:color="auto" w:val="clear"/>
        </w:rPr>
        <w:t>163. suvlasnički dio E-163,</w:t>
      </w:r>
      <w:r w:rsidR="005E01CE" w:rsidRPr="00FE4614">
        <w:t xml:space="preserve"> </w:t>
      </w:r>
      <w:r w:rsidR="002228F1" w:rsidRPr="00FE4614">
        <w:t>namir</w:t>
      </w:r>
      <w:r w:rsidR="005E01CE" w:rsidRPr="00FE4614">
        <w:t xml:space="preserve">it će se: </w:t>
      </w:r>
    </w:p>
    <w:p w:rsidRDefault="00E0449A" w:rsidP="00E0449A" w:rsidR="00E0449A" w:rsidRPr="001F28CB">
      <w:pPr>
        <w:jc w:val="both"/>
        <w:rPr>
          <w:color w:val="FF0000"/>
        </w:rPr>
      </w:pPr>
    </w:p>
    <w:p w:rsidRDefault="00FE4614" w:rsidP="00A45D21" w:rsidR="00A45D21" w:rsidRPr="0001193E">
      <w:pPr>
        <w:jc w:val="both"/>
      </w:pPr>
      <w:r w:rsidRPr="0001193E">
        <w:tab/>
        <w:t>1</w:t>
      </w:r>
      <w:r w:rsidR="00A45D21" w:rsidRPr="0001193E">
        <w:t>)</w:t>
      </w:r>
      <w:r w:rsidR="00E0449A" w:rsidRPr="0001193E">
        <w:t xml:space="preserve"> </w:t>
      </w:r>
      <w:r w:rsidR="00A45D21" w:rsidRPr="0001193E">
        <w:t xml:space="preserve">troškovi unovčenja u iznosu od </w:t>
      </w:r>
      <w:r w:rsidR="0001193E" w:rsidRPr="0001193E">
        <w:t>289.454,63</w:t>
      </w:r>
      <w:r w:rsidR="003E66A0" w:rsidRPr="0001193E">
        <w:t xml:space="preserve"> </w:t>
      </w:r>
      <w:r w:rsidR="00A45D21" w:rsidRPr="0001193E">
        <w:t xml:space="preserve">kn, </w:t>
      </w:r>
    </w:p>
    <w:p w:rsidRDefault="00A45D21" w:rsidP="00A45D21" w:rsidR="00A45D21" w:rsidRPr="006217CB">
      <w:pPr>
        <w:jc w:val="both"/>
      </w:pPr>
    </w:p>
    <w:p w:rsidRDefault="00E0449A" w:rsidP="00A45D21" w:rsidR="00A45D21" w:rsidRPr="00993D8A">
      <w:pPr>
        <w:jc w:val="both"/>
        <w:rPr>
          <w:lang w:eastAsia="hr-HR"/>
        </w:rPr>
      </w:pPr>
      <w:r w:rsidRPr="006217CB">
        <w:tab/>
      </w:r>
      <w:r w:rsidR="00FE4614" w:rsidRPr="006217CB">
        <w:t>2</w:t>
      </w:r>
      <w:r w:rsidR="00A45D21" w:rsidRPr="006217CB">
        <w:t>)</w:t>
      </w:r>
      <w:r w:rsidR="003E66A0" w:rsidRPr="006217CB">
        <w:t xml:space="preserve"> </w:t>
      </w:r>
      <w:r w:rsidR="00A45D21" w:rsidRPr="006217CB">
        <w:t xml:space="preserve">djelomično tražbina razlučnog vjerovnika </w:t>
      </w:r>
      <w:r w:rsidR="00BD5CB7" w:rsidRPr="006217CB">
        <w:t>H-</w:t>
      </w:r>
      <w:r w:rsidR="00993D8A" w:rsidRPr="006217CB">
        <w:t>ABDUCO</w:t>
      </w:r>
      <w:r w:rsidR="00BD5CB7" w:rsidRPr="006217CB">
        <w:t xml:space="preserve"> d.o.o. </w:t>
      </w:r>
      <w:r w:rsidRPr="006217CB">
        <w:t>Z</w:t>
      </w:r>
      <w:r w:rsidRPr="006217CB">
        <w:rPr>
          <w:spacing w:val="-3"/>
        </w:rPr>
        <w:t>agreba</w:t>
      </w:r>
      <w:r w:rsidR="00BD5CB7" w:rsidRPr="006217CB">
        <w:rPr>
          <w:spacing w:val="-3"/>
        </w:rPr>
        <w:t>, Slavonska avenija 6A</w:t>
      </w:r>
      <w:r w:rsidRPr="006217CB">
        <w:rPr>
          <w:spacing w:val="-3"/>
        </w:rPr>
        <w:t xml:space="preserve">, OIB: </w:t>
      </w:r>
      <w:r w:rsidR="00BD5CB7" w:rsidRPr="006217CB">
        <w:rPr>
          <w:spacing w:val="-3"/>
        </w:rPr>
        <w:t>13667298928</w:t>
      </w:r>
      <w:r w:rsidRPr="006217CB">
        <w:rPr>
          <w:spacing w:val="-3"/>
        </w:rPr>
        <w:t xml:space="preserve">, </w:t>
      </w:r>
      <w:r w:rsidR="00A45D21" w:rsidRPr="006217CB">
        <w:t xml:space="preserve">u iznosu od </w:t>
      </w:r>
      <w:r w:rsidR="006217CB" w:rsidRPr="00993D8A">
        <w:rPr>
          <w:lang w:eastAsia="hr-HR"/>
        </w:rPr>
        <w:t xml:space="preserve">1.080.546,37 </w:t>
      </w:r>
      <w:r w:rsidR="00A45D21" w:rsidRPr="00993D8A">
        <w:t>kn,</w:t>
      </w:r>
    </w:p>
    <w:p w:rsidRDefault="00A45D21" w:rsidP="00A45D21" w:rsidR="00A45D21" w:rsidRPr="001F28CB">
      <w:pPr>
        <w:jc w:val="both"/>
        <w:rPr>
          <w:color w:val="FF0000"/>
        </w:rPr>
      </w:pPr>
    </w:p>
    <w:p w:rsidRDefault="00A45D21" w:rsidP="00A45D21" w:rsidR="00A45D21" w:rsidRPr="006308D2">
      <w:pPr>
        <w:jc w:val="both"/>
        <w:rPr>
          <w:i/>
        </w:rPr>
      </w:pPr>
      <w:r w:rsidRPr="001F28CB">
        <w:rPr>
          <w:color w:val="FF0000"/>
        </w:rPr>
        <w:tab/>
      </w:r>
      <w:r w:rsidRPr="006308D2">
        <w:t>II.</w:t>
      </w:r>
      <w:r w:rsidRPr="001F28CB">
        <w:rPr>
          <w:color w:val="FF0000"/>
        </w:rPr>
        <w:tab/>
      </w:r>
      <w:r w:rsidRPr="006308D2">
        <w:t xml:space="preserve">Nalaže se </w:t>
      </w:r>
      <w:r w:rsidR="00F13FC1">
        <w:t>Financijskoj agenciji</w:t>
      </w:r>
      <w:r w:rsidRPr="006308D2">
        <w:t xml:space="preserve">, </w:t>
      </w:r>
      <w:r w:rsidR="00FB4D9A">
        <w:t>Regionalni centar Rijeka, Frana Kurelca 3</w:t>
      </w:r>
      <w:r w:rsidR="00FB4D9A">
        <w:t xml:space="preserve">, </w:t>
      </w:r>
      <w:r w:rsidRPr="006308D2">
        <w:t xml:space="preserve">da nakon pravomoćnosti ovog rješenja izvrši isplatu sa računa HR1123900011300028787,  iznos od </w:t>
      </w:r>
      <w:r w:rsidR="006308D2" w:rsidRPr="006308D2">
        <w:t xml:space="preserve">36.973,80 </w:t>
      </w:r>
      <w:r w:rsidRPr="006308D2">
        <w:t>kn, te sa računa</w:t>
      </w:r>
      <w:r w:rsidRPr="006308D2">
        <w:rPr>
          <w:i/>
        </w:rPr>
        <w:t xml:space="preserve">: </w:t>
      </w:r>
      <w:r w:rsidRPr="006308D2">
        <w:t xml:space="preserve">HR3323900011300028779, iznos od </w:t>
      </w:r>
      <w:r w:rsidR="006308D2" w:rsidRPr="006308D2">
        <w:t xml:space="preserve">1.333.027,20 </w:t>
      </w:r>
      <w:r w:rsidRPr="006308D2">
        <w:t>kn na način kako slijedi:</w:t>
      </w:r>
    </w:p>
    <w:p w:rsidRDefault="00A45D21" w:rsidP="00A45D21" w:rsidR="00A45D21" w:rsidRPr="001F28CB">
      <w:pPr>
        <w:jc w:val="both"/>
        <w:rPr>
          <w:color w:val="FF0000"/>
        </w:rPr>
      </w:pPr>
      <w:r w:rsidRPr="001F28CB">
        <w:rPr>
          <w:color w:val="FF0000"/>
        </w:rPr>
        <w:t xml:space="preserve"> </w:t>
      </w:r>
    </w:p>
    <w:p w:rsidRDefault="00A45D21" w:rsidP="00A45D21" w:rsidR="00A45D21" w:rsidRPr="006308D2">
      <w:pPr>
        <w:jc w:val="both"/>
      </w:pPr>
      <w:r w:rsidRPr="001F28CB">
        <w:rPr>
          <w:color w:val="FF0000"/>
        </w:rPr>
        <w:tab/>
      </w:r>
      <w:r w:rsidRPr="006308D2">
        <w:t xml:space="preserve">- </w:t>
      </w:r>
      <w:r w:rsidR="00993D8A" w:rsidRPr="006308D2">
        <w:t xml:space="preserve">stečajnom dužniku </w:t>
      </w:r>
      <w:r w:rsidR="006217CB" w:rsidRPr="006308D2">
        <w:t>C-UMAG d.d, u stečaju, Umag, Katoro b.b, OIB: 44142508839</w:t>
      </w:r>
      <w:r w:rsidRPr="006308D2">
        <w:t xml:space="preserve">, iznos od </w:t>
      </w:r>
      <w:r w:rsidR="006308D2" w:rsidRPr="006308D2">
        <w:t xml:space="preserve">289.454,63 </w:t>
      </w:r>
      <w:r w:rsidRPr="006308D2">
        <w:t>kn na račun HR</w:t>
      </w:r>
      <w:r w:rsidR="00993D8A" w:rsidRPr="006308D2">
        <w:t>93 2500 0091 1013 6180 0</w:t>
      </w:r>
      <w:r w:rsidRPr="006308D2">
        <w:t>,</w:t>
      </w:r>
    </w:p>
    <w:p w:rsidRDefault="00A45D21" w:rsidP="00A45D21" w:rsidR="00A45D21" w:rsidRPr="006308D2">
      <w:pPr>
        <w:jc w:val="both"/>
      </w:pPr>
    </w:p>
    <w:p w:rsidRDefault="00A45D21" w:rsidP="00A45D21" w:rsidR="00A45D21" w:rsidRPr="006308D2">
      <w:pPr>
        <w:jc w:val="both"/>
      </w:pPr>
      <w:r w:rsidRPr="006308D2">
        <w:tab/>
        <w:t xml:space="preserve">- razlučnom vjerovniku </w:t>
      </w:r>
      <w:r w:rsidR="000E29A1" w:rsidRPr="006308D2">
        <w:t>H-</w:t>
      </w:r>
      <w:r w:rsidR="00993D8A" w:rsidRPr="006308D2">
        <w:t>ABDUCO</w:t>
      </w:r>
      <w:r w:rsidR="000E29A1" w:rsidRPr="006308D2">
        <w:t xml:space="preserve"> d.o.o. Z</w:t>
      </w:r>
      <w:r w:rsidR="000E29A1" w:rsidRPr="006308D2">
        <w:rPr>
          <w:spacing w:val="-3"/>
        </w:rPr>
        <w:t>agreb, Slavonska avenija 6A, OIB: 13667298928</w:t>
      </w:r>
      <w:r w:rsidRPr="006308D2">
        <w:t xml:space="preserve">, u iznosu od </w:t>
      </w:r>
      <w:r w:rsidR="006308D2" w:rsidRPr="006308D2">
        <w:rPr>
          <w:lang w:eastAsia="hr-HR"/>
        </w:rPr>
        <w:t xml:space="preserve">1.080.546,37 </w:t>
      </w:r>
      <w:r w:rsidRPr="006308D2">
        <w:t>kn, na račun IBAN HR</w:t>
      </w:r>
      <w:r w:rsidR="00993D8A" w:rsidRPr="006308D2">
        <w:t>91 2402 0061 1008 3189 3, poziv na broj 265168</w:t>
      </w:r>
      <w:r w:rsidR="006308D2">
        <w:t>, model 00.</w:t>
      </w:r>
    </w:p>
    <w:p w:rsidRDefault="00A45D21" w:rsidP="002E7E88" w:rsidR="00A45D21" w:rsidRPr="001F28CB">
      <w:pPr>
        <w:ind w:firstLine="720"/>
        <w:jc w:val="both"/>
        <w:rPr>
          <w:color w:val="FF0000"/>
          <w:lang w:eastAsia="hr-HR"/>
        </w:rPr>
      </w:pPr>
    </w:p>
    <w:p w:rsidRDefault="002E7E88" w:rsidP="002E7E88" w:rsidR="002E7E88" w:rsidRPr="001F28CB">
      <w:pPr>
        <w:rPr>
          <w:b/>
          <w:color w:val="FF0000"/>
          <w:lang w:eastAsia="hr-HR"/>
        </w:rPr>
      </w:pPr>
    </w:p>
    <w:p w:rsidRDefault="002E7E88" w:rsidP="002E7E88" w:rsidR="002E7E88" w:rsidRPr="000E29A1">
      <w:pPr>
        <w:jc w:val="center"/>
        <w:rPr>
          <w:lang w:eastAsia="hr-HR"/>
        </w:rPr>
      </w:pPr>
      <w:r w:rsidRPr="000E29A1">
        <w:rPr>
          <w:lang w:eastAsia="hr-HR"/>
        </w:rPr>
        <w:t>Obrazloženje</w:t>
      </w:r>
    </w:p>
    <w:p w:rsidRDefault="002E7E88" w:rsidP="002E7E88" w:rsidR="002E7E88" w:rsidRPr="000E29A1">
      <w:pPr>
        <w:jc w:val="both"/>
        <w:rPr>
          <w:lang w:eastAsia="hr-HR"/>
        </w:rPr>
      </w:pPr>
    </w:p>
    <w:p w:rsidRDefault="002E7E88" w:rsidP="002E7E88" w:rsidR="002E7E88" w:rsidRPr="000E29A1">
      <w:pPr>
        <w:ind w:firstLine="720"/>
        <w:jc w:val="both"/>
        <w:rPr>
          <w:lang w:eastAsia="hr-HR"/>
        </w:rPr>
      </w:pPr>
      <w:r w:rsidRPr="000E29A1">
        <w:rPr>
          <w:lang w:eastAsia="hr-HR"/>
        </w:rPr>
        <w:t>Budući da je rješenje o dosudi nekretnine kupcu postalo pravomoćno sud je pristupio namirenju ovrhovoditelja obzirom je ovrha određena prodajom nekretnine u vlasništvu ovršenika</w:t>
      </w:r>
      <w:r w:rsidR="00A45D21" w:rsidRPr="000E29A1">
        <w:rPr>
          <w:lang w:eastAsia="hr-HR"/>
        </w:rPr>
        <w:t>/stečajnog dužnika</w:t>
      </w:r>
      <w:r w:rsidRPr="000E29A1">
        <w:rPr>
          <w:lang w:eastAsia="hr-HR"/>
        </w:rPr>
        <w:t xml:space="preserve">. </w:t>
      </w:r>
    </w:p>
    <w:p w:rsidRDefault="002E7E88" w:rsidP="002E7E88" w:rsidR="002E7E88" w:rsidRPr="000E29A1">
      <w:pPr>
        <w:jc w:val="both"/>
        <w:rPr>
          <w:lang w:eastAsia="hr-HR"/>
        </w:rPr>
      </w:pPr>
    </w:p>
    <w:p w:rsidRDefault="000E29A1" w:rsidP="005B304C" w:rsidR="005E01CE" w:rsidRPr="000E29A1">
      <w:pPr>
        <w:jc w:val="both"/>
      </w:pPr>
      <w:r w:rsidRPr="000E29A1">
        <w:tab/>
        <w:t>O</w:t>
      </w:r>
      <w:r w:rsidR="001F376A" w:rsidRPr="000E29A1">
        <w:t>dredbom čl. 248. st</w:t>
      </w:r>
      <w:r w:rsidR="00B7573A">
        <w:t>. 1. Stečajnog zakona (NN 71/15 i</w:t>
      </w:r>
      <w:r w:rsidR="001F376A" w:rsidRPr="000E29A1">
        <w:t xml:space="preserve"> </w:t>
      </w:r>
      <w:r w:rsidR="00B7573A">
        <w:t xml:space="preserve">104/17, </w:t>
      </w:r>
      <w:r w:rsidR="001F376A" w:rsidRPr="000E29A1">
        <w:t>dalje: SZ),</w:t>
      </w:r>
      <w:r w:rsidR="005E01CE" w:rsidRPr="000E29A1">
        <w:t xml:space="preserve"> propisano je da će, nakon </w:t>
      </w:r>
      <w:r w:rsidR="001F376A" w:rsidRPr="000E29A1">
        <w:t>unovčenja</w:t>
      </w:r>
      <w:r w:rsidR="005E01CE" w:rsidRPr="000E29A1">
        <w:t xml:space="preserve"> stvar</w:t>
      </w:r>
      <w:r w:rsidR="001F376A" w:rsidRPr="000E29A1">
        <w:t>i ili prava</w:t>
      </w:r>
      <w:r w:rsidR="005E01CE" w:rsidRPr="000E29A1">
        <w:t xml:space="preserve"> na kojemu postoji razlučno pravo upisano u javnoj knjizi, </w:t>
      </w:r>
      <w:r w:rsidR="001F376A" w:rsidRPr="000E29A1">
        <w:t>sud</w:t>
      </w:r>
      <w:r w:rsidR="005E01CE" w:rsidRPr="000E29A1">
        <w:t xml:space="preserve"> iz iznosa ostvarenog prodajom: 1. namiriti troškove unovčenja </w:t>
      </w:r>
      <w:r w:rsidR="00956E5D" w:rsidRPr="000E29A1">
        <w:t>iz čl.</w:t>
      </w:r>
      <w:r w:rsidR="005E01CE" w:rsidRPr="000E29A1">
        <w:t xml:space="preserve"> </w:t>
      </w:r>
      <w:r w:rsidR="001F376A" w:rsidRPr="000E29A1">
        <w:t>254</w:t>
      </w:r>
      <w:r w:rsidR="005E01CE" w:rsidRPr="000E29A1">
        <w:t xml:space="preserve">. </w:t>
      </w:r>
      <w:r w:rsidR="001F376A" w:rsidRPr="000E29A1">
        <w:t>tog Zakona</w:t>
      </w:r>
      <w:r w:rsidR="005E01CE" w:rsidRPr="000E29A1">
        <w:t xml:space="preserve">, 2. namiriti tražbine razlučnih vjerovnika prema redoslijedu </w:t>
      </w:r>
      <w:r w:rsidR="001F376A" w:rsidRPr="000E29A1">
        <w:t>određe</w:t>
      </w:r>
      <w:r w:rsidR="005E01CE" w:rsidRPr="000E29A1">
        <w:t>nom pravilima ovršnog postupka i 3. preostali iznos predati stečajnom upravitelju za namirenje stečajnih vjerovnika.</w:t>
      </w:r>
    </w:p>
    <w:p w:rsidRDefault="005B304C" w:rsidP="005E01CE" w:rsidR="005B304C" w:rsidRPr="000E29A1">
      <w:pPr>
        <w:ind w:firstLine="708"/>
        <w:jc w:val="both"/>
      </w:pPr>
    </w:p>
    <w:p w:rsidRDefault="0068628F" w:rsidP="005E01CE" w:rsidR="00956E5D" w:rsidRPr="000E29A1">
      <w:pPr>
        <w:ind w:firstLine="708"/>
        <w:jc w:val="both"/>
      </w:pPr>
      <w:r w:rsidRPr="000E29A1">
        <w:t>Po odredbi čl. 114. st. 1. i 3. Ovršnog zakona (NN 112/12, 25/13, 93/14, 55/16-Odluka USRH</w:t>
      </w:r>
      <w:r w:rsidR="005156D1" w:rsidRPr="000E29A1">
        <w:t>, dalje: OZ</w:t>
      </w:r>
      <w:r w:rsidRPr="000E29A1">
        <w:t xml:space="preserve">), nakon namirenja </w:t>
      </w:r>
      <w:r w:rsidR="005156D1" w:rsidRPr="000E29A1">
        <w:t>tražbina koje se prvenstveno namiruju,</w:t>
      </w:r>
      <w:r w:rsidRPr="000E29A1">
        <w:t xml:space="preserve"> namiruju se tražbine osigurane založnim pravom po redu stjecanja založnog prava. </w:t>
      </w:r>
    </w:p>
    <w:p w:rsidRDefault="0068628F" w:rsidP="005E01CE" w:rsidR="0068628F" w:rsidRPr="00F46E74">
      <w:pPr>
        <w:ind w:firstLine="708"/>
        <w:jc w:val="both"/>
      </w:pPr>
    </w:p>
    <w:p w:rsidRDefault="0068628F" w:rsidP="000B36EE" w:rsidR="00F434B6">
      <w:pPr>
        <w:ind w:firstLine="708"/>
        <w:jc w:val="both"/>
      </w:pPr>
      <w:r w:rsidRPr="00F46E74">
        <w:t xml:space="preserve">Uvidom u izvadak iz zemljišnih knjiga za unovčene nekretnine utvrđeno je da je prvi upisani razlučni vjerovnik </w:t>
      </w:r>
      <w:r w:rsidR="000E29A1" w:rsidRPr="00F46E74">
        <w:t>H-</w:t>
      </w:r>
      <w:r w:rsidR="00F46E74" w:rsidRPr="00F46E74">
        <w:t xml:space="preserve">ABDUCO </w:t>
      </w:r>
      <w:r w:rsidR="000E29A1" w:rsidRPr="006217CB">
        <w:t>d.o.o. Z</w:t>
      </w:r>
      <w:r w:rsidR="000E29A1" w:rsidRPr="006217CB">
        <w:rPr>
          <w:spacing w:val="-3"/>
        </w:rPr>
        <w:t xml:space="preserve">agreba, Slavonska avenija 6A, OIB: </w:t>
      </w:r>
      <w:r w:rsidR="000E29A1" w:rsidRPr="00993D8A">
        <w:rPr>
          <w:spacing w:val="-3"/>
        </w:rPr>
        <w:t>13667298928</w:t>
      </w:r>
      <w:r w:rsidR="00CA7EF3" w:rsidRPr="00993D8A">
        <w:rPr>
          <w:spacing w:val="-3"/>
        </w:rPr>
        <w:t xml:space="preserve"> </w:t>
      </w:r>
      <w:r w:rsidR="005372F2" w:rsidRPr="00993D8A">
        <w:rPr>
          <w:spacing w:val="-3"/>
        </w:rPr>
        <w:t>i</w:t>
      </w:r>
      <w:r w:rsidR="0033229E" w:rsidRPr="00993D8A">
        <w:rPr>
          <w:spacing w:val="-3"/>
        </w:rPr>
        <w:t xml:space="preserve"> to</w:t>
      </w:r>
      <w:r w:rsidRPr="00993D8A">
        <w:t xml:space="preserve"> na temelju </w:t>
      </w:r>
      <w:r w:rsidR="00F434B6" w:rsidRPr="00993D8A">
        <w:rPr>
          <w:bdr w:frame="true" w:space="0" w:sz="0" w:color="auto" w:val="none"/>
        </w:rPr>
        <w:t xml:space="preserve">Ugovora </w:t>
      </w:r>
      <w:r w:rsidR="00F434B6">
        <w:rPr>
          <w:bdr w:frame="true" w:space="0" w:sz="0" w:color="auto" w:val="none"/>
        </w:rPr>
        <w:t xml:space="preserve">o ustupu tražbine od 15. svibnja 2014. i Ugovora o kreditu broj 311-38/2006 sa sporazumom o osiguranju novčane tražbine od 2. svibnja 2006, za iznos glavnice od tristo tisuća eura sa ugovorenom kamatom, rokom otplate i sporednim potraživanjima, na ime </w:t>
      </w:r>
      <w:r w:rsidR="00F434B6">
        <w:rPr>
          <w:bCs/>
          <w:bdr w:frame="true" w:space="0" w:sz="0" w:color="auto" w:val="none"/>
        </w:rPr>
        <w:t xml:space="preserve">H-ABDUCO d.o.o, OIB: 13667298928, Zagreb, Slavonska avenija 6a, zatim na temelju </w:t>
      </w:r>
      <w:r w:rsidR="00F434B6">
        <w:rPr>
          <w:bdr w:frame="true" w:space="0" w:sz="0" w:color="auto" w:val="none"/>
        </w:rPr>
        <w:t xml:space="preserve">Ugovora o ustupu tražbine od 15. svibnja 2015. i Ugovora o kreditu broj 311-39/2006 sa sporazumom o osiguranju novčane tražbine od 2. svibnja 2006, za iznos glavnice od petsto tisuća eura sa ugovorenom kamatom, rokom otplate i sporednim potraživanjima kako je navedeno u Ugovoru, na ime </w:t>
      </w:r>
      <w:r w:rsidR="00F434B6">
        <w:rPr>
          <w:bCs/>
          <w:bdr w:frame="true" w:space="0" w:sz="0" w:color="auto" w:val="none"/>
        </w:rPr>
        <w:t>H-ABDUCO d.o.o, OIB: 13667298928, Zagreb, Slavonska avenija 6a, na temelju U</w:t>
      </w:r>
      <w:r w:rsidR="00F434B6">
        <w:rPr>
          <w:bdr w:frame="true" w:space="0" w:sz="0" w:color="auto" w:val="none"/>
        </w:rPr>
        <w:t>govora o ustupu tražbine od 15. svibnja 2014. i Ugovora o kreditu broj 311-02/2006 sa sporazumom o osiguranju novčane tražbine od 5. siječnja 2007, za iznos glavnice od tristo tisuća eura sa ugovorenom kamatom, rokom otplate i sporednim potraživanjima kako je navedeno u Ugovoru, na ime</w:t>
      </w:r>
      <w:r w:rsidR="00F434B6">
        <w:rPr>
          <w:bCs/>
          <w:bdr w:frame="true" w:space="0" w:sz="0" w:color="auto" w:val="none"/>
        </w:rPr>
        <w:t xml:space="preserve"> H-ABDUCO d.o.o, OIB: 13667298928, Zagreb, Slavonska avenija 6a, </w:t>
      </w:r>
      <w:r w:rsidR="00F434B6">
        <w:rPr>
          <w:bdr w:frame="true" w:space="0" w:sz="0" w:color="auto" w:val="none"/>
        </w:rPr>
        <w:t xml:space="preserve">temeljem Ugovora o ustupu tražbine od 15. svibnja 2014. i Ugovora o kreditu broj: 311-21/2008 sa sporazumom o osiguranju novčane tražbine od 27. ožujka 2008, za iznos glavnice od dvjesto pedeset tisuća eura sa ugovorenom kamatom, rokom otplate i sporednim potraživanjima kako je navedeno u Ugovoru, na ime </w:t>
      </w:r>
      <w:r w:rsidR="00F434B6">
        <w:rPr>
          <w:bCs/>
          <w:bdr w:frame="true" w:space="0" w:sz="0" w:color="auto" w:val="none"/>
        </w:rPr>
        <w:t>H-ABDUCO d.o.o, OIB: 13667298928, Zagreb, Slavonska avenija 6a,</w:t>
      </w:r>
      <w:r w:rsidR="000B36EE">
        <w:rPr>
          <w:bCs/>
          <w:bdr w:frame="true" w:space="0" w:sz="0" w:color="auto" w:val="none"/>
        </w:rPr>
        <w:t xml:space="preserve"> te </w:t>
      </w:r>
      <w:r w:rsidR="00F434B6">
        <w:rPr>
          <w:bdr w:frame="true" w:space="0" w:sz="0" w:color="auto" w:val="none"/>
        </w:rPr>
        <w:t xml:space="preserve">temeljem Ugovora o ustupu tražbine od 15. svibnja 2014. i Ugovora o kreditu broj: 311-60/2008 sa sporazumom o osiguranju novčane tražbine od 3. listopada 2008, za iznos glavnice od petsto tisuća kuna sa ugovorenom kamatom, rokom otplate i sporednim potraživanjima kako je navedeno u Ugovoru, na ime </w:t>
      </w:r>
      <w:r w:rsidR="00F434B6">
        <w:rPr>
          <w:bCs/>
          <w:bdr w:frame="true" w:space="0" w:sz="0" w:color="auto" w:val="none"/>
        </w:rPr>
        <w:t>H-ABDUCO d.o.o, OIB: 13667298928, Zagreb, Slavonska avenija 6a,</w:t>
      </w:r>
    </w:p>
    <w:p w:rsidRDefault="00CA7EF3" w:rsidP="002E3236" w:rsidR="00CA7EF3" w:rsidRPr="001F28CB">
      <w:pPr>
        <w:ind w:firstLine="708"/>
        <w:jc w:val="both"/>
        <w:rPr>
          <w:color w:val="FF0000"/>
          <w:spacing w:val="-4"/>
        </w:rPr>
      </w:pPr>
    </w:p>
    <w:p w:rsidRDefault="001F0373" w:rsidP="001F0373" w:rsidR="001F0373" w:rsidRPr="001F0373">
      <w:pPr>
        <w:jc w:val="both"/>
      </w:pPr>
      <w:r w:rsidRPr="001F0373">
        <w:tab/>
        <w:t xml:space="preserve">Sljedeći </w:t>
      </w:r>
      <w:r w:rsidR="005A54E5" w:rsidRPr="001F0373">
        <w:t>upisani razlučni vjerovni</w:t>
      </w:r>
      <w:r w:rsidRPr="001F0373">
        <w:t xml:space="preserve">ci redom su Republika Hrvatska, Ministarstvo financija, Porezna uprava, Područni ured Pazin,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Aleksandar Čeko iz Umaga, Labinske Republike 10, Dokoza Dragutin, Nb, Buje, Klaudia Preden iz Umaga, Trg V. Jože 5, Sandro Lukšić iz Umaga, O. Ban 11, Ivan Sarić iz Umaga, Poljane 3, Marijana Sarić iz Umaga, Bušćina b.b, Boško Radić iz Umaga, J. Rakovca 7, Nataša Marić iz Umaga, Karpijan 42B, Dražen Šunjić iz Umaga, A. Medice 11 i Goran Pruhar iz Novigrada, Istarska 25, Dario Gamboc iz Buja,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 Leo Urbas iz Umaga, Poljane 5, Barbara Vladimir iz Novigrada, Livada 1, Mita Špelić iz Umaga, Tršćanska 6, Giancarlo Deković iz Poreča, Motovunska 6, Darko Lukač iz Umaga, Finida, Trg A. Babića 8, Nataša Božičević iz Umaga, Novigradska 4, Željko Nazarević iz Umaga, J. Rakovca 16, Vanda Žmak iz Umaga, Materada, Alesi 22 i Denis Katkić iz Umaga, Fratrica 24, Dundović Manuela, Umag, Radnička 7, Vodopija Dragan, Grožnjan, Vrh Roman 10, Rasberger Olivera, Savudrija, Zambratija, Zlatna 48, Altin Sanela, Savudrija, Zlatna 48, Zlatko Križan iz Brtonigle, Fiorini, Fiorini 26, Ivan Paoletić iz Zambratije, Siparska ulica 3, Michaele Gardina iz Umaga, Željko Ivanković iz Umaga, Branka Alšić iz Umaga, Bruštoloni 26, Danijel Hrvatin iz Svetvinčenata, Elvis Beletić iz Umaga, Tribje 27, Vedran Ristić iz Buja, Sunčana 51D, Oliver Rasberger iz Savudrije, Katja Škropeta iz Umaga, i NELBA - COMMERCE d.o.o, Umag, 6. Svibnja 2A. </w:t>
      </w:r>
    </w:p>
    <w:p w:rsidRDefault="00B22663" w:rsidP="00B22663" w:rsidR="00B22663" w:rsidRPr="001F28CB">
      <w:pPr>
        <w:ind w:firstLine="708"/>
        <w:jc w:val="both"/>
        <w:rPr>
          <w:color w:val="FF0000"/>
          <w:spacing w:val="-4"/>
        </w:rPr>
      </w:pPr>
    </w:p>
    <w:p w:rsidRDefault="005E01CE" w:rsidP="005E01CE" w:rsidR="005E01CE" w:rsidRPr="00395B6D">
      <w:pPr>
        <w:jc w:val="both"/>
      </w:pPr>
      <w:r w:rsidRPr="00395B6D">
        <w:tab/>
        <w:t>Kako</w:t>
      </w:r>
      <w:r w:rsidR="009951B5" w:rsidRPr="00395B6D">
        <w:t xml:space="preserve"> na ročištu za diobu kupovnine </w:t>
      </w:r>
      <w:r w:rsidR="00E042A9" w:rsidRPr="00395B6D">
        <w:t>1</w:t>
      </w:r>
      <w:r w:rsidR="00395B6D" w:rsidRPr="00395B6D">
        <w:t>7</w:t>
      </w:r>
      <w:r w:rsidR="009951B5" w:rsidRPr="00395B6D">
        <w:t xml:space="preserve">. </w:t>
      </w:r>
      <w:r w:rsidR="00395B6D" w:rsidRPr="00395B6D">
        <w:t>travnja</w:t>
      </w:r>
      <w:r w:rsidR="00E042A9" w:rsidRPr="00395B6D">
        <w:t xml:space="preserve"> </w:t>
      </w:r>
      <w:r w:rsidR="009951B5" w:rsidRPr="00395B6D">
        <w:t>201</w:t>
      </w:r>
      <w:r w:rsidR="002B68EE" w:rsidRPr="00395B6D">
        <w:t>8</w:t>
      </w:r>
      <w:r w:rsidR="009951B5" w:rsidRPr="00395B6D">
        <w:t>. niti u pisanom podnesku</w:t>
      </w:r>
      <w:r w:rsidRPr="00395B6D">
        <w:t xml:space="preserve"> nitko nije osporio zahtjev stečajnog upravitelja za namirenje troškova</w:t>
      </w:r>
      <w:r w:rsidR="005156D1" w:rsidRPr="00395B6D">
        <w:t xml:space="preserve"> unovčenja</w:t>
      </w:r>
      <w:r w:rsidRPr="00395B6D">
        <w:t xml:space="preserve"> po odredbi čl. </w:t>
      </w:r>
      <w:r w:rsidR="005156D1" w:rsidRPr="00395B6D">
        <w:t>254</w:t>
      </w:r>
      <w:r w:rsidR="007D3EC3" w:rsidRPr="00395B6D">
        <w:t xml:space="preserve">. st. 1. i 2. SZ-a, </w:t>
      </w:r>
      <w:r w:rsidRPr="00395B6D">
        <w:t xml:space="preserve"> ocijenjen je osnovanim te je isti prihvaćen u cijelosti</w:t>
      </w:r>
      <w:r w:rsidR="005156D1" w:rsidRPr="00395B6D">
        <w:t xml:space="preserve"> u visini od </w:t>
      </w:r>
      <w:r w:rsidR="00B22663" w:rsidRPr="00395B6D">
        <w:t xml:space="preserve">289.454,63 </w:t>
      </w:r>
      <w:r w:rsidR="005156D1" w:rsidRPr="00395B6D">
        <w:t>kn</w:t>
      </w:r>
      <w:r w:rsidRPr="00395B6D">
        <w:t>.</w:t>
      </w:r>
    </w:p>
    <w:p w:rsidRDefault="000B36EE" w:rsidP="005E01CE" w:rsidR="005E01CE" w:rsidRPr="00993D8A">
      <w:pPr>
        <w:ind w:firstLine="708"/>
        <w:jc w:val="both"/>
      </w:pPr>
      <w:r w:rsidRPr="00993D8A">
        <w:t xml:space="preserve">Budući da je iznos tražbine prvog upisanog razlučnog vjerovnika veći od postignute prodajne cijene nekretnine, </w:t>
      </w:r>
      <w:r w:rsidR="00FA4775" w:rsidRPr="00993D8A">
        <w:t>samo je djelomično namirena njegova tražbina, dok za tražbine ostalih razlučnih vjerovnika nije preostalo sredstava ni za djelomično namirenje.</w:t>
      </w:r>
      <w:r w:rsidRPr="00993D8A">
        <w:t xml:space="preserve">  </w:t>
      </w:r>
    </w:p>
    <w:p w:rsidRDefault="00FA4775" w:rsidP="005E01CE" w:rsidR="00FA4775">
      <w:pPr>
        <w:ind w:firstLine="708"/>
        <w:jc w:val="both"/>
      </w:pPr>
    </w:p>
    <w:p w:rsidRDefault="008C0614" w:rsidP="005E01CE" w:rsidR="008C0614" w:rsidRPr="006A35C5">
      <w:pPr>
        <w:ind w:firstLine="708"/>
        <w:jc w:val="both"/>
      </w:pPr>
      <w:r w:rsidRPr="006A35C5">
        <w:t xml:space="preserve">Slijedom navedenog a i temeljem odredbe čl. </w:t>
      </w:r>
      <w:r w:rsidR="009951B5" w:rsidRPr="006A35C5">
        <w:t xml:space="preserve">125. st. 1., čl. </w:t>
      </w:r>
      <w:r w:rsidRPr="006A35C5">
        <w:t>132.c st. 3., čl. 132.i st. 1. OZ-a u svezi s čl. 28. st. 1. i 2. Pravilnika o načinu i postupku provedbe prodaje nekretnina i pokretnina u ovršnom postupku (NN 156/14)</w:t>
      </w:r>
      <w:r w:rsidR="009951B5" w:rsidRPr="006A35C5">
        <w:t xml:space="preserve"> donesena je odluka kao u izreci.</w:t>
      </w:r>
    </w:p>
    <w:p w:rsidRDefault="005E01CE" w:rsidP="005E01CE" w:rsidR="005E01CE" w:rsidRPr="006A35C5">
      <w:pPr>
        <w:ind w:firstLine="708"/>
        <w:jc w:val="both"/>
      </w:pPr>
    </w:p>
    <w:p w:rsidRDefault="00993D8A" w:rsidP="005E01CE" w:rsidR="005E01CE" w:rsidRPr="006A35C5">
      <w:pPr>
        <w:jc w:val="center"/>
      </w:pPr>
      <w:r>
        <w:t xml:space="preserve">U Pazinu, </w:t>
      </w:r>
      <w:r w:rsidR="00395B6D" w:rsidRPr="006A35C5">
        <w:t>1</w:t>
      </w:r>
      <w:r>
        <w:t>9</w:t>
      </w:r>
      <w:r w:rsidR="00AC17C6" w:rsidRPr="006A35C5">
        <w:t xml:space="preserve">. </w:t>
      </w:r>
      <w:r w:rsidR="00395B6D" w:rsidRPr="006A35C5">
        <w:t xml:space="preserve">travnja </w:t>
      </w:r>
      <w:r w:rsidR="00D550F2" w:rsidRPr="006A35C5">
        <w:t>201</w:t>
      </w:r>
      <w:r w:rsidR="00395B6D" w:rsidRPr="006A35C5">
        <w:t>8</w:t>
      </w:r>
      <w:r w:rsidR="00D550F2" w:rsidRPr="006A35C5">
        <w:t>.</w:t>
      </w:r>
      <w:r w:rsidR="005E01CE" w:rsidRPr="006A35C5">
        <w:t xml:space="preserve"> </w:t>
      </w:r>
    </w:p>
    <w:p w:rsidRDefault="005E01CE" w:rsidP="005E01CE" w:rsidR="005E01CE" w:rsidRPr="006A35C5"/>
    <w:p w:rsidRDefault="005E01CE" w:rsidP="005E01CE" w:rsidR="005E01CE" w:rsidRPr="006A35C5">
      <w:pPr>
        <w:ind w:left="4956"/>
      </w:pPr>
      <w:r w:rsidRPr="006A35C5">
        <w:t xml:space="preserve">        </w:t>
      </w:r>
      <w:r w:rsidRPr="006A35C5">
        <w:tab/>
      </w:r>
      <w:r w:rsidRPr="006A35C5">
        <w:tab/>
      </w:r>
      <w:r w:rsidRPr="006A35C5">
        <w:tab/>
        <w:t xml:space="preserve">Stečajni sudac </w:t>
      </w:r>
    </w:p>
    <w:p w:rsidRDefault="005E01CE" w:rsidP="005E01CE" w:rsidR="005E01CE" w:rsidRPr="006A35C5">
      <w:pPr>
        <w:ind w:left="4956"/>
      </w:pPr>
      <w:r w:rsidRPr="006A35C5">
        <w:tab/>
        <w:t xml:space="preserve">           </w:t>
      </w:r>
      <w:r w:rsidR="00E042A9" w:rsidRPr="006A35C5">
        <w:tab/>
      </w:r>
      <w:r w:rsidR="00E042A9" w:rsidRPr="006A35C5">
        <w:tab/>
        <w:t>Damir Rabar</w:t>
      </w:r>
      <w:r w:rsidR="00112F7B">
        <w:t>, v.r.</w:t>
      </w:r>
    </w:p>
    <w:p w:rsidRDefault="00751698" w:rsidP="005E01CE" w:rsidR="00751698" w:rsidRPr="006A35C5">
      <w:pPr>
        <w:ind w:left="4956"/>
      </w:pPr>
    </w:p>
    <w:p w:rsidRDefault="005E01CE" w:rsidP="005E01CE" w:rsidR="005E01CE" w:rsidRPr="001F28CB">
      <w:pPr>
        <w:rPr>
          <w:color w:val="FF0000"/>
        </w:rPr>
      </w:pPr>
    </w:p>
    <w:p w:rsidRDefault="005E01CE" w:rsidP="005E01CE" w:rsidR="005E01CE" w:rsidRPr="006A35C5">
      <w:pPr>
        <w:jc w:val="both"/>
      </w:pPr>
      <w:r w:rsidRPr="006A35C5">
        <w:t>UPUTA O PRAVNOM LIJEKU:</w:t>
      </w:r>
    </w:p>
    <w:p w:rsidRDefault="005E01CE" w:rsidP="005E01CE" w:rsidR="005E01CE" w:rsidRPr="006A35C5">
      <w:pPr>
        <w:jc w:val="both"/>
      </w:pPr>
      <w:r w:rsidRPr="006A35C5">
        <w:tab/>
        <w:t xml:space="preserve">Protiv ovog rješenja pravo na žalbu imaju stranke i sve osobe koje su polagale pravo na namirenje iz kupovnine. Žalba se podnosi u roku od 8 dana od dana objave rješenja na mrežnoj stranici e-Oglasna ploča sudova (čl. 12. st. 1. i 2. SZ-a, NN 71/15), putem ovog suda u četiri primjerka, a o žalbi odlučuje Visoki trgovački sud Republike Hrvatske. Žalba protiv rješenja o namirenju odgađa isplatu (članak </w:t>
      </w:r>
      <w:r w:rsidR="009951B5" w:rsidRPr="006A35C5">
        <w:t xml:space="preserve">125. </w:t>
      </w:r>
      <w:r w:rsidRPr="006A35C5">
        <w:t>stavak 6. Ovršnog zakona).</w:t>
      </w:r>
    </w:p>
    <w:p w:rsidRDefault="005E01CE" w:rsidP="005E01CE" w:rsidR="005E01CE" w:rsidRPr="001F28CB">
      <w:pPr>
        <w:rPr>
          <w:color w:val="FF0000"/>
        </w:rPr>
      </w:pPr>
    </w:p>
    <w:p w:rsidRDefault="005E01CE" w:rsidP="005E01CE" w:rsidR="005E01CE" w:rsidRPr="00856602">
      <w:r w:rsidRPr="00856602">
        <w:t xml:space="preserve">DNA: </w:t>
      </w:r>
    </w:p>
    <w:p w:rsidRDefault="006A35C5" w:rsidP="006A35C5" w:rsidR="006A35C5">
      <w:r>
        <w:t xml:space="preserve">- </w:t>
      </w:r>
      <w:r w:rsidR="00993D8A">
        <w:t>e-</w:t>
      </w:r>
      <w:r>
        <w:t>oglasna ploča suda 8 dana,</w:t>
      </w:r>
    </w:p>
    <w:p w:rsidRDefault="006A35C5" w:rsidP="006A35C5" w:rsidR="006A35C5">
      <w:r>
        <w:t>- stečajni upravitelj Dražen Ezgeta, Poreč, Mateo Benussi 8,</w:t>
      </w:r>
    </w:p>
    <w:p w:rsidRDefault="006A35C5" w:rsidP="006A35C5" w:rsidR="006A35C5">
      <w:r>
        <w:t>- Republika Hrvatska po ŽDO Pula, Rovinjska 2a,</w:t>
      </w:r>
    </w:p>
    <w:p w:rsidRDefault="006A35C5" w:rsidP="006A35C5" w:rsidR="006A35C5">
      <w:pPr>
        <w:jc w:val="both"/>
      </w:pPr>
      <w:r>
        <w:t xml:space="preserve">- H-ABDUCO d.o.o. Slavonska avenija 6A, Zagreb, </w:t>
      </w:r>
    </w:p>
    <w:p w:rsidRDefault="006A35C5" w:rsidP="006A35C5" w:rsidR="006A35C5">
      <w:pPr>
        <w:jc w:val="both"/>
      </w:pPr>
      <w:r>
        <w:t>-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Aleksandar Čeko iz Umaga, Labinske Republike 10, Dokoza Dragutin, Nb, Buje, Klaudia Preden iz Umaga, Trg V. Jože 5, Sandro Lukšić iz Umaga, O. Ban 11, Ivan Sarić iz Umaga, Poljane 3, Marijana Sarić iz Umaga, Bušćina b.b, Boško Radić iz Umaga, J. Rakovca 7, Nataša Marić iz Umaga, Karpijan 42B, Dražen Šunjić iz Umaga, A. Medice 11 i Goran Pruhar iz Novigrada, Istarska 25, u ovršnom postupku posl.br. Ovr-32/10, svi zastupani po punomoćnici Jasni Stupavsky – Stella, odvjetnici u Umagu, Šetalište Vladimira Gortana 38,</w:t>
      </w:r>
    </w:p>
    <w:p w:rsidRDefault="006A35C5" w:rsidP="006A35C5" w:rsidR="006A35C5">
      <w:pPr>
        <w:jc w:val="both"/>
      </w:pPr>
      <w:r>
        <w:t>- Dario Gamboc iz Buja, kojeg u ovršnom postupku posl.br. Ovr-53/10 zastupa punomoćnica Jasna Stupavsky – Stella, odvjetnica u Umagu, Šetalište Vladimira Gortana 38,</w:t>
      </w:r>
    </w:p>
    <w:p w:rsidRDefault="006A35C5" w:rsidP="006A35C5" w:rsidR="006A35C5">
      <w:pPr>
        <w:jc w:val="both"/>
      </w:pPr>
      <w:r>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Ovr-1216/09 svi zastupani po punomoćnici Jasni Stupavsky – Stella, odvjetnici u Umagu, Šetalište Vladimira Gortana 38</w:t>
      </w:r>
    </w:p>
    <w:p w:rsidRDefault="006A35C5" w:rsidP="006A35C5" w:rsidR="006A35C5">
      <w:pPr>
        <w:jc w:val="both"/>
      </w:pPr>
      <w:r>
        <w:t xml:space="preserve">- Dundović Manuela, Umag, Radnička 7, </w:t>
      </w:r>
    </w:p>
    <w:p w:rsidRDefault="006A35C5" w:rsidP="006A35C5" w:rsidR="006A35C5">
      <w:pPr>
        <w:jc w:val="both"/>
      </w:pPr>
      <w:r>
        <w:t xml:space="preserve">- Vodopija Dragan, Grožnjan, Vrh Roman 10, </w:t>
      </w:r>
    </w:p>
    <w:p w:rsidRDefault="006A35C5" w:rsidP="006A35C5" w:rsidR="006A35C5">
      <w:pPr>
        <w:jc w:val="both"/>
      </w:pPr>
      <w:r>
        <w:t xml:space="preserve">- Rasberger Olivera, Savudrija, Zambratija, Zlatna 48, </w:t>
      </w:r>
    </w:p>
    <w:p w:rsidRDefault="006A35C5" w:rsidP="006A35C5" w:rsidR="006A35C5">
      <w:pPr>
        <w:jc w:val="both"/>
      </w:pPr>
      <w:r>
        <w:t xml:space="preserve">- Altin Sanela, Savudrija, Zlatna 48, </w:t>
      </w:r>
    </w:p>
    <w:p w:rsidRDefault="006A35C5" w:rsidP="006A35C5" w:rsidR="006A35C5">
      <w:pPr>
        <w:jc w:val="both"/>
      </w:pPr>
      <w:r>
        <w:t>- Zlatko Križan iz Brtonigle, Fiorini, Fiorini 26, kojeg u ovršnom postupku posl.br Ovr-263/10 zastupa punomoćnik Zoran Belušić, odvjetnik u Bujama, Trg slobode 4/IV,</w:t>
      </w:r>
    </w:p>
    <w:p w:rsidRDefault="006A35C5" w:rsidP="006A35C5" w:rsidR="006A35C5">
      <w:pPr>
        <w:jc w:val="both"/>
      </w:pPr>
      <w:r>
        <w:t xml:space="preserve">- Ivan Paoletić iz Zambratije, Siparska ulica 3, kojeg u  ovršnom postupku posl.br. Ovr-295/10 zastupa punomoćnica Jasna Stupavsky – Stella, odvjetnica u Umagu, Šetalište Vladimira Gortana 38, </w:t>
      </w:r>
    </w:p>
    <w:p w:rsidRDefault="006A35C5" w:rsidP="006A35C5" w:rsidR="006A35C5">
      <w:pPr>
        <w:jc w:val="both"/>
      </w:pPr>
      <w:r>
        <w:t xml:space="preserve">- Michaele Gardina iz Umaga, kojeg u  ovršnom postupku posl.br. Ovr-346/10 zastupa punomoćnica Jasna Stupavsky – Stella, odvjetnica u Umagu, Šetalište Vladimira Gortana 38 </w:t>
      </w:r>
    </w:p>
    <w:p w:rsidRDefault="006A35C5" w:rsidP="006A35C5" w:rsidR="006A35C5">
      <w:pPr>
        <w:jc w:val="both"/>
      </w:pPr>
      <w:r>
        <w:t xml:space="preserve">- Željko Ivanković iz Umaga, kojeg u  ovršnom postupku posl.br. Ovr-347/10 zastupa punomoćnica Jasna Stupavsky – Stella, odvjetnica u Umagu, Šetalište Vladimira Gortana 38 </w:t>
      </w:r>
    </w:p>
    <w:p w:rsidRDefault="006A35C5" w:rsidP="006A35C5" w:rsidR="006A35C5">
      <w:pPr>
        <w:jc w:val="both"/>
      </w:pPr>
      <w:r>
        <w:t xml:space="preserve">-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Dokoza Dragutin, Nb, Buje, Sandro Lukšić iz Umaga, O. Ban 11, Boško Radić iz Umaga, J. Rakovca 7, Nataša Marić iz Umaga, Karpijan 42B, Goran Pruhar iz Novigrada, Istarska 25, Dražen Šunjić iz Umaga, A. Medice 11, Branka Alšić iz Umaga, Bruštoloni 26, u ovršnom postupku posl.br.  Ovr-354/10 svi zastupani po punomoćnici Jasni Stupavsky – Stella, odvjetnici u Umagu, Šetalište Vladimira Gortana 38, </w:t>
      </w:r>
    </w:p>
    <w:p w:rsidRDefault="006A35C5" w:rsidP="006A35C5" w:rsidR="006A35C5">
      <w:pPr>
        <w:jc w:val="both"/>
      </w:pPr>
      <w:r>
        <w:t xml:space="preserve">- Danijel Hrvatin iz Svetvinčenata, kojeg u  ovršnom postupku posl.br. Ovr-356/10 zastupa punomoćnica Jasna Stupavsky – Stella, odvjetnica u Umagu, Šetalište Vladimira Gortana 38 </w:t>
      </w:r>
    </w:p>
    <w:p w:rsidRDefault="006A35C5" w:rsidP="006A35C5" w:rsidR="006A35C5">
      <w:pPr>
        <w:jc w:val="both"/>
      </w:pPr>
      <w:r>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Općinskog suda u Bujama posl.br. Ovr-355/10 svi zastupani po punomoćnici Jasni Stupavsky – Stella, odvjetnici u Umagu, Šetalište Vladimira Gortana 38,</w:t>
      </w:r>
    </w:p>
    <w:p w:rsidRDefault="006A35C5" w:rsidP="006A35C5" w:rsidR="006A35C5">
      <w:pPr>
        <w:jc w:val="both"/>
      </w:pPr>
      <w:r>
        <w:t xml:space="preserve">- NELBA - COMMERCE d.o.o, Umag, 6. Svibnja 2A, </w:t>
      </w:r>
    </w:p>
    <w:p w:rsidRDefault="006A35C5" w:rsidP="006A35C5" w:rsidR="006A35C5">
      <w:pPr>
        <w:jc w:val="both"/>
      </w:pPr>
      <w:r>
        <w:t>- Marica Letica iz Umaga, Žrtava fašizma 19D, Vesna Ravlić iz Umaga, Istarska 24D, Mirko Červeni iz Buja, Kaldanija 20D, Elvis Beletić iz Umaga, Tribje 27, Boško Radić iz Umaga, J. Rakovca 7, Željko Urbas iz Umaga, Poljane 5, Dokoza Dragutin, Nb, Buje, Dražen Rotar iz Umaga, Bujska 11, Luka Škropeta iz Umaga, Juricani, Vladan Ristić iz Buja, Sunčana 51D, Danijel Uzelac iz Savudrije, Svjetioničarska 26, Tatjana Maksimović iz Savudrije, Put maslina 8,  u ovršnom postupku posl. br. Ovr-771/10 svi zastupani po punomoćnici Jasni Stupavsky – Stella, odvjetnici u Umagu, Šetalište Vladimira Gortana 38,</w:t>
      </w:r>
    </w:p>
    <w:p w:rsidRDefault="006A35C5" w:rsidP="006A35C5" w:rsidR="006A35C5">
      <w:pPr>
        <w:jc w:val="both"/>
      </w:pPr>
      <w:r>
        <w:t>- Lukač Darko iz Umaga, u ovršnom postupku posl. br. Ovr-805/10 zastupan po punomoćnici Jasni Stupavsky – Stella, odvjetnici u Umagu, Šetalište Vladimira Gortana 38,</w:t>
      </w:r>
    </w:p>
    <w:p w:rsidRDefault="006A35C5" w:rsidP="006A35C5" w:rsidR="006A35C5">
      <w:pPr>
        <w:jc w:val="both"/>
      </w:pPr>
      <w:r>
        <w:t>- Tatijana Maksimović iz Savudrije, Put maslina 8, Vedran Ristić iz Buja, Sunčana 51D, Luka Škropeta iz Umaga, Juricani, Saša Teodorović iz Umaga, Đuba 22a, Dragica Bijelić – Curkić iz Umaga, Tribje 19, Davor Tota iz Umaga, Pozioi 26, Dražen Šunjić iz Umaga, A. Medice 11, Mirko Červeni iz Buja, Kaldanija 20D, Dario Gamboc iz Buja, Istarska 7, Marica Letica iz Umaga, Žrtava fašizma 9D, Vesna Ravlić iz Umaga, Istarska 24D, Sonja Radetić iz Savudrije, Zlatna 16, Marinko Injić iz Umaga, G. Martinuzzi 1, Danijel Uzelac iz Savudrije, Svjetioničarska 26, Elvis Baletić iz Umaga, Tribje 27, Sandro Lukšić iz Umaga, O. Ban 11, Dokoza Dragutin, Nb, Buje, Boško Radić iz Umaga, J. Rakovca 7, u ovršnom postupku posl. br. Ovr-756/10 svi zastupani po punomoćnici Jasni Stupavsky – Stella, odvjetnici u Umagu, Šetalište Vladimira Gortana 38,</w:t>
      </w:r>
    </w:p>
    <w:p w:rsidRDefault="006A35C5" w:rsidP="006A35C5" w:rsidR="006A35C5">
      <w:pPr>
        <w:jc w:val="both"/>
      </w:pPr>
      <w:r>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Ovr-757/10 svi zastupani po punomoćnici Jasni Stupavsky – Stella, odvjetnici u Umagu, Šetalište Vladimira Gortana 38,</w:t>
      </w:r>
    </w:p>
    <w:p w:rsidRDefault="006A35C5" w:rsidP="006A35C5" w:rsidR="006A35C5">
      <w:pPr>
        <w:jc w:val="both"/>
      </w:pPr>
      <w:r>
        <w:t>- Zlatko Križan iz Brtonigle, Fiorini, Fiorini 26, kojeg u ovršnom postupku posl. br. Ovr-807/10 zastupa punomoćnik Zoran Belušić, odvjetnik u Bujama, Trg slobode 4/IV,</w:t>
      </w:r>
    </w:p>
    <w:p w:rsidRDefault="006A35C5" w:rsidP="006A35C5" w:rsidR="006A35C5">
      <w:pPr>
        <w:jc w:val="both"/>
      </w:pPr>
      <w:r>
        <w:t>- Dragan Vodopija iz Grožnjana, kojeg u ovršnom postupku posl. br. Ovr-863/10 zastupa Josip Mađarić, odvjetnik iz Odvjetničkog društva Mađarić &amp; Lui iz Zagreba, Ilica 191 F,</w:t>
      </w:r>
    </w:p>
    <w:p w:rsidRDefault="006A35C5" w:rsidP="006A35C5" w:rsidR="006A35C5">
      <w:pPr>
        <w:jc w:val="both"/>
      </w:pPr>
      <w:r>
        <w:t>- Nataša Božičević iz Umaga, koju u ovršnom postupku posl. br. Ovr-866/10 zastupa Josip Mađarić, odvjetnik iz Odvjetničkog društva Mađarić &amp; Lui iz Zagreba, Ilica 191 F,</w:t>
      </w:r>
    </w:p>
    <w:p w:rsidRDefault="006A35C5" w:rsidP="006A35C5" w:rsidR="006A35C5">
      <w:pPr>
        <w:jc w:val="both"/>
      </w:pPr>
      <w:r>
        <w:t>- Manuela Dundović iz Umaga, koju u ovršnom postupku posl. br. Ovr-870/10 zastupa Josip Mađarić, odvjetnik iz Odvjetničkog društva Mađarić &amp; Lui iz Zagreba, Ilica 191 F,</w:t>
      </w:r>
    </w:p>
    <w:p w:rsidRDefault="006A35C5" w:rsidP="006A35C5" w:rsidR="006A35C5">
      <w:pPr>
        <w:jc w:val="both"/>
      </w:pPr>
      <w:r>
        <w:t>- Vanda Žmak iz Umaga, koju u ovršnom postupku posl. br. Ovr-862/10 zastupa Josip Mađarić, odvjetnik iz Odvjetničkog društva Mađarić &amp; Lui iz Zagreba, Ilica 191 F,</w:t>
      </w:r>
    </w:p>
    <w:p w:rsidRDefault="006A35C5" w:rsidP="006A35C5" w:rsidR="006A35C5">
      <w:pPr>
        <w:jc w:val="both"/>
      </w:pPr>
      <w:r>
        <w:t>- Marinko Njegomir iz Umaga, kojeg u ovršnom postupku posl. br. Ovr-867/10 zastupa Josip Mađarić, odvjetnik iz Odvjetničkog društva Mađarić &amp; Lui iz Zagreba, Ilica 191 F,</w:t>
      </w:r>
    </w:p>
    <w:p w:rsidRDefault="006A35C5" w:rsidP="006A35C5" w:rsidR="006A35C5">
      <w:pPr>
        <w:jc w:val="both"/>
      </w:pPr>
      <w:r>
        <w:t>- Zoran Sanković iz Umaga, kojeg u ovršnom postupku posl. br. Ovr-868/10 zastupa Josip Mađarić, odvjetnik iz Odvjetničkog društva Mađarić &amp; Lui iz Zagreba, Ilica 191 F,</w:t>
      </w:r>
    </w:p>
    <w:p w:rsidRDefault="006A35C5" w:rsidP="006A35C5" w:rsidR="006A35C5">
      <w:pPr>
        <w:jc w:val="both"/>
      </w:pPr>
      <w:r>
        <w:t>- Barbara Vladimir iz Novigrada, Livada 1, koju u ovršnom postupku posl.br. Ovr-861/10 zastupaju punomoćnici iz Odvjetničkog društva Mađarić &amp; Lui iz Zagreba, Ilica 191 F,</w:t>
      </w:r>
    </w:p>
    <w:p w:rsidRDefault="006A35C5" w:rsidP="006A35C5" w:rsidR="006A35C5">
      <w:pPr>
        <w:jc w:val="both"/>
      </w:pPr>
      <w:r>
        <w:t>- Giancarlo Deković iz Poreča, kojeg u ovršnom postupku posl.br. Ovr-865/10 zastupa Josip Mađarić, odvjetnik iz Odvjetničkog društva Mađarić &amp; Lui iz Zagreba, Ilica 191 F,</w:t>
      </w:r>
    </w:p>
    <w:p w:rsidRDefault="006A35C5" w:rsidP="006A35C5" w:rsidR="006A35C5">
      <w:pPr>
        <w:jc w:val="both"/>
      </w:pPr>
      <w:r>
        <w:t>- Mita Špelić iz Umaga, kojeg u ovršnom postupku posl.br.  Ovr-869/10 zastupa Josip Mađarić, odvjetnik iz Odvjetničkog društva Mađarić &amp; Lui iz Zagreba, Ilica 191 F,</w:t>
      </w:r>
    </w:p>
    <w:p w:rsidRDefault="006A35C5" w:rsidP="006A35C5" w:rsidR="006A35C5">
      <w:pPr>
        <w:jc w:val="both"/>
      </w:pPr>
      <w:r>
        <w:t>- Goran Krneta iz Umaga, kojeg u ovršnom postupku posl.br. Ovr-860/10 zastupaju punomoćnici iz Odvjetničkog društva Mađatić &amp; Lui iz Zagreba, Ilica 191 F,</w:t>
      </w:r>
    </w:p>
    <w:p w:rsidRDefault="006A35C5" w:rsidP="006A35C5" w:rsidR="006A35C5">
      <w:pPr>
        <w:jc w:val="both"/>
      </w:pPr>
      <w:r>
        <w:t>- Marko Momić iz Umaga, kojeg u ovršnom postupku posl.br. Ovr-864/10 zastupa Josip Mađarić, odvjetnik iz Odvjetničkog društva Mađarić &amp; Lui iz Zagreba, Ilica 191 F,</w:t>
      </w:r>
    </w:p>
    <w:p w:rsidRDefault="006A35C5" w:rsidP="006A35C5" w:rsidR="006A35C5">
      <w:pPr>
        <w:jc w:val="both"/>
      </w:pPr>
      <w:r>
        <w:t>- Olivera Rasberger iz Savudrije, koju u ovršnom postupku posl.br. Ovr- 974/10 zastupa Josip Mađarić, odvjetnik iz Odvjetničkog društva Mađarić &amp; Lui iz Zagreba, Ilica 191 F,</w:t>
      </w:r>
    </w:p>
    <w:p w:rsidRDefault="006A35C5" w:rsidP="006A35C5" w:rsidR="006A35C5">
      <w:pPr>
        <w:jc w:val="both"/>
      </w:pPr>
      <w:r>
        <w:t>- Katja Škropeta iz Umaga, koju u ovršnom postupku posl.br. Ovr-973/10 zastupa Josip Mađarić, odvjetnik iz Odvjetničkog društva Mađarić &amp; Lui iz Zagreba, Ilica 191 F.</w:t>
      </w:r>
    </w:p>
    <w:p w:rsidRDefault="00527991" w:rsidP="005E01CE" w:rsidR="00527991" w:rsidRPr="001F28CB">
      <w:pPr>
        <w:rPr>
          <w:color w:val="FF0000"/>
        </w:rPr>
      </w:pPr>
    </w:p>
    <w:p w:rsidRDefault="00527991" w:rsidP="005E01CE" w:rsidR="00527991" w:rsidRPr="00993D8A">
      <w:r w:rsidRPr="00993D8A">
        <w:t>Po pravomoćnosti:</w:t>
      </w:r>
    </w:p>
    <w:p w:rsidRDefault="00527991" w:rsidR="00F7092C" w:rsidRPr="00993D8A">
      <w:r w:rsidRPr="00993D8A">
        <w:t xml:space="preserve">- </w:t>
      </w:r>
      <w:r w:rsidR="00F13FC1" w:rsidRPr="00F13FC1">
        <w:t>FINANCIJSKA AGENCIJA</w:t>
      </w:r>
      <w:r w:rsidR="00F13FC1">
        <w:t>, Rijeka, F. Kurelca 8.</w:t>
      </w:r>
    </w:p>
    <w:sectPr w:rsidSect="00751698" w:rsidR="00F7092C" w:rsidRPr="00993D8A">
      <w:headerReference w:type="default" r:id="rId11"/>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0B38" w:rsidP="005E01CE" w:rsidR="00170B38">
      <w:r>
        <w:separator/>
      </w:r>
    </w:p>
  </w:endnote>
  <w:endnote w:id="0" w:type="continuationSeparator">
    <w:p w:rsidRDefault="00170B38" w:rsidP="005E01CE" w:rsidR="00170B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0B38" w:rsidP="005E01CE" w:rsidR="00170B38">
      <w:r>
        <w:separator/>
      </w:r>
    </w:p>
  </w:footnote>
  <w:footnote w:id="0" w:type="continuationSeparator">
    <w:p w:rsidRDefault="00170B38" w:rsidP="005E01CE" w:rsidR="00170B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D9A" w:rsidR="00756CE6">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
          <v:fill opacity="0"/>
          <v:textbox inset="0,0,0,0">
            <w:txbxContent>
              <w:p w:rsidRDefault="00756CE6" w:rsidR="00756CE6">
                <w:pPr>
                  <w:pStyle w:val="Zaglavlje"/>
                </w:pPr>
                <w:r>
                  <w:rPr>
                    <w:rStyle w:val="Brojstranice"/>
                  </w:rPr>
                  <w:fldChar w:fldCharType="begin"/>
                </w:r>
                <w:r>
                  <w:rPr>
                    <w:rStyle w:val="Brojstranice"/>
                  </w:rPr>
                  <w:instrText xml:space="preserve"> PAGE </w:instrText>
                </w:r>
                <w:r>
                  <w:rPr>
                    <w:rStyle w:val="Brojstranice"/>
                  </w:rPr>
                  <w:fldChar w:fldCharType="separate"/>
                </w:r>
                <w:r w:rsidR="00FB4D9A">
                  <w:rPr>
                    <w:rStyle w:val="Brojstranice"/>
                    <w:noProof/>
                  </w:rPr>
                  <w:t>7</w:t>
                </w:r>
                <w:r>
                  <w:rPr>
                    <w:rStyle w:val="Brojstranice"/>
                  </w:rPr>
                  <w:fldChar w:fldCharType="end"/>
                </w:r>
                <w:r>
                  <w:rPr>
                    <w:rStyle w:val="Brojstranice"/>
                  </w:rPr>
                  <w:t xml:space="preserve"> </w:t>
                </w:r>
              </w:p>
            </w:txbxContent>
          </v:textbox>
          <w10:wrap anchorx="margin" side="largest" type="square"/>
        </v:shape>
      </w:pict>
    </w:r>
    <w:r w:rsidR="00756CE6">
      <w:tab/>
    </w:r>
    <w:r w:rsidR="00756CE6">
      <w:tab/>
      <w:t xml:space="preserve"> </w:t>
    </w:r>
    <w:r w:rsidR="00993D8A" w:rsidRPr="00CA5359">
      <w:t>1 St-15/</w:t>
    </w:r>
    <w:r w:rsidR="00993D8A">
      <w:t>20</w:t>
    </w:r>
    <w:r w:rsidR="00993D8A" w:rsidRPr="00CA5359">
      <w:t>15-</w:t>
    </w:r>
    <w:r w:rsidR="00993D8A">
      <w:t>412</w:t>
    </w:r>
    <w:r w:rsidR="00756CE6">
      <w:tab/>
    </w:r>
    <w:r w:rsidR="00756CE6">
      <w:tab/>
    </w:r>
  </w:p>
  <w:p w:rsidRDefault="00756CE6" w:rsidR="00756C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C728A"/>
    <w:multiLevelType w:val="hybridMultilevel"/>
    <w:tmpl w:val="F440D3FE"/>
    <w:lvl w:tplc="4566EDC0" w:ilvl="0">
      <w:start w:val="1"/>
      <w:numFmt w:val="bullet"/>
      <w:lvlText w:val=""/>
      <w:lvlJc w:val="left"/>
      <w:pPr>
        <w:ind w:hanging="360" w:left="360"/>
      </w:pPr>
      <w:rPr>
        <w:rFonts w:hAnsi="Symbol" w:ascii="Symbol" w:hint="default"/>
      </w:rPr>
    </w:lvl>
    <w:lvl w:tplc="4566EDC0" w:ilvl="1">
      <w:start w:val="1"/>
      <w:numFmt w:val="bullet"/>
      <w:lvlText w:val=""/>
      <w:lvlJc w:val="left"/>
      <w:pPr>
        <w:ind w:hanging="360" w:left="1080"/>
      </w:pPr>
      <w:rPr>
        <w:rFonts w:hAnsi="Symbol" w:ascii="Symbol"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
    <w:nsid w:val="2CF618B6"/>
    <w:multiLevelType w:val="hybridMultilevel"/>
    <w:tmpl w:val="37F04C98"/>
    <w:lvl w:tplc="3258D8E4" w:ilvl="0">
      <w:start w:val="9"/>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4474516B"/>
    <w:multiLevelType w:val="hybridMultilevel"/>
    <w:tmpl w:val="88D4BF26"/>
    <w:lvl w:tplc="1A686B30"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451A42CF"/>
    <w:multiLevelType w:val="hybridMultilevel"/>
    <w:tmpl w:val="95627F72"/>
    <w:lvl w:tplc="D4C88AA6" w:ilvl="0">
      <w:numFmt w:val="bullet"/>
      <w:lvlText w:val="-"/>
      <w:lvlJc w:val="left"/>
      <w:pPr>
        <w:tabs>
          <w:tab w:pos="644" w:val="num"/>
        </w:tabs>
        <w:ind w:hanging="360" w:left="644"/>
      </w:pPr>
      <w:rPr>
        <w:rFonts w:cs="Times New Roman" w:eastAsia="Times New Roman" w:hAnsi="Times New Roman" w:ascii="Times New Roman" w:hint="default"/>
      </w:rPr>
    </w:lvl>
    <w:lvl w:tplc="041A0003" w:ilvl="1">
      <w:start w:val="1"/>
      <w:numFmt w:val="bullet"/>
      <w:lvlText w:val="o"/>
      <w:lvlJc w:val="left"/>
      <w:pPr>
        <w:tabs>
          <w:tab w:pos="1620" w:val="num"/>
        </w:tabs>
        <w:ind w:hanging="360" w:left="1620"/>
      </w:pPr>
      <w:rPr>
        <w:rFonts w:cs="Courier New" w:hAnsi="Courier New" w:ascii="Courier New" w:hint="default"/>
      </w:rPr>
    </w:lvl>
    <w:lvl w:tplc="041A0005" w:ilvl="2">
      <w:start w:val="1"/>
      <w:numFmt w:val="bullet"/>
      <w:lvlText w:val=""/>
      <w:lvlJc w:val="left"/>
      <w:pPr>
        <w:tabs>
          <w:tab w:pos="2340" w:val="num"/>
        </w:tabs>
        <w:ind w:hanging="360" w:left="2340"/>
      </w:pPr>
      <w:rPr>
        <w:rFonts w:hAnsi="Wingdings" w:ascii="Wingdings" w:hint="default"/>
      </w:rPr>
    </w:lvl>
    <w:lvl w:tplc="041A0001" w:ilvl="3">
      <w:start w:val="1"/>
      <w:numFmt w:val="bullet"/>
      <w:lvlText w:val=""/>
      <w:lvlJc w:val="left"/>
      <w:pPr>
        <w:tabs>
          <w:tab w:pos="3060" w:val="num"/>
        </w:tabs>
        <w:ind w:hanging="360" w:left="3060"/>
      </w:pPr>
      <w:rPr>
        <w:rFonts w:hAnsi="Symbol" w:ascii="Symbol" w:hint="default"/>
      </w:rPr>
    </w:lvl>
    <w:lvl w:tplc="041A0003" w:ilvl="4">
      <w:start w:val="1"/>
      <w:numFmt w:val="bullet"/>
      <w:lvlText w:val="o"/>
      <w:lvlJc w:val="left"/>
      <w:pPr>
        <w:tabs>
          <w:tab w:pos="3780" w:val="num"/>
        </w:tabs>
        <w:ind w:hanging="360" w:left="3780"/>
      </w:pPr>
      <w:rPr>
        <w:rFonts w:cs="Courier New" w:hAnsi="Courier New" w:ascii="Courier New" w:hint="default"/>
      </w:rPr>
    </w:lvl>
    <w:lvl w:tplc="041A0005" w:ilvl="5">
      <w:start w:val="1"/>
      <w:numFmt w:val="bullet"/>
      <w:lvlText w:val=""/>
      <w:lvlJc w:val="left"/>
      <w:pPr>
        <w:tabs>
          <w:tab w:pos="4500" w:val="num"/>
        </w:tabs>
        <w:ind w:hanging="360" w:left="4500"/>
      </w:pPr>
      <w:rPr>
        <w:rFonts w:hAnsi="Wingdings" w:ascii="Wingdings" w:hint="default"/>
      </w:rPr>
    </w:lvl>
    <w:lvl w:tplc="041A0001" w:ilvl="6">
      <w:start w:val="1"/>
      <w:numFmt w:val="bullet"/>
      <w:lvlText w:val=""/>
      <w:lvlJc w:val="left"/>
      <w:pPr>
        <w:tabs>
          <w:tab w:pos="5220" w:val="num"/>
        </w:tabs>
        <w:ind w:hanging="360" w:left="5220"/>
      </w:pPr>
      <w:rPr>
        <w:rFonts w:hAnsi="Symbol" w:ascii="Symbol" w:hint="default"/>
      </w:rPr>
    </w:lvl>
    <w:lvl w:tplc="041A0003" w:ilvl="7">
      <w:start w:val="1"/>
      <w:numFmt w:val="bullet"/>
      <w:lvlText w:val="o"/>
      <w:lvlJc w:val="left"/>
      <w:pPr>
        <w:tabs>
          <w:tab w:pos="5940" w:val="num"/>
        </w:tabs>
        <w:ind w:hanging="360" w:left="5940"/>
      </w:pPr>
      <w:rPr>
        <w:rFonts w:cs="Courier New" w:hAnsi="Courier New" w:ascii="Courier New" w:hint="default"/>
      </w:rPr>
    </w:lvl>
    <w:lvl w:tplc="041A0005" w:ilvl="8">
      <w:start w:val="1"/>
      <w:numFmt w:val="bullet"/>
      <w:lvlText w:val=""/>
      <w:lvlJc w:val="left"/>
      <w:pPr>
        <w:tabs>
          <w:tab w:pos="6660" w:val="num"/>
        </w:tabs>
        <w:ind w:hanging="360" w:left="6660"/>
      </w:pPr>
      <w:rPr>
        <w:rFonts w:hAnsi="Wingdings" w:ascii="Wingdings" w:hint="default"/>
      </w:rPr>
    </w:lvl>
  </w:abstractNum>
  <w:abstractNum w:abstractNumId="4">
    <w:nsid w:val="6142731F"/>
    <w:multiLevelType w:val="hybridMultilevel"/>
    <w:tmpl w:val="69BA5C48"/>
    <w:lvl w:tplc="4566EDC0"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5">
    <w:nsid w:val="6F1A7C4A"/>
    <w:multiLevelType w:val="hybridMultilevel"/>
    <w:tmpl w:val="06F41C14"/>
    <w:lvl w:tplc="327E5F44" w:ilvl="0">
      <w:start w:val="1"/>
      <w:numFmt w:val="decimal"/>
      <w:lvlText w:val="%1."/>
      <w:lvlJc w:val="left"/>
      <w:pPr>
        <w:ind w:hanging="360" w:left="1080"/>
      </w:pPr>
      <w:rPr>
        <w:rFonts w:cs="Times New Roman" w:eastAsia="Calibri"/>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01CE"/>
    <w:rsid w:val="00002851"/>
    <w:rsid w:val="00003EEA"/>
    <w:rsid w:val="0001193E"/>
    <w:rsid w:val="000136D5"/>
    <w:rsid w:val="0002777A"/>
    <w:rsid w:val="00036A2B"/>
    <w:rsid w:val="00037C53"/>
    <w:rsid w:val="00051455"/>
    <w:rsid w:val="000621CA"/>
    <w:rsid w:val="0008117C"/>
    <w:rsid w:val="00083504"/>
    <w:rsid w:val="000B34DA"/>
    <w:rsid w:val="000B36EE"/>
    <w:rsid w:val="000D4F49"/>
    <w:rsid w:val="000E29A1"/>
    <w:rsid w:val="000F757D"/>
    <w:rsid w:val="001045E9"/>
    <w:rsid w:val="001058C4"/>
    <w:rsid w:val="00112F7B"/>
    <w:rsid w:val="00146886"/>
    <w:rsid w:val="00170B38"/>
    <w:rsid w:val="001802AE"/>
    <w:rsid w:val="001C2C98"/>
    <w:rsid w:val="001D11D0"/>
    <w:rsid w:val="001E7B63"/>
    <w:rsid w:val="001F0373"/>
    <w:rsid w:val="001F28CB"/>
    <w:rsid w:val="001F376A"/>
    <w:rsid w:val="002228F1"/>
    <w:rsid w:val="00237521"/>
    <w:rsid w:val="00297251"/>
    <w:rsid w:val="002B68EE"/>
    <w:rsid w:val="002C7E70"/>
    <w:rsid w:val="002E3236"/>
    <w:rsid w:val="002E7E88"/>
    <w:rsid w:val="002F142F"/>
    <w:rsid w:val="002F4085"/>
    <w:rsid w:val="002F72D6"/>
    <w:rsid w:val="0033229E"/>
    <w:rsid w:val="00335898"/>
    <w:rsid w:val="00366627"/>
    <w:rsid w:val="00372292"/>
    <w:rsid w:val="00395B6D"/>
    <w:rsid w:val="003B250D"/>
    <w:rsid w:val="003E66A0"/>
    <w:rsid w:val="003E66D1"/>
    <w:rsid w:val="003F7FEB"/>
    <w:rsid w:val="00427D04"/>
    <w:rsid w:val="004345F4"/>
    <w:rsid w:val="00467910"/>
    <w:rsid w:val="00477C26"/>
    <w:rsid w:val="004A26A7"/>
    <w:rsid w:val="004C580F"/>
    <w:rsid w:val="004D1BB7"/>
    <w:rsid w:val="004D4F3D"/>
    <w:rsid w:val="005079E4"/>
    <w:rsid w:val="005156D1"/>
    <w:rsid w:val="00527991"/>
    <w:rsid w:val="00536061"/>
    <w:rsid w:val="005372F2"/>
    <w:rsid w:val="00554328"/>
    <w:rsid w:val="005A22D7"/>
    <w:rsid w:val="005A54E5"/>
    <w:rsid w:val="005B304C"/>
    <w:rsid w:val="005B49AB"/>
    <w:rsid w:val="005E01CE"/>
    <w:rsid w:val="006217CB"/>
    <w:rsid w:val="006308D2"/>
    <w:rsid w:val="0065420B"/>
    <w:rsid w:val="00682ABE"/>
    <w:rsid w:val="0068628F"/>
    <w:rsid w:val="006A35C5"/>
    <w:rsid w:val="006F7CF3"/>
    <w:rsid w:val="00742392"/>
    <w:rsid w:val="00744FC8"/>
    <w:rsid w:val="00751698"/>
    <w:rsid w:val="00756CE6"/>
    <w:rsid w:val="00767E4D"/>
    <w:rsid w:val="00771769"/>
    <w:rsid w:val="00786C95"/>
    <w:rsid w:val="00795930"/>
    <w:rsid w:val="007C0A3B"/>
    <w:rsid w:val="007D3EC3"/>
    <w:rsid w:val="008274D8"/>
    <w:rsid w:val="008425A4"/>
    <w:rsid w:val="00853367"/>
    <w:rsid w:val="00856602"/>
    <w:rsid w:val="008623BC"/>
    <w:rsid w:val="00890656"/>
    <w:rsid w:val="008C0614"/>
    <w:rsid w:val="008C29A4"/>
    <w:rsid w:val="0094030C"/>
    <w:rsid w:val="00956E5D"/>
    <w:rsid w:val="00970AE3"/>
    <w:rsid w:val="00972EAA"/>
    <w:rsid w:val="00985388"/>
    <w:rsid w:val="009923B0"/>
    <w:rsid w:val="00993D8A"/>
    <w:rsid w:val="009951B5"/>
    <w:rsid w:val="009C33F1"/>
    <w:rsid w:val="009D6745"/>
    <w:rsid w:val="00A17082"/>
    <w:rsid w:val="00A2617A"/>
    <w:rsid w:val="00A2768E"/>
    <w:rsid w:val="00A4108C"/>
    <w:rsid w:val="00A45D21"/>
    <w:rsid w:val="00A5376A"/>
    <w:rsid w:val="00A66CFB"/>
    <w:rsid w:val="00A9418F"/>
    <w:rsid w:val="00AC17C6"/>
    <w:rsid w:val="00AC507B"/>
    <w:rsid w:val="00B0385E"/>
    <w:rsid w:val="00B170CC"/>
    <w:rsid w:val="00B22663"/>
    <w:rsid w:val="00B411AF"/>
    <w:rsid w:val="00B569E7"/>
    <w:rsid w:val="00B645CB"/>
    <w:rsid w:val="00B7424C"/>
    <w:rsid w:val="00B7573A"/>
    <w:rsid w:val="00B828CE"/>
    <w:rsid w:val="00BA683B"/>
    <w:rsid w:val="00BD5CB7"/>
    <w:rsid w:val="00BF27A7"/>
    <w:rsid w:val="00C2152D"/>
    <w:rsid w:val="00C61B03"/>
    <w:rsid w:val="00C8098B"/>
    <w:rsid w:val="00C929A2"/>
    <w:rsid w:val="00CA5359"/>
    <w:rsid w:val="00CA7EF3"/>
    <w:rsid w:val="00CD0E1F"/>
    <w:rsid w:val="00D550F2"/>
    <w:rsid w:val="00D5795E"/>
    <w:rsid w:val="00D75956"/>
    <w:rsid w:val="00D93A3C"/>
    <w:rsid w:val="00E042A9"/>
    <w:rsid w:val="00E0449A"/>
    <w:rsid w:val="00E17047"/>
    <w:rsid w:val="00E200A6"/>
    <w:rsid w:val="00E32DAE"/>
    <w:rsid w:val="00E81947"/>
    <w:rsid w:val="00E95B13"/>
    <w:rsid w:val="00EF1768"/>
    <w:rsid w:val="00F044F1"/>
    <w:rsid w:val="00F13FC1"/>
    <w:rsid w:val="00F155E3"/>
    <w:rsid w:val="00F434B6"/>
    <w:rsid w:val="00F46E74"/>
    <w:rsid w:val="00F7092C"/>
    <w:rsid w:val="00F84424"/>
    <w:rsid w:val="00F93AE3"/>
    <w:rsid w:val="00FA4775"/>
    <w:rsid w:val="00FB4D9A"/>
    <w:rsid w:val="00FD4DE1"/>
    <w:rsid w:val="00FE4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01CE"/>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5E01CE"/>
  </w:style>
  <w:style w:styleId="Zaglavlje" w:type="paragraph">
    <w:name w:val="header"/>
    <w:basedOn w:val="Normal"/>
    <w:link w:val="ZaglavljeChar"/>
    <w:rsid w:val="005E01CE"/>
    <w:pPr>
      <w:tabs>
        <w:tab w:pos="4536" w:val="center"/>
        <w:tab w:pos="9072" w:val="right"/>
      </w:tabs>
    </w:pPr>
  </w:style>
  <w:style w:customStyle="true" w:styleId="ZaglavljeChar" w:type="character">
    <w:name w:val="Zaglavlje Char"/>
    <w:basedOn w:val="Zadanifontodlomka"/>
    <w:link w:val="Zaglavlje"/>
    <w:rsid w:val="005E01CE"/>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5E01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01CE"/>
    <w:rPr>
      <w:rFonts w:cs="Tahoma" w:eastAsia="Times New Roman" w:hAnsi="Tahoma" w:ascii="Tahoma"/>
      <w:sz w:val="16"/>
      <w:szCs w:val="16"/>
      <w:lang w:eastAsia="ar-SA"/>
    </w:rPr>
  </w:style>
  <w:style w:styleId="Podnoje" w:type="paragraph">
    <w:name w:val="footer"/>
    <w:basedOn w:val="Normal"/>
    <w:link w:val="PodnojeChar"/>
    <w:uiPriority w:val="99"/>
    <w:unhideWhenUsed/>
    <w:rsid w:val="005E01CE"/>
    <w:pPr>
      <w:tabs>
        <w:tab w:pos="4536" w:val="center"/>
        <w:tab w:pos="9072" w:val="right"/>
      </w:tabs>
    </w:pPr>
  </w:style>
  <w:style w:customStyle="true" w:styleId="PodnojeChar" w:type="character">
    <w:name w:val="Podnožje Char"/>
    <w:basedOn w:val="Zadanifontodlomka"/>
    <w:link w:val="Podnoje"/>
    <w:uiPriority w:val="99"/>
    <w:rsid w:val="005E01CE"/>
    <w:rPr>
      <w:rFonts w:cs="Times New Roman" w:eastAsia="Times New Roman" w:hAnsi="Times New Roman" w:ascii="Times New Roman"/>
      <w:sz w:val="24"/>
      <w:szCs w:val="24"/>
      <w:lang w:eastAsia="ar-SA"/>
    </w:rPr>
  </w:style>
  <w:style w:styleId="Odlomakpopisa" w:type="paragraph">
    <w:name w:val="List Paragraph"/>
    <w:basedOn w:val="Normal"/>
    <w:next w:val="Normal"/>
    <w:link w:val="OdlomakpopisaChar"/>
    <w:uiPriority w:val="34"/>
    <w:qFormat/>
    <w:rsid w:val="002E7E88"/>
    <w:pPr>
      <w:tabs>
        <w:tab w:pos="851" w:val="left"/>
      </w:tabs>
      <w:suppressAutoHyphens w:val="false"/>
      <w:spacing w:after="240"/>
      <w:ind w:firstLine="567"/>
      <w:jc w:val="both"/>
    </w:pPr>
    <w:rPr>
      <w:rFonts w:cstheme="minorBidi"/>
      <w:lang w:eastAsia="hr-HR"/>
    </w:rPr>
  </w:style>
  <w:style w:customStyle="true" w:styleId="OdlomakpopisaChar" w:type="character">
    <w:name w:val="Odlomak popisa Char"/>
    <w:basedOn w:val="Zadanifontodlomka"/>
    <w:link w:val="Odlomakpopisa"/>
    <w:uiPriority w:val="34"/>
    <w:rsid w:val="002E7E88"/>
    <w:rPr>
      <w:rFonts w:eastAsia="Times New Roman" w:hAnsi="Times New Roman" w:ascii="Times New Roman"/>
      <w:sz w:val="24"/>
      <w:szCs w:val="24"/>
      <w:lang w:eastAsia="hr-HR"/>
    </w:rPr>
  </w:style>
  <w:style w:styleId="Reetkatablice" w:type="table">
    <w:name w:val="Table Grid"/>
    <w:basedOn w:val="Obinatablica"/>
    <w:uiPriority w:val="59"/>
    <w:rsid w:val="000F757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155E3"/>
    <w:rPr>
      <w:color w:val="808080"/>
      <w:bdr w:space="0" w:sz="0" w:color="auto" w:val="none"/>
      <w:shd w:fill="auto" w:color="auto" w:val="clear"/>
    </w:rPr>
  </w:style>
  <w:style w:customStyle="true" w:styleId="eSPISCCParagraphDefaultFont" w:type="character">
    <w:name w:val="eSPIS_CC_Paragraph Default Font"/>
    <w:basedOn w:val="Zadanifontodlomka"/>
    <w:rsid w:val="00F155E3"/>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F155E3"/>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F155E3"/>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F155E3"/>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01CE"/>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5E01CE"/>
  </w:style>
  <w:style w:styleId="Zaglavlje" w:type="paragraph">
    <w:name w:val="header"/>
    <w:basedOn w:val="Normal"/>
    <w:link w:val="ZaglavljeChar"/>
    <w:rsid w:val="005E01CE"/>
    <w:pPr>
      <w:tabs>
        <w:tab w:pos="4536" w:val="center"/>
        <w:tab w:pos="9072" w:val="right"/>
      </w:tabs>
    </w:pPr>
  </w:style>
  <w:style w:customStyle="1" w:styleId="ZaglavljeChar" w:type="character">
    <w:name w:val="Zaglavlje Char"/>
    <w:basedOn w:val="Zadanifontodlomka"/>
    <w:link w:val="Zaglavlje"/>
    <w:rsid w:val="005E01CE"/>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5E01CE"/>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1CE"/>
    <w:rPr>
      <w:rFonts w:ascii="Tahoma" w:cs="Tahoma" w:eastAsia="Times New Roman" w:hAnsi="Tahoma"/>
      <w:sz w:val="16"/>
      <w:szCs w:val="16"/>
      <w:lang w:eastAsia="ar-SA"/>
    </w:rPr>
  </w:style>
  <w:style w:styleId="Podnoje" w:type="paragraph">
    <w:name w:val="footer"/>
    <w:basedOn w:val="Normal"/>
    <w:link w:val="PodnojeChar"/>
    <w:uiPriority w:val="99"/>
    <w:unhideWhenUsed/>
    <w:rsid w:val="005E01CE"/>
    <w:pPr>
      <w:tabs>
        <w:tab w:pos="4536" w:val="center"/>
        <w:tab w:pos="9072" w:val="right"/>
      </w:tabs>
    </w:pPr>
  </w:style>
  <w:style w:customStyle="1" w:styleId="PodnojeChar" w:type="character">
    <w:name w:val="Podnožje Char"/>
    <w:basedOn w:val="Zadanifontodlomka"/>
    <w:link w:val="Podnoje"/>
    <w:uiPriority w:val="99"/>
    <w:rsid w:val="005E01CE"/>
    <w:rPr>
      <w:rFonts w:ascii="Times New Roman" w:cs="Times New Roman" w:eastAsia="Times New Roman" w:hAnsi="Times New Roman"/>
      <w:sz w:val="24"/>
      <w:szCs w:val="24"/>
      <w:lang w:eastAsia="ar-SA"/>
    </w:rPr>
  </w:style>
  <w:style w:styleId="Odlomakpopisa" w:type="paragraph">
    <w:name w:val="List Paragraph"/>
    <w:basedOn w:val="Normal"/>
    <w:next w:val="Normal"/>
    <w:link w:val="OdlomakpopisaChar"/>
    <w:uiPriority w:val="34"/>
    <w:qFormat/>
    <w:rsid w:val="002E7E88"/>
    <w:pPr>
      <w:tabs>
        <w:tab w:pos="851" w:val="left"/>
      </w:tabs>
      <w:suppressAutoHyphens w:val="0"/>
      <w:spacing w:after="240"/>
      <w:ind w:firstLine="567"/>
      <w:jc w:val="both"/>
    </w:pPr>
    <w:rPr>
      <w:rFonts w:cstheme="minorBidi"/>
      <w:lang w:eastAsia="hr-HR"/>
    </w:rPr>
  </w:style>
  <w:style w:customStyle="1" w:styleId="OdlomakpopisaChar" w:type="character">
    <w:name w:val="Odlomak popisa Char"/>
    <w:basedOn w:val="Zadanifontodlomka"/>
    <w:link w:val="Odlomakpopisa"/>
    <w:uiPriority w:val="34"/>
    <w:rsid w:val="002E7E88"/>
    <w:rPr>
      <w:rFonts w:ascii="Times New Roman" w:eastAsia="Times New Roman" w:hAnsi="Times New Roman"/>
      <w:sz w:val="24"/>
      <w:szCs w:val="24"/>
      <w:lang w:eastAsia="hr-HR"/>
    </w:rPr>
  </w:style>
  <w:style w:styleId="Reetkatablice" w:type="table">
    <w:name w:val="Table Grid"/>
    <w:basedOn w:val="Obinatablica"/>
    <w:uiPriority w:val="59"/>
    <w:rsid w:val="000F757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155E3"/>
    <w:rPr>
      <w:color w:val="808080"/>
      <w:bdr w:color="auto" w:space="0" w:sz="0" w:val="none"/>
      <w:shd w:color="auto" w:fill="auto" w:val="clear"/>
    </w:rPr>
  </w:style>
  <w:style w:customStyle="1" w:styleId="eSPISCCParagraphDefaultFont" w:type="character">
    <w:name w:val="eSPIS_CC_Paragraph Default Font"/>
    <w:basedOn w:val="Zadanifontodlomka"/>
    <w:rsid w:val="00F155E3"/>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F155E3"/>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F155E3"/>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F155E3"/>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949120">
      <w:bodyDiv w:val="true"/>
      <w:marLeft w:val="0"/>
      <w:marRight w:val="0"/>
      <w:marTop w:val="0"/>
      <w:marBottom w:val="0"/>
      <w:divBdr>
        <w:top w:space="0" w:sz="0" w:color="auto" w:val="none"/>
        <w:left w:space="0" w:sz="0" w:color="auto" w:val="none"/>
        <w:bottom w:space="0" w:sz="0" w:color="auto" w:val="none"/>
        <w:right w:space="0" w:sz="0" w:color="auto" w:val="none"/>
      </w:divBdr>
    </w:div>
    <w:div w:id="1019038721">
      <w:bodyDiv w:val="true"/>
      <w:marLeft w:val="0"/>
      <w:marRight w:val="0"/>
      <w:marTop w:val="0"/>
      <w:marBottom w:val="0"/>
      <w:divBdr>
        <w:top w:space="0" w:sz="0" w:color="auto" w:val="none"/>
        <w:left w:space="0" w:sz="0" w:color="auto" w:val="none"/>
        <w:bottom w:space="0" w:sz="0" w:color="auto" w:val="none"/>
        <w:right w:space="0" w:sz="0" w:color="auto" w:val="none"/>
      </w:divBdr>
    </w:div>
    <w:div w:id="1051611436">
      <w:bodyDiv w:val="true"/>
      <w:marLeft w:val="0"/>
      <w:marRight w:val="0"/>
      <w:marTop w:val="0"/>
      <w:marBottom w:val="0"/>
      <w:divBdr>
        <w:top w:space="0" w:sz="0" w:color="auto" w:val="none"/>
        <w:left w:space="0" w:sz="0" w:color="auto" w:val="none"/>
        <w:bottom w:space="0" w:sz="0" w:color="auto" w:val="none"/>
        <w:right w:space="0" w:sz="0" w:color="auto" w:val="none"/>
      </w:divBdr>
    </w:div>
    <w:div w:id="1122724365">
      <w:bodyDiv w:val="true"/>
      <w:marLeft w:val="0"/>
      <w:marRight w:val="0"/>
      <w:marTop w:val="0"/>
      <w:marBottom w:val="0"/>
      <w:divBdr>
        <w:top w:space="0" w:sz="0" w:color="auto" w:val="none"/>
        <w:left w:space="0" w:sz="0" w:color="auto" w:val="none"/>
        <w:bottom w:space="0" w:sz="0" w:color="auto" w:val="none"/>
        <w:right w:space="0" w:sz="0" w:color="auto" w:val="none"/>
      </w:divBdr>
    </w:div>
    <w:div w:id="1193542419">
      <w:bodyDiv w:val="true"/>
      <w:marLeft w:val="0"/>
      <w:marRight w:val="0"/>
      <w:marTop w:val="0"/>
      <w:marBottom w:val="0"/>
      <w:divBdr>
        <w:top w:space="0" w:sz="0" w:color="auto" w:val="none"/>
        <w:left w:space="0" w:sz="0" w:color="auto" w:val="none"/>
        <w:bottom w:space="0" w:sz="0" w:color="auto" w:val="none"/>
        <w:right w:space="0" w:sz="0" w:color="auto" w:val="none"/>
      </w:divBdr>
    </w:div>
    <w:div w:id="1317342573">
      <w:bodyDiv w:val="true"/>
      <w:marLeft w:val="0"/>
      <w:marRight w:val="0"/>
      <w:marTop w:val="0"/>
      <w:marBottom w:val="0"/>
      <w:divBdr>
        <w:top w:space="0" w:sz="0" w:color="auto" w:val="none"/>
        <w:left w:space="0" w:sz="0" w:color="auto" w:val="none"/>
        <w:bottom w:space="0" w:sz="0" w:color="auto" w:val="none"/>
        <w:right w:space="0" w:sz="0" w:color="auto" w:val="none"/>
      </w:divBdr>
    </w:div>
    <w:div w:id="18553360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St-15/2015-412</izvorni_sadrzaj>
    <derivirana_varijabla naziv="DomainObject.Oznaka_1">St-15/2015-412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plava registratora - prijave tražbina</izvorni_sadrzaj>
    <derivirana_varijabla naziv="DomainObject.Predmet.Opis_1">4 plava registratora -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spisi TS PZ: Ovr-11/16,  Ovr-12/16,
Ovr-13/16, Ovr-14/16, Ovr-14/16,Ovr-15/16, Ovr-16/16, Ovr-17/16, Ovr-18/16, Ovr-19/16, Ovr-20/16,</izvorni_sadrzaj>
    <derivirana_varijabla naziv="DomainObject.Predmet.PrimjedbaSuca_1">veza spisi TS PZ: Ovr-11/16,  Ovr-12/16,
Ovr-13/16, Ovr-14/16, Ovr-14/16,Ovr-15/16, Ovr-16/16, Ovr-17/16, Ovr-18/16, Ovr-19/16, Ovr-20/16,</derivirana_varijabla>
  </DomainObject.Predmet.PrimjedbaSuca>
  <DomainObject.Predmet.ProtustrankaFormated>
    <izvorni_sadrzaj>  C-UMAG d.d. UMAG</izvorni_sadrzaj>
    <derivirana_varijabla naziv="DomainObject.Predmet.ProtustrankaFormated_1">  C-UMAG d.d. UMAG</derivirana_varijabla>
  </DomainObject.Predmet.ProtustrankaFormated>
  <DomainObject.Predmet.ProtustrankaFormatedOIB>
    <izvorni_sadrzaj>  C-UMAG d.d. UMAG, OIB 44142508839</izvorni_sadrzaj>
    <derivirana_varijabla naziv="DomainObject.Predmet.ProtustrankaFormatedOIB_1">  C-UMAG d.d. UMAG, OIB 44142508839</derivirana_varijabla>
  </DomainObject.Predmet.ProtustrankaFormatedOIB>
  <DomainObject.Predmet.ProtustrankaFormatedWithAdress>
    <izvorni_sadrzaj> C-UMAG d.d. UMAG, Katoro bb, 52470 Umag</izvorni_sadrzaj>
    <derivirana_varijabla naziv="DomainObject.Predmet.ProtustrankaFormatedWithAdress_1"> C-UMAG d.d. UMAG, Katoro bb, 52470 Umag</derivirana_varijabla>
  </DomainObject.Predmet.ProtustrankaFormatedWithAdress>
  <DomainObject.Predmet.ProtustrankaFormatedWithAdressOIB>
    <izvorni_sadrzaj> C-UMAG d.d. UMAG, OIB 44142508839, Katoro bb, 52470 Umag</izvorni_sadrzaj>
    <derivirana_varijabla naziv="DomainObject.Predmet.ProtustrankaFormatedWithAdressOIB_1"> C-UMAG d.d. UMAG, OIB 44142508839, Katoro bb, 52470 Umag</derivirana_varijabla>
  </DomainObject.Predmet.ProtustrankaFormatedWithAdressOIB>
  <DomainObject.Predmet.ProtustrankaWithAdress>
    <izvorni_sadrzaj>C-UMAG d.d. UMAG Katoro bb, 52470 Umag</izvorni_sadrzaj>
    <derivirana_varijabla naziv="DomainObject.Predmet.ProtustrankaWithAdress_1">C-UMAG d.d. UMAG Katoro bb, 52470 Umag</derivirana_varijabla>
  </DomainObject.Predmet.ProtustrankaWithAdress>
  <DomainObject.Predmet.ProtustrankaWithAdressOIB>
    <izvorni_sadrzaj>C-UMAG d.d. UMAG, OIB 44142508839, Katoro bb, 52470 Umag</izvorni_sadrzaj>
    <derivirana_varijabla naziv="DomainObject.Predmet.ProtustrankaWithAdressOIB_1">C-UMAG d.d. UMAG, OIB 44142508839, Katoro bb, 52470 Umag</derivirana_varijabla>
  </DomainObject.Predmet.ProtustrankaWithAdressOIB>
  <DomainObject.Predmet.ProtustrankaNazivFormated>
    <izvorni_sadrzaj>C-UMAG d.d. UMAG</izvorni_sadrzaj>
    <derivirana_varijabla naziv="DomainObject.Predmet.ProtustrankaNazivFormated_1">C-UMAG d.d. UMAG</derivirana_varijabla>
  </DomainObject.Predmet.ProtustrankaNazivFormated>
  <DomainObject.Predmet.ProtustrankaNazivFormatedOIB>
    <izvorni_sadrzaj>C-UMAG d.d. UMAG, OIB 44142508839</izvorni_sadrzaj>
    <derivirana_varijabla naziv="DomainObject.Predmet.ProtustrankaNazivFormatedOIB_1">C-UMAG d.d. UMAG, OIB 44142508839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Nazarević</izvorni_sadrzaj>
    <derivirana_varijabla naziv="DomainObject.Predmet.StrankaFormated_1">  Željko Nazarević</derivirana_varijabla>
  </DomainObject.Predmet.StrankaFormated>
  <DomainObject.Predmet.StrankaFormatedOIB>
    <izvorni_sadrzaj>  Željko Nazarević, OIB 93404950930</izvorni_sadrzaj>
    <derivirana_varijabla naziv="DomainObject.Predmet.StrankaFormatedOIB_1">  Željko Nazarević, OIB 93404950930</derivirana_varijabla>
  </DomainObject.Predmet.StrankaFormatedOIB>
  <DomainObject.Predmet.StrankaFormatedWithAdress>
    <izvorni_sadrzaj> Željko Nazarević, Joakima Rakovca 16, 52470 Umag</izvorni_sadrzaj>
    <derivirana_varijabla naziv="DomainObject.Predmet.StrankaFormatedWithAdress_1"> Željko Nazarević, Joakima Rakovca 16, 52470 Umag</derivirana_varijabla>
  </DomainObject.Predmet.StrankaFormatedWithAdress>
  <DomainObject.Predmet.StrankaFormatedWithAdressOIB>
    <izvorni_sadrzaj> Željko Nazarević, OIB 93404950930, Joakima Rakovca 16, 52470 Umag</izvorni_sadrzaj>
    <derivirana_varijabla naziv="DomainObject.Predmet.StrankaFormatedWithAdressOIB_1"> Željko Nazarević, OIB 93404950930, Joakima Rakovca 16, 52470 Umag</derivirana_varijabla>
  </DomainObject.Predmet.StrankaFormatedWithAdressOIB>
  <DomainObject.Predmet.StrankaWithAdress>
    <izvorni_sadrzaj>Željko Nazarević Joakima Rakovca 16,52470 Umag</izvorni_sadrzaj>
    <derivirana_varijabla naziv="DomainObject.Predmet.StrankaWithAdress_1">Željko Nazarević Joakima Rakovca 16,52470 Umag</derivirana_varijabla>
  </DomainObject.Predmet.StrankaWithAdress>
  <DomainObject.Predmet.StrankaWithAdressOIB>
    <izvorni_sadrzaj>Željko Nazarević, OIB 93404950930, Joakima Rakovca 16,52470 Umag</izvorni_sadrzaj>
    <derivirana_varijabla naziv="DomainObject.Predmet.StrankaWithAdressOIB_1">Željko Nazarević, OIB 93404950930, Joakima Rakovca 16,52470 Umag</derivirana_varijabla>
  </DomainObject.Predmet.StrankaWithAdressOIB>
  <DomainObject.Predmet.StrankaNazivFormated>
    <izvorni_sadrzaj>Željko Nazarević</izvorni_sadrzaj>
    <derivirana_varijabla naziv="DomainObject.Predmet.StrankaNazivFormated_1">Željko Nazarević</derivirana_varijabla>
  </DomainObject.Predmet.StrankaNazivFormated>
  <DomainObject.Predmet.StrankaNazivFormatedOIB>
    <izvorni_sadrzaj>Željko Nazarević, OIB 93404950930</izvorni_sadrzaj>
    <derivirana_varijabla naziv="DomainObject.Predmet.StrankaNazivFormatedOIB_1">Željko Nazarević, OIB 93404950930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160000.00</izvorni_sadrzaj>
    <derivirana_varijabla naziv="DomainObject.Predmet.TrenutnaVrijednost_1">160000.00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Željko Nazarević</item>
    </izvorni_sadrzaj>
    <derivirana_varijabla naziv="DomainObject.Predmet.StrankaListFormated_1">
      <item>Željko Nazarević</item>
    </derivirana_varijabla>
  </DomainObject.Predmet.StrankaListFormated>
  <DomainObject.Predmet.StrankaListFormatedOIB>
    <izvorni_sadrzaj>
      <item>Željko Nazarević, OIB 93404950930</item>
    </izvorni_sadrzaj>
    <derivirana_varijabla naziv="DomainObject.Predmet.StrankaListFormatedOIB_1">
      <item>Željko Nazarević, OIB 93404950930</item>
    </derivirana_varijabla>
  </DomainObject.Predmet.StrankaListFormatedOIB>
  <DomainObject.Predmet.StrankaListFormatedWithAdress>
    <izvorni_sadrzaj>
      <item>Željko Nazarević, Joakima Rakovca 16, 52470 Umag</item>
    </izvorni_sadrzaj>
    <derivirana_varijabla naziv="DomainObject.Predmet.StrankaListFormatedWithAdress_1">
      <item>Željko Nazarević, Joakima Rakovca 16, 52470 Umag</item>
    </derivirana_varijabla>
  </DomainObject.Predmet.StrankaListFormatedWithAdress>
  <DomainObject.Predmet.StrankaListFormatedWithAdressOIB>
    <izvorni_sadrzaj>
      <item>Željko Nazarević, OIB 93404950930, Joakima Rakovca 16, 52470 Umag</item>
    </izvorni_sadrzaj>
    <derivirana_varijabla naziv="DomainObject.Predmet.StrankaListFormatedWithAdressOIB_1">
      <item>Željko Nazarević, OIB 93404950930, Joakima Rakovca 16, 52470 Umag</item>
    </derivirana_varijabla>
  </DomainObject.Predmet.StrankaListFormatedWithAdressOIB>
  <DomainObject.Predmet.StrankaListNazivFormated>
    <izvorni_sadrzaj>
      <item>Željko Nazarević</item>
    </izvorni_sadrzaj>
    <derivirana_varijabla naziv="DomainObject.Predmet.StrankaListNazivFormated_1">
      <item>Željko Nazarević</item>
    </derivirana_varijabla>
  </DomainObject.Predmet.StrankaListNazivFormated>
  <DomainObject.Predmet.StrankaListNazivFormatedOIB>
    <izvorni_sadrzaj>
      <item>Željko Nazarević, OIB 93404950930</item>
    </izvorni_sadrzaj>
    <derivirana_varijabla naziv="DomainObject.Predmet.StrankaListNazivFormatedOIB_1">
      <item>Željko Nazarević, OIB 93404950930</item>
    </derivirana_varijabla>
  </DomainObject.Predmet.StrankaListNazivFormatedOIB>
  <DomainObject.Predmet.ProtuStrankaListFormated>
    <izvorni_sadrzaj>
      <item>C-UMAG d.d. UMAG</item>
    </izvorni_sadrzaj>
    <derivirana_varijabla naziv="DomainObject.Predmet.ProtuStrankaListFormated_1">
      <item>C-UMAG d.d. UMAG</item>
    </derivirana_varijabla>
  </DomainObject.Predmet.ProtuStrankaListFormated>
  <DomainObject.Predmet.ProtuStrankaListFormatedOIB>
    <izvorni_sadrzaj>
      <item>C-UMAG d.d. UMAG, OIB 44142508839</item>
    </izvorni_sadrzaj>
    <derivirana_varijabla naziv="DomainObject.Predmet.ProtuStrankaListFormatedOIB_1">
      <item>C-UMAG d.d. UMAG, OIB 44142508839</item>
    </derivirana_varijabla>
  </DomainObject.Predmet.ProtuStrankaListFormatedOIB>
  <DomainObject.Predmet.ProtuStrankaListFormatedWithAdress>
    <izvorni_sadrzaj>
      <item>C-UMAG d.d. UMAG, Katoro bb, 52470 Umag</item>
    </izvorni_sadrzaj>
    <derivirana_varijabla naziv="DomainObject.Predmet.ProtuStrankaListFormatedWithAdress_1">
      <item>C-UMAG d.d. UMAG, Katoro bb, 52470 Umag</item>
    </derivirana_varijabla>
  </DomainObject.Predmet.ProtuStrankaListFormatedWithAdress>
  <DomainObject.Predmet.ProtuStrankaListFormatedWithAdressOIB>
    <izvorni_sadrzaj>
      <item>C-UMAG d.d. UMAG, OIB 44142508839, Katoro bb, 52470 Umag</item>
    </izvorni_sadrzaj>
    <derivirana_varijabla naziv="DomainObject.Predmet.ProtuStrankaListFormatedWithAdressOIB_1">
      <item>C-UMAG d.d. UMAG, OIB 44142508839, Katoro bb, 52470 Umag</item>
    </derivirana_varijabla>
  </DomainObject.Predmet.ProtuStrankaListFormatedWithAdressOIB>
  <DomainObject.Predmet.ProtuStrankaListNazivFormated>
    <izvorni_sadrzaj>
      <item>C-UMAG d.d. UMAG</item>
    </izvorni_sadrzaj>
    <derivirana_varijabla naziv="DomainObject.Predmet.ProtuStrankaListNazivFormated_1">
      <item>C-UMAG d.d. UMAG</item>
    </derivirana_varijabla>
  </DomainObject.Predmet.ProtuStrankaListNazivFormated>
  <DomainObject.Predmet.ProtuStrankaListNazivFormatedOIB>
    <izvorni_sadrzaj>
      <item>C-UMAG d.d. UMAG, OIB 44142508839</item>
    </izvorni_sadrzaj>
    <derivirana_varijabla naziv="DomainObject.Predmet.ProtuStrankaListNazivFormatedOIB_1">
      <item>C-UMAG d.d. UMAG, OIB 44142508839</item>
    </derivirana_varijabla>
  </DomainObject.Predmet.ProtuStrankaListNazivFormatedOIB>
  <DomainObject.Predmet.OstaliList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Formated>
  <DomainObject.Predmet.OstaliList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FormatedOIB>
  <DomainObject.Predmet.OstaliListFormatedWithAdress>
    <izvorni_sadrzaj>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izvorni_sadrzaj>
    <derivirana_varijabla naziv="DomainObject.Predmet.OstaliListFormatedWithAdress_1">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derivirana_varijabla>
  </DomainObject.Predmet.OstaliListFormatedWithAdress>
  <DomainObject.Predmet.OstaliListFormatedWithAdressOIB>
    <izvorni_sadrzaj>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izvorni_sadrzaj>
    <derivirana_varijabla naziv="DomainObject.Predmet.OstaliListFormatedWithAdressOIB_1">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derivirana_varijabla>
  </DomainObject.Predmet.OstaliListFormatedWithAdressOIB>
  <DomainObject.Predmet.OstaliListNaziv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Naziv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NazivFormated>
  <DomainObject.Predmet.OstaliListNaziv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Naziv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St-15/2015-412</izvorni_sadrzaj>
    <derivirana_varijabla naziv="DomainObject.PoslovniBrojDokumenta_1">St-15/2015-412</derivirana_varijabla>
  </DomainObject.PoslovniBrojDokumenta>
  <DomainObject.Predmet.StrankaIDrugi>
    <izvorni_sadrzaj>Željko Nazarević</izvorni_sadrzaj>
    <derivirana_varijabla naziv="DomainObject.Predmet.StrankaIDrugi_1">Željko Nazarević</derivirana_varijabla>
  </DomainObject.Predmet.StrankaIDrugi>
  <DomainObject.Predmet.ProtustrankaIDrugi>
    <izvorni_sadrzaj>C-UMAG d.d. UMAG</izvorni_sadrzaj>
    <derivirana_varijabla naziv="DomainObject.Predmet.ProtustrankaIDrugi_1">C-UMAG d.d. UMAG</derivirana_varijabla>
  </DomainObject.Predmet.ProtustrankaIDrugi>
  <DomainObject.Predmet.StrankaIDrugiAdressOIB>
    <izvorni_sadrzaj>Željko Nazarević, OIB 93404950930, Joakima Rakovca 16, 52470 Umag</izvorni_sadrzaj>
    <derivirana_varijabla naziv="DomainObject.Predmet.StrankaIDrugiAdressOIB_1">Željko Nazarević, OIB 93404950930, Joakima Rakovca 16, 52470 Umag</derivirana_varijabla>
  </DomainObject.Predmet.StrankaIDrugiAdressOIB>
  <DomainObject.Predmet.ProtustrankaIDrugiAdressOIB>
    <izvorni_sadrzaj>C-UMAG d.d. UMAG, OIB 44142508839, Katoro bb, 52470 Umag</izvorni_sadrzaj>
    <derivirana_varijabla naziv="DomainObject.Predmet.ProtustrankaIDrugiAdressOIB_1">C-UMAG d.d. UMAG, OIB 44142508839, Katoro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SudioniciListNaziv_1">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SudioniciListNaziv>
  <DomainObject.Predmet.SudioniciListAdressOIB>
    <izvorni_sadrzaj>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izvorni_sadrzaj>
    <derivirana_varijabla naziv="DomainObject.Predmet.SudioniciListAdressOIB_1">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izvorni_sadrzaj>
    <derivirana_varijabla naziv="DomainObject.Predmet.SudioniciListNazivOIB_1">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87B6AB-2DF5-4D9E-95C3-DE4C3F34A7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3325</properties:Words>
  <properties:Characters>18097</properties:Characters>
  <properties:Lines>304</properties:Lines>
  <properties:Paragraphs>69</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2018-04-19T05:55:00Z</dcterms:created>
  <dc:creator>Jasmina Matika</dc:creator>
  <cp:lastModifiedBy>Lorena Paris Aničić</cp:lastModifiedBy>
  <cp:lastPrinted>2018-04-19T06:30:00Z</cp:lastPrinted>
  <dcterms:modified xmlns:xsi="http://www.w3.org/2001/XMLSchema-instance" xsi:type="dcterms:W3CDTF">2018-04-19T06:37:00Z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St-15/2015-412 / Odluka - Rješenje - o namirenju (St-15-15_RJEŠENJE_-_O_DIOBI_KUPOVNINE_-_NAMIRENJU.docx)</vt:lpwstr>
  </prop:property>
  <prop:property name="CC_coloring" pid="4" fmtid="{D5CDD505-2E9C-101B-9397-08002B2CF9AE}">
    <vt:bool>false</vt:bool>
  </prop:property>
  <prop:property name="BrojStranica" pid="5" fmtid="{D5CDD505-2E9C-101B-9397-08002B2CF9AE}">
    <vt:i4>7</vt:i4>
  </prop:property>
</prop:Properties>
</file>