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487b8" w14:paraId="8d487b8"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73A70">
        <w:rPr>
          <w:rFonts w:hAnsi="Times New Roman" w:ascii="Times New Roman"/>
          <w:szCs w:val="24"/>
          <w:lang w:val="hr-HR"/>
        </w:rPr>
        <w:t>2786</w:t>
      </w:r>
      <w:r w:rsidR="00DE437A">
        <w:rPr>
          <w:rFonts w:hAnsi="Times New Roman" w:ascii="Times New Roman"/>
          <w:szCs w:val="24"/>
          <w:lang w:val="hr-HR"/>
        </w:rPr>
        <w:t>/16</w:t>
      </w:r>
      <w:r w:rsidR="00A95CAF">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D57B87" w:rsidR="004B6C33" w:rsidRPr="005B6176">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925107" w:rsidRPr="00D57B87">
        <w:rPr>
          <w:rFonts w:hAnsi="Times New Roman" w:ascii="Times New Roman"/>
          <w:lang w:val="pt-BR"/>
        </w:rPr>
        <w:t>REKLAMOMAT j.d.o.o., Zagreb, Avenija Dubrovnik 10, OIB: 45795957749</w:t>
      </w:r>
      <w:r w:rsidR="00D4254F" w:rsidRPr="00D57B87">
        <w:rPr>
          <w:rFonts w:eastAsia="BatangChe" w:hAnsi="Times New Roman" w:ascii="Times New Roman"/>
        </w:rPr>
        <w:t>,</w:t>
      </w:r>
      <w:r w:rsidR="00464CAD" w:rsidRPr="00D57B87">
        <w:rPr>
          <w:rFonts w:eastAsia="BatangChe" w:hAnsi="Times New Roman" w:ascii="Times New Roman"/>
          <w:szCs w:val="24"/>
        </w:rPr>
        <w:t xml:space="preserve"> </w:t>
      </w:r>
      <w:r w:rsidR="008B246C" w:rsidRPr="00D57B87">
        <w:rPr>
          <w:rFonts w:eastAsia="BatangChe" w:hAnsi="Times New Roman" w:ascii="Times New Roman"/>
          <w:szCs w:val="24"/>
        </w:rPr>
        <w:t>22</w:t>
      </w:r>
      <w:r w:rsidR="00464CAD" w:rsidRPr="00D57B87">
        <w:rPr>
          <w:rFonts w:eastAsia="BatangChe" w:hAnsi="Times New Roman" w:ascii="Times New Roman"/>
          <w:szCs w:val="24"/>
        </w:rPr>
        <w:t xml:space="preserve">. </w:t>
      </w:r>
      <w:r w:rsidR="00754878" w:rsidRPr="00D57B87">
        <w:rPr>
          <w:rFonts w:eastAsia="BatangChe" w:hAnsi="Times New Roman" w:ascii="Times New Roman"/>
          <w:szCs w:val="24"/>
        </w:rPr>
        <w:t>svibnja</w:t>
      </w:r>
      <w:r w:rsidR="00464CAD" w:rsidRPr="00D57B87">
        <w:rPr>
          <w:rFonts w:eastAsia="BatangChe" w:hAnsi="Times New Roman" w:ascii="Times New Roman"/>
          <w:szCs w:val="24"/>
        </w:rPr>
        <w:t xml:space="preserve"> 2017.,</w:t>
      </w:r>
      <w:r w:rsidR="00D57B87" w:rsidRPr="005B6176">
        <w:rPr>
          <w:rFonts w:hAnsi="Times New Roman" w:ascii="Times New Roman"/>
          <w:szCs w:val="24"/>
          <w:lang w:val="hr-HR"/>
        </w:rPr>
        <w:t xml:space="preserve"> </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712954" w:rsidRPr="00D57B87">
        <w:rPr>
          <w:rFonts w:hAnsi="Times New Roman" w:ascii="Times New Roman"/>
          <w:lang w:val="pt-BR"/>
        </w:rPr>
        <w:t>REKLAMOMAT j.d.o.o., Zagreb, Avenija Dubrovnik 10, OIB: 45795957749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75E71">
        <w:rPr>
          <w:rFonts w:hAnsi="Times New Roman" w:ascii="Times New Roman"/>
          <w:szCs w:val="24"/>
          <w:lang w:val="hr-HR"/>
        </w:rPr>
        <w:t>22</w:t>
      </w:r>
      <w:r w:rsidR="008C3BC6" w:rsidRPr="00732FFF">
        <w:rPr>
          <w:rFonts w:hAnsi="Times New Roman" w:ascii="Times New Roman"/>
          <w:szCs w:val="24"/>
          <w:lang w:val="hr-HR"/>
        </w:rPr>
        <w:t xml:space="preserve">. svibnja 2017. u </w:t>
      </w:r>
      <w:r w:rsidR="00712954">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563576">
        <w:rPr>
          <w:rFonts w:hAnsi="Times New Roman" w:ascii="Times New Roman"/>
          <w:szCs w:val="24"/>
        </w:rPr>
        <w:t xml:space="preserve"> mr.sc</w:t>
      </w:r>
      <w:r w:rsidR="0097566B">
        <w:rPr>
          <w:rFonts w:hAnsi="Times New Roman" w:ascii="Times New Roman"/>
          <w:szCs w:val="24"/>
        </w:rPr>
        <w:t>.</w:t>
      </w:r>
      <w:r w:rsidR="00563576">
        <w:rPr>
          <w:rFonts w:hAnsi="Times New Roman" w:ascii="Times New Roman"/>
          <w:szCs w:val="24"/>
        </w:rPr>
        <w:t xml:space="preserve"> Jozo Jelavić, </w:t>
      </w:r>
      <w:r w:rsidR="00086A05">
        <w:rPr>
          <w:rFonts w:hAnsi="Times New Roman" w:ascii="Times New Roman"/>
          <w:szCs w:val="24"/>
        </w:rPr>
        <w:t xml:space="preserve">Zagreb, Pavla Hatza 9, OIB: </w:t>
      </w:r>
      <w:r w:rsidR="00B0171B">
        <w:rPr>
          <w:rFonts w:hAnsi="Times New Roman" w:ascii="Times New Roman"/>
          <w:szCs w:val="24"/>
        </w:rPr>
        <w:t>79433837132.</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712954" w:rsidRPr="00D57B87">
        <w:rPr>
          <w:rFonts w:hAnsi="Times New Roman" w:ascii="Times New Roman"/>
          <w:lang w:val="pt-BR"/>
        </w:rPr>
        <w:t>REKLAMOMAT j.d.o.o., Zagreb, Avenija Dubrovnik 10, OIB: 45795957749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C2057" w:rsidRPr="003C2057">
      <w:pPr>
        <w:ind w:firstLine="709"/>
        <w:jc w:val="both"/>
        <w:rPr>
          <w:rFonts w:hAnsi="Times New Roman" w:ascii="Times New Roman"/>
          <w:lang w:val="hr-HR"/>
        </w:rPr>
      </w:pPr>
      <w:r w:rsidRPr="00072AE7">
        <w:rPr>
          <w:rFonts w:hAnsi="Times New Roman" w:ascii="Times New Roman"/>
          <w:szCs w:val="24"/>
          <w:lang w:val="hr-HR"/>
        </w:rPr>
        <w:t xml:space="preserve">Financijska agencija podnijela je ovom sudu prijedlog za otvaranje stečajnog postupka nad dužnikom </w:t>
      </w:r>
      <w:r w:rsidR="002F49EE" w:rsidRPr="00D57B87">
        <w:rPr>
          <w:rFonts w:hAnsi="Times New Roman" w:ascii="Times New Roman"/>
          <w:lang w:val="pt-BR"/>
        </w:rPr>
        <w:t>REKLAMOMAT j.d.o.o., Zagreb, Avenija Dubrovnik 10, OIB: 45795957749</w:t>
      </w:r>
      <w:r w:rsidR="002F49EE" w:rsidRPr="00072AE7">
        <w:rPr>
          <w:rFonts w:hAnsi="Times New Roman" w:ascii="Times New Roman"/>
          <w:szCs w:val="24"/>
          <w:lang w:val="hr-HR"/>
        </w:rPr>
        <w:t xml:space="preserve"> </w:t>
      </w:r>
      <w:r w:rsidRPr="00072AE7">
        <w:rPr>
          <w:rFonts w:hAnsi="Times New Roman" w:ascii="Times New Roman"/>
          <w:szCs w:val="24"/>
          <w:lang w:val="hr-HR"/>
        </w:rPr>
        <w:t xml:space="preserve">(dalje: dužnik), na temelju odredbe čl. </w:t>
      </w:r>
      <w:r w:rsidR="00B5312B">
        <w:rPr>
          <w:rFonts w:hAnsi="Times New Roman" w:ascii="Times New Roman"/>
          <w:szCs w:val="24"/>
          <w:lang w:val="hr-HR"/>
        </w:rPr>
        <w:t>444</w:t>
      </w:r>
      <w:r w:rsidR="00F90B5B">
        <w:rPr>
          <w:rFonts w:hAnsi="Times New Roman" w:ascii="Times New Roman"/>
          <w:szCs w:val="24"/>
          <w:lang w:val="hr-HR"/>
        </w:rPr>
        <w:t xml:space="preserve">. st. </w:t>
      </w:r>
      <w:r w:rsidR="00B5312B">
        <w:rPr>
          <w:rFonts w:hAnsi="Times New Roman" w:ascii="Times New Roman"/>
          <w:szCs w:val="24"/>
          <w:lang w:val="hr-HR"/>
        </w:rPr>
        <w:t>2</w:t>
      </w:r>
      <w:r w:rsidRPr="00072AE7">
        <w:rPr>
          <w:rFonts w:hAnsi="Times New Roman" w:ascii="Times New Roman"/>
          <w:szCs w:val="24"/>
          <w:lang w:val="hr-HR"/>
        </w:rPr>
        <w:t xml:space="preserve">. Stečajnog zakona („Narodne novine“ broj 71/15, </w:t>
      </w:r>
      <w:r w:rsidRPr="00F94C0B">
        <w:rPr>
          <w:rFonts w:hAnsi="Times New Roman" w:ascii="Times New Roman"/>
          <w:szCs w:val="24"/>
          <w:lang w:val="hr-HR"/>
        </w:rPr>
        <w:t xml:space="preserve">dalje: SZ). </w:t>
      </w:r>
      <w:r w:rsidR="00095DCF" w:rsidRPr="00F94C0B">
        <w:rPr>
          <w:rFonts w:hAnsi="Times New Roman" w:ascii="Times New Roman"/>
          <w:lang w:val="hr-HR"/>
        </w:rPr>
        <w:t xml:space="preserve">U prijedlogu za otvaranje stečajnog postupka se u bitnome navodi kako </w:t>
      </w:r>
      <w:r w:rsidR="00C634C0" w:rsidRPr="00F94C0B">
        <w:rPr>
          <w:rFonts w:hAnsi="Times New Roman" w:ascii="Times New Roman"/>
          <w:lang w:val="hr-HR"/>
        </w:rPr>
        <w:t xml:space="preserve">je </w:t>
      </w:r>
      <w:r w:rsidR="00095DCF" w:rsidRPr="00F94C0B">
        <w:rPr>
          <w:rFonts w:hAnsi="Times New Roman" w:ascii="Times New Roman"/>
          <w:lang w:val="hr-HR"/>
        </w:rPr>
        <w:t>na</w:t>
      </w:r>
      <w:r w:rsidR="00441C8D" w:rsidRPr="00F94C0B">
        <w:rPr>
          <w:rFonts w:hAnsi="Times New Roman" w:ascii="Times New Roman"/>
          <w:lang w:val="hr-HR"/>
        </w:rPr>
        <w:t xml:space="preserve"> dan </w:t>
      </w:r>
      <w:r w:rsidR="003C2057" w:rsidRPr="003C2057">
        <w:rPr>
          <w:rFonts w:hAnsi="Times New Roman" w:ascii="Times New Roman"/>
          <w:lang w:val="hr-HR"/>
        </w:rPr>
        <w:t xml:space="preserve">1. rujna 2015. dužnik u Očevidniku redoslijeda osnova za plaćanje imao evidentirane neizvršene osnove za plaćanje u neprekinutom razdoblju od 259 dana, u ukupnom iznosu od 17.535,87 kn, </w:t>
      </w:r>
      <w:r w:rsidR="001D1FEA">
        <w:rPr>
          <w:rFonts w:hAnsi="Times New Roman" w:ascii="Times New Roman"/>
          <w:lang w:val="hr-HR"/>
        </w:rPr>
        <w:t>te je</w:t>
      </w:r>
      <w:r w:rsidR="003C2057" w:rsidRPr="003C2057">
        <w:rPr>
          <w:rFonts w:hAnsi="Times New Roman" w:ascii="Times New Roman"/>
          <w:lang w:val="hr-HR"/>
        </w:rPr>
        <w:t xml:space="preserve"> ima</w:t>
      </w:r>
      <w:r w:rsidR="001D1FEA">
        <w:rPr>
          <w:rFonts w:hAnsi="Times New Roman" w:ascii="Times New Roman"/>
          <w:lang w:val="hr-HR"/>
        </w:rPr>
        <w:t>o</w:t>
      </w:r>
      <w:r w:rsidR="003C2057" w:rsidRPr="003C2057">
        <w:rPr>
          <w:rFonts w:hAnsi="Times New Roman" w:ascii="Times New Roman"/>
          <w:lang w:val="hr-HR"/>
        </w:rPr>
        <w:t xml:space="preserve"> 1 zaposlenog.</w:t>
      </w:r>
    </w:p>
    <w:p w:rsidRDefault="003C2057" w:rsidP="00C841FF" w:rsidR="003C2057">
      <w:pPr>
        <w:ind w:firstLine="709"/>
        <w:jc w:val="both"/>
        <w:rPr>
          <w:rFonts w:hAnsi="Times New Roman" w:ascii="Times New Roman"/>
          <w:lang w:val="hr-HR"/>
        </w:rPr>
      </w:pPr>
    </w:p>
    <w:p w:rsidRDefault="000B6482" w:rsidP="000B6482" w:rsidR="000B6482">
      <w:pPr>
        <w:pStyle w:val="Tijeloteksta"/>
        <w:ind w:firstLine="708"/>
      </w:pPr>
      <w:r>
        <w:lastRenderedPageBreak/>
        <w:t xml:space="preserve">Rješenjem ovoga suda od 20. veljače 2017. pokrenut je prethodni postupak nad dužnikom u skladu s odredbom čl. 115. st. 1. SZ-a, dok je 29. ožujka 2017. održano ročište radi očitovanja o prijedlogu za otvaranje stečajnoga postupka, koje je, u skladu s odredbom čl. 128. st. 5. SZ-a, spojeno s ročištem radi rasprave o pretpostavkama za otvaranje stečajnoga postupka. </w:t>
      </w:r>
    </w:p>
    <w:p w:rsidRDefault="00E24E03" w:rsidP="00C841FF" w:rsidR="00E24E03" w:rsidRPr="00072AE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411BDC">
      <w:pPr>
        <w:ind w:firstLine="708"/>
        <w:jc w:val="both"/>
        <w:rPr>
          <w:rFonts w:hAnsi="Times New Roman" w:ascii="Times New Roman"/>
          <w:szCs w:val="24"/>
          <w:lang w:val="hr-HR"/>
        </w:rPr>
      </w:pPr>
    </w:p>
    <w:p w:rsidRDefault="00225135" w:rsidP="00225135" w:rsidR="00225135">
      <w:pPr>
        <w:ind w:firstLine="709"/>
        <w:jc w:val="both"/>
        <w:rPr>
          <w:rFonts w:hAnsi="Times New Roman" w:ascii="Times New Roman"/>
          <w:lang w:val="hr-HR"/>
        </w:rPr>
      </w:pPr>
      <w:r w:rsidRPr="00225135">
        <w:rPr>
          <w:rFonts w:hAnsi="Times New Roman" w:ascii="Times New Roman"/>
          <w:lang w:val="hr-HR"/>
        </w:rPr>
        <w:t xml:space="preserve">Iz Potvrde o neizvršenim osnovama za plaćanje (list 4. spisa) proizlazi da dužnik ima evidentirane neizvršene osnove za plaćanje u neprekinutom razdoblju od 790 dana. Dakle, u konkretnom slučaju dužnik u očevidniku o redoslijedu plaćanja ima evidentirane neizvršene osnove za plaćanje u razdoblju dužem od 60 dana (koju činjenicu </w:t>
      </w:r>
      <w:r w:rsidR="00415D12" w:rsidRPr="00225135">
        <w:rPr>
          <w:rFonts w:hAnsi="Times New Roman" w:ascii="Times New Roman"/>
          <w:lang w:val="hr-HR"/>
        </w:rPr>
        <w:t>osoba ovlaštena za zastupanje dužnika</w:t>
      </w:r>
      <w:r w:rsidRPr="00225135">
        <w:rPr>
          <w:rFonts w:hAnsi="Times New Roman" w:ascii="Times New Roman"/>
          <w:lang w:val="hr-HR"/>
        </w:rPr>
        <w:t xml:space="preserve"> nije ospori</w:t>
      </w:r>
      <w:r w:rsidR="00415D12">
        <w:rPr>
          <w:rFonts w:hAnsi="Times New Roman" w:ascii="Times New Roman"/>
          <w:lang w:val="hr-HR"/>
        </w:rPr>
        <w:t>la</w:t>
      </w:r>
      <w:r w:rsidRPr="00225135">
        <w:rPr>
          <w:rFonts w:hAnsi="Times New Roman" w:ascii="Times New Roman"/>
          <w:lang w:val="hr-HR"/>
        </w:rPr>
        <w:t>),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4B67BD" w:rsidP="00225135" w:rsidR="004B67BD" w:rsidRPr="00225135">
      <w:pPr>
        <w:ind w:firstLine="709"/>
        <w:jc w:val="both"/>
        <w:rPr>
          <w:rFonts w:hAnsi="Times New Roman" w:ascii="Times New Roman"/>
          <w:lang w:val="hr-HR"/>
        </w:rPr>
      </w:pPr>
    </w:p>
    <w:p w:rsidRDefault="00225135" w:rsidP="00225135" w:rsidR="000D18BE" w:rsidRPr="00721980">
      <w:pPr>
        <w:ind w:firstLine="709"/>
        <w:jc w:val="both"/>
        <w:rPr>
          <w:rFonts w:hAnsi="Times New Roman" w:ascii="Times New Roman"/>
          <w:lang w:val="hr-HR"/>
        </w:rPr>
      </w:pPr>
      <w:r w:rsidRPr="00225135">
        <w:rPr>
          <w:rFonts w:hAnsi="Times New Roman" w:ascii="Times New Roman"/>
          <w:lang w:val="hr-HR"/>
        </w:rPr>
        <w:t xml:space="preserve">Na ročištu održanom 29. ožujka 2017. osoba ovlaštena za zastupanje dužnika Ivan Kecerin je izjavio kako se ne protivi da se nad dužnikom otvori stečajni postupak, te da dužnik nema nikakve imovine. </w:t>
      </w:r>
      <w:r w:rsidR="000D18BE" w:rsidRPr="00225135">
        <w:rPr>
          <w:rFonts w:hAnsi="Times New Roman" w:ascii="Times New Roman"/>
          <w:szCs w:val="24"/>
          <w:lang w:val="hr-HR"/>
        </w:rPr>
        <w:t>Zbog toga su</w:t>
      </w:r>
      <w:r w:rsidR="0020659A" w:rsidRPr="00225135">
        <w:rPr>
          <w:rFonts w:hAnsi="Times New Roman" w:ascii="Times New Roman"/>
          <w:szCs w:val="24"/>
          <w:lang w:val="hr-HR"/>
        </w:rPr>
        <w:t xml:space="preserve">, u skladu s odredbom čl. 132. st. 1. SZ-a, </w:t>
      </w:r>
      <w:r w:rsidR="00735268" w:rsidRPr="00225135">
        <w:rPr>
          <w:rFonts w:hAnsi="Times New Roman" w:ascii="Times New Roman"/>
          <w:szCs w:val="24"/>
          <w:lang w:val="hr-HR"/>
        </w:rPr>
        <w:t xml:space="preserve">(pravomoćnim) </w:t>
      </w:r>
      <w:r w:rsidR="000D18BE" w:rsidRPr="00225135">
        <w:rPr>
          <w:rFonts w:hAnsi="Times New Roman" w:ascii="Times New Roman"/>
          <w:szCs w:val="24"/>
          <w:lang w:val="hr-HR"/>
        </w:rPr>
        <w:t xml:space="preserve">rješenjem ovoga suda od </w:t>
      </w:r>
      <w:r w:rsidR="00D33C22" w:rsidRPr="00225135">
        <w:rPr>
          <w:rFonts w:hAnsi="Times New Roman" w:ascii="Times New Roman"/>
          <w:lang w:val="hr-HR"/>
        </w:rPr>
        <w:t>29</w:t>
      </w:r>
      <w:r w:rsidR="000D18BE" w:rsidRPr="00225135">
        <w:rPr>
          <w:rFonts w:hAnsi="Times New Roman" w:ascii="Times New Roman"/>
          <w:lang w:val="hr-HR"/>
        </w:rPr>
        <w:t>. ožujka 2017. pozvane osobe koje imaju pravni interes za provedbom stečajnoga postupka nad</w:t>
      </w:r>
      <w:r w:rsidR="000D18BE" w:rsidRPr="00721980">
        <w:rPr>
          <w:rFonts w:hAnsi="Times New Roman" w:ascii="Times New Roman"/>
          <w:lang w:val="hr-HR"/>
        </w:rPr>
        <w:t xml:space="preserve"> dužnikom u roku 15 dana predujmiti iznos od 20.000,00 kn za pokriće troškova prethodnoga i otvorenoga stečajnog postupka</w:t>
      </w:r>
      <w:r w:rsidR="0020659A" w:rsidRPr="00721980">
        <w:rPr>
          <w:rFonts w:hAnsi="Times New Roman" w:ascii="Times New Roman"/>
          <w:lang w:val="hr-HR"/>
        </w:rPr>
        <w:t xml:space="preserve">, </w:t>
      </w:r>
      <w:r w:rsidR="000D18BE" w:rsidRPr="00721980">
        <w:rPr>
          <w:rFonts w:hAnsi="Times New Roman" w:ascii="Times New Roman"/>
          <w:lang w:val="hr-HR"/>
        </w:rPr>
        <w:t xml:space="preserve">uz upozorenje na pravne posljedice ne postupanja po pozivu suda u određenom roku </w:t>
      </w:r>
      <w:r w:rsidR="008F6BD1" w:rsidRPr="00721980">
        <w:rPr>
          <w:rFonts w:hAnsi="Times New Roman" w:ascii="Times New Roman"/>
          <w:lang w:val="hr-HR"/>
        </w:rPr>
        <w:t>iz</w:t>
      </w:r>
      <w:r w:rsidR="000D18BE" w:rsidRPr="00721980">
        <w:rPr>
          <w:rFonts w:hAnsi="Times New Roman" w:ascii="Times New Roman"/>
          <w:lang w:val="hr-HR"/>
        </w:rPr>
        <w:t xml:space="preserve"> čl. 132.</w:t>
      </w:r>
      <w:r w:rsidR="008F6BD1" w:rsidRPr="00721980">
        <w:rPr>
          <w:rFonts w:hAnsi="Times New Roman" w:ascii="Times New Roman"/>
          <w:lang w:val="hr-HR"/>
        </w:rPr>
        <w:t xml:space="preserve"> st. 2. SZ-a, odnosno da će sud doni</w:t>
      </w:r>
      <w:r w:rsidR="0083323B" w:rsidRPr="00721980">
        <w:rPr>
          <w:rFonts w:hAnsi="Times New Roman" w:ascii="Times New Roman"/>
          <w:lang w:val="hr-HR"/>
        </w:rPr>
        <w:t>j</w:t>
      </w:r>
      <w:r w:rsidR="008F6BD1" w:rsidRPr="00721980">
        <w:rPr>
          <w:rFonts w:hAnsi="Times New Roman" w:ascii="Times New Roman"/>
          <w:lang w:val="hr-HR"/>
        </w:rPr>
        <w:t>eti rješenje o otvaranju i zaključenju stečajnog postupka</w:t>
      </w:r>
      <w:r w:rsidR="00AA2516" w:rsidRPr="00721980">
        <w:rPr>
          <w:rFonts w:hAnsi="Times New Roman" w:ascii="Times New Roman"/>
          <w:lang w:val="hr-HR"/>
        </w:rPr>
        <w:t>.</w:t>
      </w:r>
      <w:r w:rsidR="000D18BE" w:rsidRPr="00721980">
        <w:rPr>
          <w:rFonts w:hAnsi="Times New Roman" w:ascii="Times New Roman"/>
          <w:lang w:val="hr-HR"/>
        </w:rPr>
        <w:t xml:space="preserve"> </w:t>
      </w:r>
      <w:r w:rsidR="0020659A" w:rsidRPr="00721980">
        <w:rPr>
          <w:rFonts w:hAnsi="Times New Roman" w:ascii="Times New Roman"/>
          <w:lang w:val="hr-HR"/>
        </w:rPr>
        <w:t>Navedeno rješenje ob</w:t>
      </w:r>
      <w:r w:rsidR="00F841C9" w:rsidRPr="00721980">
        <w:rPr>
          <w:rFonts w:hAnsi="Times New Roman" w:ascii="Times New Roman"/>
          <w:lang w:val="hr-HR"/>
        </w:rPr>
        <w:t xml:space="preserve">javljeno je na mrežnoj stranici </w:t>
      </w:r>
      <w:r w:rsidR="0020659A" w:rsidRPr="00721980">
        <w:rPr>
          <w:rFonts w:hAnsi="Times New Roman" w:ascii="Times New Roman"/>
          <w:lang w:val="hr-HR"/>
        </w:rPr>
        <w:t xml:space="preserve">e-oglasna ploča ovoga suda </w:t>
      </w:r>
      <w:r w:rsidR="007158D1">
        <w:rPr>
          <w:rFonts w:hAnsi="Times New Roman" w:ascii="Times New Roman"/>
          <w:lang w:val="hr-HR"/>
        </w:rPr>
        <w:t>29</w:t>
      </w:r>
      <w:r w:rsidR="0020659A" w:rsidRPr="00721980">
        <w:rPr>
          <w:rFonts w:hAnsi="Times New Roman" w:ascii="Times New Roman"/>
          <w:lang w:val="hr-HR"/>
        </w:rPr>
        <w:t xml:space="preserve">. </w:t>
      </w:r>
      <w:r w:rsidR="007158D1">
        <w:rPr>
          <w:rFonts w:hAnsi="Times New Roman" w:ascii="Times New Roman"/>
          <w:lang w:val="hr-HR"/>
        </w:rPr>
        <w:t>ožujka</w:t>
      </w:r>
      <w:r w:rsidR="001041B7" w:rsidRPr="00721980">
        <w:rPr>
          <w:rFonts w:hAnsi="Times New Roman" w:ascii="Times New Roman"/>
          <w:lang w:val="hr-HR"/>
        </w:rPr>
        <w:t xml:space="preserve"> </w:t>
      </w:r>
      <w:r w:rsidR="0020659A" w:rsidRPr="00721980">
        <w:rPr>
          <w:rFonts w:hAnsi="Times New Roman" w:ascii="Times New Roman"/>
          <w:lang w:val="hr-HR"/>
        </w:rPr>
        <w:t>2017.</w:t>
      </w:r>
      <w:r w:rsidR="00FE69AE" w:rsidRPr="00721980">
        <w:rPr>
          <w:rFonts w:hAnsi="Times New Roman" w:ascii="Times New Roman"/>
          <w:lang w:val="hr-HR"/>
        </w:rPr>
        <w:t xml:space="preserve"> Međutim, </w:t>
      </w:r>
      <w:r w:rsidR="007F4F73" w:rsidRPr="00721980">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721980">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36C80">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91730">
        <w:rPr>
          <w:rFonts w:hAnsi="Times New Roman" w:ascii="Times New Roman"/>
          <w:szCs w:val="24"/>
          <w:lang w:val="hr-HR"/>
        </w:rPr>
        <w:t>22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A95CAF">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A95CAF" w:rsidP="00A95CAF" w:rsidR="00A95CAF">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A95CAF" w:rsidP="00A95CAF"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95CAF" w:rsidRPr="00A95CAF">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73A70">
          <w:rPr>
            <w:rFonts w:hAnsi="Times New Roman" w:ascii="Times New Roman"/>
          </w:rPr>
          <w:t>2786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7E83"/>
    <w:rsid w:val="000410B8"/>
    <w:rsid w:val="00046071"/>
    <w:rsid w:val="0005364E"/>
    <w:rsid w:val="00053F52"/>
    <w:rsid w:val="000624B4"/>
    <w:rsid w:val="00072AE7"/>
    <w:rsid w:val="00073A70"/>
    <w:rsid w:val="00074E79"/>
    <w:rsid w:val="00082CF7"/>
    <w:rsid w:val="00086A05"/>
    <w:rsid w:val="00095C65"/>
    <w:rsid w:val="00095D70"/>
    <w:rsid w:val="00095DCF"/>
    <w:rsid w:val="000A23B5"/>
    <w:rsid w:val="000A4F52"/>
    <w:rsid w:val="000A5EFF"/>
    <w:rsid w:val="000B1ABC"/>
    <w:rsid w:val="000B609B"/>
    <w:rsid w:val="000B60E6"/>
    <w:rsid w:val="000B6482"/>
    <w:rsid w:val="000B70BA"/>
    <w:rsid w:val="000B784F"/>
    <w:rsid w:val="000C1F29"/>
    <w:rsid w:val="000C47B3"/>
    <w:rsid w:val="000D11F2"/>
    <w:rsid w:val="000D18BE"/>
    <w:rsid w:val="000D7F28"/>
    <w:rsid w:val="000E03DE"/>
    <w:rsid w:val="000E236D"/>
    <w:rsid w:val="000E29DE"/>
    <w:rsid w:val="000E5A17"/>
    <w:rsid w:val="000F5459"/>
    <w:rsid w:val="00101756"/>
    <w:rsid w:val="001041B7"/>
    <w:rsid w:val="001062F3"/>
    <w:rsid w:val="00112B50"/>
    <w:rsid w:val="00116FF9"/>
    <w:rsid w:val="00122ECB"/>
    <w:rsid w:val="00125741"/>
    <w:rsid w:val="00135BF3"/>
    <w:rsid w:val="00137338"/>
    <w:rsid w:val="00147562"/>
    <w:rsid w:val="00151FC8"/>
    <w:rsid w:val="0015560F"/>
    <w:rsid w:val="00182088"/>
    <w:rsid w:val="001849EC"/>
    <w:rsid w:val="001930AB"/>
    <w:rsid w:val="00197A15"/>
    <w:rsid w:val="001A0ADD"/>
    <w:rsid w:val="001B3811"/>
    <w:rsid w:val="001D13FF"/>
    <w:rsid w:val="001D14F2"/>
    <w:rsid w:val="001D1FEA"/>
    <w:rsid w:val="001D2012"/>
    <w:rsid w:val="001D40DE"/>
    <w:rsid w:val="001E14AE"/>
    <w:rsid w:val="001E6252"/>
    <w:rsid w:val="001E6FA6"/>
    <w:rsid w:val="001F0873"/>
    <w:rsid w:val="001F7BED"/>
    <w:rsid w:val="0020659A"/>
    <w:rsid w:val="002108B7"/>
    <w:rsid w:val="002215EF"/>
    <w:rsid w:val="00225135"/>
    <w:rsid w:val="00236AF3"/>
    <w:rsid w:val="002552B7"/>
    <w:rsid w:val="00257C05"/>
    <w:rsid w:val="002712ED"/>
    <w:rsid w:val="00280A5F"/>
    <w:rsid w:val="00295EEF"/>
    <w:rsid w:val="002A2C23"/>
    <w:rsid w:val="002A530D"/>
    <w:rsid w:val="002B3892"/>
    <w:rsid w:val="002D3C0F"/>
    <w:rsid w:val="002E1310"/>
    <w:rsid w:val="002F2EAA"/>
    <w:rsid w:val="002F49EE"/>
    <w:rsid w:val="00314802"/>
    <w:rsid w:val="00325193"/>
    <w:rsid w:val="00325C1E"/>
    <w:rsid w:val="0032654D"/>
    <w:rsid w:val="00327C6F"/>
    <w:rsid w:val="003301F6"/>
    <w:rsid w:val="00332875"/>
    <w:rsid w:val="003340DB"/>
    <w:rsid w:val="0034238D"/>
    <w:rsid w:val="00350768"/>
    <w:rsid w:val="00361624"/>
    <w:rsid w:val="0036343F"/>
    <w:rsid w:val="00366203"/>
    <w:rsid w:val="003818F8"/>
    <w:rsid w:val="00390896"/>
    <w:rsid w:val="003B0BD8"/>
    <w:rsid w:val="003B2493"/>
    <w:rsid w:val="003C1EE0"/>
    <w:rsid w:val="003C2057"/>
    <w:rsid w:val="003C6061"/>
    <w:rsid w:val="003D7189"/>
    <w:rsid w:val="003E29B0"/>
    <w:rsid w:val="00411055"/>
    <w:rsid w:val="00411BDC"/>
    <w:rsid w:val="00415D12"/>
    <w:rsid w:val="0042162E"/>
    <w:rsid w:val="004310D4"/>
    <w:rsid w:val="00433292"/>
    <w:rsid w:val="004417A9"/>
    <w:rsid w:val="00441C8D"/>
    <w:rsid w:val="004567D4"/>
    <w:rsid w:val="00464CAD"/>
    <w:rsid w:val="00465511"/>
    <w:rsid w:val="0047017D"/>
    <w:rsid w:val="00480E62"/>
    <w:rsid w:val="00490466"/>
    <w:rsid w:val="00490F29"/>
    <w:rsid w:val="00491730"/>
    <w:rsid w:val="004B0D46"/>
    <w:rsid w:val="004B67BD"/>
    <w:rsid w:val="004B6C33"/>
    <w:rsid w:val="004B7D8E"/>
    <w:rsid w:val="004C0DF2"/>
    <w:rsid w:val="004C47F4"/>
    <w:rsid w:val="004C4AD3"/>
    <w:rsid w:val="004D1007"/>
    <w:rsid w:val="004D4B74"/>
    <w:rsid w:val="004D4CD1"/>
    <w:rsid w:val="004E0939"/>
    <w:rsid w:val="004F0ED3"/>
    <w:rsid w:val="004F1753"/>
    <w:rsid w:val="004F50FD"/>
    <w:rsid w:val="00500D3E"/>
    <w:rsid w:val="00503CF1"/>
    <w:rsid w:val="0051222B"/>
    <w:rsid w:val="0052568D"/>
    <w:rsid w:val="0052713E"/>
    <w:rsid w:val="00532B71"/>
    <w:rsid w:val="00533789"/>
    <w:rsid w:val="00537BDA"/>
    <w:rsid w:val="00557CD9"/>
    <w:rsid w:val="00560B25"/>
    <w:rsid w:val="00563576"/>
    <w:rsid w:val="005662D7"/>
    <w:rsid w:val="00575D08"/>
    <w:rsid w:val="00576B23"/>
    <w:rsid w:val="00591C1A"/>
    <w:rsid w:val="005940E9"/>
    <w:rsid w:val="005B1B7B"/>
    <w:rsid w:val="005B6176"/>
    <w:rsid w:val="005C1159"/>
    <w:rsid w:val="005C33CF"/>
    <w:rsid w:val="005D7742"/>
    <w:rsid w:val="005F79FE"/>
    <w:rsid w:val="00614A16"/>
    <w:rsid w:val="00617DAB"/>
    <w:rsid w:val="006356C5"/>
    <w:rsid w:val="00655203"/>
    <w:rsid w:val="00673893"/>
    <w:rsid w:val="006B13DB"/>
    <w:rsid w:val="006C1E76"/>
    <w:rsid w:val="006D1D1A"/>
    <w:rsid w:val="006D77E6"/>
    <w:rsid w:val="006E4B7B"/>
    <w:rsid w:val="006F2512"/>
    <w:rsid w:val="006F4D9C"/>
    <w:rsid w:val="00701E77"/>
    <w:rsid w:val="0070323E"/>
    <w:rsid w:val="007037F9"/>
    <w:rsid w:val="00707BE1"/>
    <w:rsid w:val="00712954"/>
    <w:rsid w:val="00713853"/>
    <w:rsid w:val="007158D1"/>
    <w:rsid w:val="00721980"/>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85BF1"/>
    <w:rsid w:val="007A29F9"/>
    <w:rsid w:val="007A6E76"/>
    <w:rsid w:val="007C2B5D"/>
    <w:rsid w:val="007C53C7"/>
    <w:rsid w:val="007D775A"/>
    <w:rsid w:val="007E017C"/>
    <w:rsid w:val="007E0E87"/>
    <w:rsid w:val="007F4F73"/>
    <w:rsid w:val="008019CD"/>
    <w:rsid w:val="008158C9"/>
    <w:rsid w:val="00817217"/>
    <w:rsid w:val="00825EB5"/>
    <w:rsid w:val="0083146F"/>
    <w:rsid w:val="00831D26"/>
    <w:rsid w:val="0083323B"/>
    <w:rsid w:val="00836165"/>
    <w:rsid w:val="00840E3D"/>
    <w:rsid w:val="008557E7"/>
    <w:rsid w:val="008658FB"/>
    <w:rsid w:val="008670EB"/>
    <w:rsid w:val="00867F16"/>
    <w:rsid w:val="008800F8"/>
    <w:rsid w:val="00892B5A"/>
    <w:rsid w:val="00893F57"/>
    <w:rsid w:val="008A5CDE"/>
    <w:rsid w:val="008B246C"/>
    <w:rsid w:val="008B30D1"/>
    <w:rsid w:val="008B7ABA"/>
    <w:rsid w:val="008C3BC6"/>
    <w:rsid w:val="008D5425"/>
    <w:rsid w:val="008F4C87"/>
    <w:rsid w:val="008F6BD1"/>
    <w:rsid w:val="009144EB"/>
    <w:rsid w:val="00925107"/>
    <w:rsid w:val="009302EB"/>
    <w:rsid w:val="00935487"/>
    <w:rsid w:val="00943F0B"/>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25DF2"/>
    <w:rsid w:val="00A30172"/>
    <w:rsid w:val="00A3532D"/>
    <w:rsid w:val="00A44B37"/>
    <w:rsid w:val="00A6140A"/>
    <w:rsid w:val="00A61FDD"/>
    <w:rsid w:val="00A7532D"/>
    <w:rsid w:val="00A77A6F"/>
    <w:rsid w:val="00A92B4F"/>
    <w:rsid w:val="00A95334"/>
    <w:rsid w:val="00A95CAF"/>
    <w:rsid w:val="00A97DF9"/>
    <w:rsid w:val="00AA1645"/>
    <w:rsid w:val="00AA2516"/>
    <w:rsid w:val="00AA4342"/>
    <w:rsid w:val="00AB30A2"/>
    <w:rsid w:val="00AB687F"/>
    <w:rsid w:val="00AB7883"/>
    <w:rsid w:val="00AC74C9"/>
    <w:rsid w:val="00AD2EF1"/>
    <w:rsid w:val="00AE2B9E"/>
    <w:rsid w:val="00AF40B4"/>
    <w:rsid w:val="00B0171B"/>
    <w:rsid w:val="00B03169"/>
    <w:rsid w:val="00B079D1"/>
    <w:rsid w:val="00B07B03"/>
    <w:rsid w:val="00B13DE9"/>
    <w:rsid w:val="00B24149"/>
    <w:rsid w:val="00B2463B"/>
    <w:rsid w:val="00B25B09"/>
    <w:rsid w:val="00B27509"/>
    <w:rsid w:val="00B358E7"/>
    <w:rsid w:val="00B36C80"/>
    <w:rsid w:val="00B5312B"/>
    <w:rsid w:val="00B54276"/>
    <w:rsid w:val="00B576D2"/>
    <w:rsid w:val="00B71FF5"/>
    <w:rsid w:val="00B803C4"/>
    <w:rsid w:val="00B94C71"/>
    <w:rsid w:val="00BA25F3"/>
    <w:rsid w:val="00BB2D96"/>
    <w:rsid w:val="00BD57B4"/>
    <w:rsid w:val="00BF3B37"/>
    <w:rsid w:val="00BF6FF1"/>
    <w:rsid w:val="00C06C05"/>
    <w:rsid w:val="00C202D8"/>
    <w:rsid w:val="00C21419"/>
    <w:rsid w:val="00C31A84"/>
    <w:rsid w:val="00C4021E"/>
    <w:rsid w:val="00C4374F"/>
    <w:rsid w:val="00C564A1"/>
    <w:rsid w:val="00C56D4F"/>
    <w:rsid w:val="00C57CAF"/>
    <w:rsid w:val="00C634C0"/>
    <w:rsid w:val="00C65237"/>
    <w:rsid w:val="00C72641"/>
    <w:rsid w:val="00C735DF"/>
    <w:rsid w:val="00C826FA"/>
    <w:rsid w:val="00C841FF"/>
    <w:rsid w:val="00CA2376"/>
    <w:rsid w:val="00CA52A3"/>
    <w:rsid w:val="00CA71B0"/>
    <w:rsid w:val="00CB3343"/>
    <w:rsid w:val="00CB52ED"/>
    <w:rsid w:val="00CC3DB6"/>
    <w:rsid w:val="00CC74FD"/>
    <w:rsid w:val="00CC7D88"/>
    <w:rsid w:val="00CD1153"/>
    <w:rsid w:val="00CD2670"/>
    <w:rsid w:val="00CD691F"/>
    <w:rsid w:val="00CD704E"/>
    <w:rsid w:val="00CF21A3"/>
    <w:rsid w:val="00CF2939"/>
    <w:rsid w:val="00CF2B7C"/>
    <w:rsid w:val="00D26A08"/>
    <w:rsid w:val="00D33C22"/>
    <w:rsid w:val="00D3539A"/>
    <w:rsid w:val="00D4254F"/>
    <w:rsid w:val="00D42FFF"/>
    <w:rsid w:val="00D44D4F"/>
    <w:rsid w:val="00D55327"/>
    <w:rsid w:val="00D57488"/>
    <w:rsid w:val="00D57B87"/>
    <w:rsid w:val="00D73897"/>
    <w:rsid w:val="00D746D9"/>
    <w:rsid w:val="00D80E26"/>
    <w:rsid w:val="00D8773A"/>
    <w:rsid w:val="00D90A44"/>
    <w:rsid w:val="00D932D1"/>
    <w:rsid w:val="00D955F3"/>
    <w:rsid w:val="00DA2CDC"/>
    <w:rsid w:val="00DA563D"/>
    <w:rsid w:val="00DA6A66"/>
    <w:rsid w:val="00DB29D2"/>
    <w:rsid w:val="00DB4528"/>
    <w:rsid w:val="00DC7FA5"/>
    <w:rsid w:val="00DD3838"/>
    <w:rsid w:val="00DD79AC"/>
    <w:rsid w:val="00DD7C95"/>
    <w:rsid w:val="00DE437A"/>
    <w:rsid w:val="00DF16F2"/>
    <w:rsid w:val="00DF190F"/>
    <w:rsid w:val="00DF5968"/>
    <w:rsid w:val="00DF5C12"/>
    <w:rsid w:val="00E0125A"/>
    <w:rsid w:val="00E131B8"/>
    <w:rsid w:val="00E15EF7"/>
    <w:rsid w:val="00E21DBB"/>
    <w:rsid w:val="00E24E03"/>
    <w:rsid w:val="00E37677"/>
    <w:rsid w:val="00E4130C"/>
    <w:rsid w:val="00E43D20"/>
    <w:rsid w:val="00E51ACC"/>
    <w:rsid w:val="00E544A6"/>
    <w:rsid w:val="00E55BDB"/>
    <w:rsid w:val="00E578A4"/>
    <w:rsid w:val="00E75E71"/>
    <w:rsid w:val="00E8598F"/>
    <w:rsid w:val="00EA23EA"/>
    <w:rsid w:val="00EB1310"/>
    <w:rsid w:val="00EB49FA"/>
    <w:rsid w:val="00EB57CC"/>
    <w:rsid w:val="00ED665D"/>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87316"/>
    <w:rsid w:val="00F90B5B"/>
    <w:rsid w:val="00F91491"/>
    <w:rsid w:val="00F93A8C"/>
    <w:rsid w:val="00F94C0B"/>
    <w:rsid w:val="00F95B23"/>
    <w:rsid w:val="00F97FC5"/>
    <w:rsid w:val="00FC30D6"/>
    <w:rsid w:val="00FC31F8"/>
    <w:rsid w:val="00FC7393"/>
    <w:rsid w:val="00FD35C3"/>
    <w:rsid w:val="00FD5A31"/>
    <w:rsid w:val="00FD6833"/>
    <w:rsid w:val="00FE0A25"/>
    <w:rsid w:val="00FE69AE"/>
    <w:rsid w:val="00FF29D4"/>
    <w:rsid w:val="00FF445E"/>
    <w:rsid w:val="00FF561A"/>
    <w:rsid w:val="00FF77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041B7"/>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041B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041B7"/>
    <w:pPr>
      <w:jc w:val="both"/>
    </w:pPr>
    <w:rPr>
      <w:rFonts w:ascii="Times New Roman" w:hAnsi="Times New Roman"/>
      <w:szCs w:val="24"/>
      <w:lang w:val="hr-HR"/>
    </w:rPr>
  </w:style>
  <w:style w:customStyle="1" w:styleId="TijelotekstaChar" w:type="character">
    <w:name w:val="Tijelo teksta Char"/>
    <w:basedOn w:val="Zadanifontodlomka"/>
    <w:link w:val="Tijeloteksta"/>
    <w:rsid w:val="001041B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St-2786/2016-16</izvorni_sadrzaj>
    <derivirana_varijabla naziv="DomainObject.Oznaka_1">St-2786/2016-16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2786</izvorni_sadrzaj>
    <derivirana_varijabla naziv="DomainObject.Predmet.Broj_1">2786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St-2786/2016</izvorni_sadrzaj>
    <derivirana_varijabla naziv="DomainObject.Predmet.OznakaBroj_1">St-2786/2016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REKLAMOMAT j.d.o.o. za usluge</izvorni_sadrzaj>
    <derivirana_varijabla naziv="DomainObject.Predmet.ProtustrankaFormated_1">  REKLAMOMAT j.d.o.o. za usluge</derivirana_varijabla>
  </DomainObject.Predmet.ProtustrankaFormated>
  <DomainObject.Predmet.ProtustrankaFormatedOIB>
    <izvorni_sadrzaj>  REKLAMOMAT j.d.o.o. za usluge, OIB 45795957749</izvorni_sadrzaj>
    <derivirana_varijabla naziv="DomainObject.Predmet.ProtustrankaFormatedOIB_1">  REKLAMOMAT j.d.o.o. za usluge, OIB 45795957749</derivirana_varijabla>
  </DomainObject.Predmet.ProtustrankaFormatedOIB>
  <DomainObject.Predmet.ProtustrankaFormatedWithAdress>
    <izvorni_sadrzaj> REKLAMOMAT j.d.o.o. za usluge, Avenija Dubrovnik 10, 10000 Zagreb</izvorni_sadrzaj>
    <derivirana_varijabla naziv="DomainObject.Predmet.ProtustrankaFormatedWithAdress_1"> REKLAMOMAT j.d.o.o. za usluge, Avenija Dubrovnik 10, 10000 Zagreb</derivirana_varijabla>
  </DomainObject.Predmet.ProtustrankaFormatedWithAdress>
  <DomainObject.Predmet.ProtustrankaFormatedWithAdressOIB>
    <izvorni_sadrzaj> REKLAMOMAT j.d.o.o. za usluge, OIB 45795957749, Avenija Dubrovnik 10, 10000 Zagreb</izvorni_sadrzaj>
    <derivirana_varijabla naziv="DomainObject.Predmet.ProtustrankaFormatedWithAdressOIB_1"> REKLAMOMAT j.d.o.o. za usluge, OIB 45795957749, Avenija Dubrovnik 10, 10000 Zagreb</derivirana_varijabla>
  </DomainObject.Predmet.ProtustrankaFormatedWithAdressOIB>
  <DomainObject.Predmet.ProtustrankaWithAdress>
    <izvorni_sadrzaj>REKLAMOMAT j.d.o.o. za usluge Avenija Dubrovnik 10, 10000 Zagreb</izvorni_sadrzaj>
    <derivirana_varijabla naziv="DomainObject.Predmet.ProtustrankaWithAdress_1">REKLAMOMAT j.d.o.o. za usluge Avenija Dubrovnik 10, 10000 Zagreb</derivirana_varijabla>
  </DomainObject.Predmet.ProtustrankaWithAdress>
  <DomainObject.Predmet.ProtustrankaWithAdressOIB>
    <izvorni_sadrzaj>REKLAMOMAT j.d.o.o. za usluge, OIB 45795957749, Avenija Dubrovnik 10, 10000 Zagreb</izvorni_sadrzaj>
    <derivirana_varijabla naziv="DomainObject.Predmet.ProtustrankaWithAdressOIB_1">REKLAMOMAT j.d.o.o. za usluge, OIB 45795957749, Avenija Dubrovnik 10, 10000 Zagreb</derivirana_varijabla>
  </DomainObject.Predmet.ProtustrankaWithAdressOIB>
  <DomainObject.Predmet.ProtustrankaNazivFormated>
    <izvorni_sadrzaj>REKLAMOMAT j.d.o.o. za usluge</izvorni_sadrzaj>
    <derivirana_varijabla naziv="DomainObject.Predmet.ProtustrankaNazivFormated_1">REKLAMOMAT j.d.o.o. za usluge</derivirana_varijabla>
  </DomainObject.Predmet.ProtustrankaNazivFormated>
  <DomainObject.Predmet.ProtustrankaNazivFormatedOIB>
    <izvorni_sadrzaj>REKLAMOMAT j.d.o.o. za usluge, OIB 45795957749</izvorni_sadrzaj>
    <derivirana_varijabla naziv="DomainObject.Predmet.ProtustrankaNazivFormatedOIB_1">REKLAMOMAT j.d.o.o. za usluge, OIB 45795957749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Kecerin</izvorni_sadrzaj>
    <derivirana_varijabla naziv="DomainObject.Predmet.StrankaFormated_1">  FINA Regionalni centar Zagreb; Ivan Kecerin</derivirana_varijabla>
  </DomainObject.Predmet.StrankaFormated>
  <DomainObject.Predmet.StrankaFormatedOIB>
    <izvorni_sadrzaj>  FINA Regionalni centar Zagreb, OIB 85821130368; Ivan Kecerin, OIB 32521612774</izvorni_sadrzaj>
    <derivirana_varijabla naziv="DomainObject.Predmet.StrankaFormatedOIB_1">  FINA Regionalni centar Zagreb, OIB 85821130368; Ivan Kecerin, OIB 32521612774</derivirana_varijabla>
  </DomainObject.Predmet.StrankaFormatedOIB>
  <DomainObject.Predmet.StrankaFormatedWithAdress>
    <izvorni_sadrzaj> FINA Regionalni centar Zagreb, Trg svibanjskih žrtava 1995. br. 1, 10000 Zagreb; Ivan Kecerin, Balokovićeva Ulica 51, 10000 Zagreb</izvorni_sadrzaj>
    <derivirana_varijabla naziv="DomainObject.Predmet.StrankaFormatedWithAdress_1"> FINA Regionalni centar Zagreb, Trg svibanjskih žrtava 1995. br. 1, 10000 Zagreb; Ivan Kecerin, Balokovićeva Ulica 51, 10000 Zagreb</derivirana_varijabla>
  </DomainObject.Predmet.StrankaFormatedWithAdress>
  <DomainObject.Predmet.StrankaFormatedWithAdressOIB>
    <izvorni_sadrzaj> FINA Regionalni centar Zagreb, OIB 85821130368, Trg svibanjskih žrtava 1995. br. 1, 10000 Zagreb; Ivan Kecerin, OIB 32521612774, Balokovićeva Ulica 51, 10000 Zagreb</izvorni_sadrzaj>
    <derivirana_varijabla naziv="DomainObject.Predmet.StrankaFormatedWithAdressOIB_1"> FINA Regionalni centar Zagreb, OIB 85821130368, Trg svibanjskih žrtava 1995. br. 1, 10000 Zagreb; Ivan Kecerin, OIB 32521612774, Balokovićeva Ulica 51, 10000 Zagreb</derivirana_varijabla>
  </DomainObject.Predmet.StrankaFormatedWithAdressOIB>
  <DomainObject.Predmet.StrankaWithAdress>
    <izvorni_sadrzaj>FINA Regionalni centar Zagreb Trg svibanjskih žrtava 1995. br. 1,10000 Zagreb,Ivan Kecerin Balokovićeva Ulica 51,10000 Zagreb</izvorni_sadrzaj>
    <derivirana_varijabla naziv="DomainObject.Predmet.StrankaWithAdress_1">FINA Regionalni centar Zagreb Trg svibanjskih žrtava 1995. br. 1,10000 Zagreb,Ivan Kecerin Balokovićeva Ulica 51,10000 Zagreb</derivirana_varijabla>
  </DomainObject.Predmet.StrankaWithAdress>
  <DomainObject.Predmet.StrankaWithAdressOIB>
    <izvorni_sadrzaj>FINA Regionalni centar Zagreb, OIB 85821130368, Trg svibanjskih žrtava 1995. br. 1,10000 Zagreb,Ivan Kecerin, OIB 32521612774, Balokovićeva Ulica 51,10000 Zagreb</izvorni_sadrzaj>
    <derivirana_varijabla naziv="DomainObject.Predmet.StrankaWithAdressOIB_1">FINA Regionalni centar Zagreb, OIB 85821130368, Trg svibanjskih žrtava 1995. br. 1,10000 Zagreb,Ivan Kecerin, OIB 32521612774, Balokovićeva Ulica 51,10000 Zagreb</derivirana_varijabla>
  </DomainObject.Predmet.StrankaWithAdressOIB>
  <DomainObject.Predmet.StrankaNazivFormated>
    <izvorni_sadrzaj>FINA Regionalni centar Zagreb,Ivan Kecerin</izvorni_sadrzaj>
    <derivirana_varijabla naziv="DomainObject.Predmet.StrankaNazivFormated_1">FINA Regionalni centar Zagreb,Ivan Kecerin</derivirana_varijabla>
  </DomainObject.Predmet.StrankaNazivFormated>
  <DomainObject.Predmet.StrankaNazivFormatedOIB>
    <izvorni_sadrzaj>FINA Regionalni centar Zagreb, OIB 85821130368,Ivan Kecerin, OIB 32521612774</izvorni_sadrzaj>
    <derivirana_varijabla naziv="DomainObject.Predmet.StrankaNazivFormatedOIB_1">FINA Regionalni centar Zagreb, OIB 85821130368,Ivan Kecerin, OIB 32521612774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 Kecerin</item>
    </izvorni_sadrzaj>
    <derivirana_varijabla naziv="DomainObject.Predmet.StrankaListFormated_1">
      <item>FINA Regionalni centar Zagreb</item>
      <item>Ivan Kecerin</item>
    </derivirana_varijabla>
  </DomainObject.Predmet.StrankaListFormated>
  <DomainObject.Predmet.StrankaListFormatedOIB>
    <izvorni_sadrzaj>
      <item>FINA Regionalni centar Zagreb, OIB 85821130368</item>
      <item>Ivan Kecerin, OIB 32521612774</item>
    </izvorni_sadrzaj>
    <derivirana_varijabla naziv="DomainObject.Predmet.StrankaListFormatedOIB_1">
      <item>FINA Regionalni centar Zagreb, OIB 85821130368</item>
      <item>Ivan Kecerin, OIB 32521612774</item>
    </derivirana_varijabla>
  </DomainObject.Predmet.StrankaListFormatedOIB>
  <DomainObject.Predmet.StrankaListFormatedWithAdress>
    <izvorni_sadrzaj>
      <item>FINA Regionalni centar Zagreb, Trg svibanjskih žrtava 1995. br. 1, 10000 Zagreb</item>
      <item>Ivan Kecerin, Balokovićeva Ulica 51, 10000 Zagreb</item>
    </izvorni_sadrzaj>
    <derivirana_varijabla naziv="DomainObject.Predmet.StrankaListFormatedWithAdress_1">
      <item>FINA Regionalni centar Zagreb, Trg svibanjskih žrtava 1995. br. 1, 10000 Zagreb</item>
      <item>Ivan Kecerin, Balokovićeva Ulica 51, 10000 Zagreb</item>
    </derivirana_varijabla>
  </DomainObject.Predmet.StrankaListFormatedWithAdress>
  <DomainObject.Predmet.StrankaListFormatedWithAdressOIB>
    <izvorni_sadrzaj>
      <item>FINA Regionalni centar Zagreb, OIB 85821130368, Trg svibanjskih žrtava 1995. br. 1, 10000 Zagreb</item>
      <item>Ivan Kecerin, OIB 32521612774, Balokovićeva Ulica 51, 10000 Zagreb</item>
    </izvorni_sadrzaj>
    <derivirana_varijabla naziv="DomainObject.Predmet.StrankaListFormatedWithAdressOIB_1">
      <item>FINA Regionalni centar Zagreb, OIB 85821130368, Trg svibanjskih žrtava 1995. br. 1, 10000 Zagreb</item>
      <item>Ivan Kecerin, OIB 32521612774, Balokovićeva Ulica 51, 10000 Zagreb</item>
    </derivirana_varijabla>
  </DomainObject.Predmet.StrankaListFormatedWithAdressOIB>
  <DomainObject.Predmet.StrankaListNazivFormated>
    <izvorni_sadrzaj>
      <item>FINA Regionalni centar Zagreb</item>
      <item>Ivan Kecerin</item>
    </izvorni_sadrzaj>
    <derivirana_varijabla naziv="DomainObject.Predmet.StrankaListNazivFormated_1">
      <item>FINA Regionalni centar Zagreb</item>
      <item>Ivan Kecerin</item>
    </derivirana_varijabla>
  </DomainObject.Predmet.StrankaListNazivFormated>
  <DomainObject.Predmet.StrankaListNazivFormatedOIB>
    <izvorni_sadrzaj>
      <item>FINA Regionalni centar Zagreb, OIB 85821130368</item>
      <item>Ivan Kecerin, OIB 32521612774</item>
    </izvorni_sadrzaj>
    <derivirana_varijabla naziv="DomainObject.Predmet.StrankaListNazivFormatedOIB_1">
      <item>FINA Regionalni centar Zagreb, OIB 85821130368</item>
      <item>Ivan Kecerin, OIB 32521612774</item>
    </derivirana_varijabla>
  </DomainObject.Predmet.StrankaListNazivFormatedOIB>
  <DomainObject.Predmet.ProtuStrankaListFormated>
    <izvorni_sadrzaj>
      <item>REKLAMOMAT j.d.o.o. za usluge</item>
    </izvorni_sadrzaj>
    <derivirana_varijabla naziv="DomainObject.Predmet.ProtuStrankaListFormated_1">
      <item>REKLAMOMAT j.d.o.o. za usluge</item>
    </derivirana_varijabla>
  </DomainObject.Predmet.ProtuStrankaListFormated>
  <DomainObject.Predmet.ProtuStrankaListFormatedOIB>
    <izvorni_sadrzaj>
      <item>REKLAMOMAT j.d.o.o. za usluge, OIB 45795957749</item>
    </izvorni_sadrzaj>
    <derivirana_varijabla naziv="DomainObject.Predmet.ProtuStrankaListFormatedOIB_1">
      <item>REKLAMOMAT j.d.o.o. za usluge, OIB 45795957749</item>
    </derivirana_varijabla>
  </DomainObject.Predmet.ProtuStrankaListFormatedOIB>
  <DomainObject.Predmet.ProtuStrankaListFormatedWithAdress>
    <izvorni_sadrzaj>
      <item>REKLAMOMAT j.d.o.o. za usluge, Avenija Dubrovnik 10, 10000 Zagreb</item>
    </izvorni_sadrzaj>
    <derivirana_varijabla naziv="DomainObject.Predmet.ProtuStrankaListFormatedWithAdress_1">
      <item>REKLAMOMAT j.d.o.o. za usluge, Avenija Dubrovnik 10, 10000 Zagreb</item>
    </derivirana_varijabla>
  </DomainObject.Predmet.ProtuStrankaListFormatedWithAdress>
  <DomainObject.Predmet.ProtuStrankaListFormatedWithAdressOIB>
    <izvorni_sadrzaj>
      <item>REKLAMOMAT j.d.o.o. za usluge, OIB 45795957749, Avenija Dubrovnik 10, 10000 Zagreb</item>
    </izvorni_sadrzaj>
    <derivirana_varijabla naziv="DomainObject.Predmet.ProtuStrankaListFormatedWithAdressOIB_1">
      <item>REKLAMOMAT j.d.o.o. za usluge, OIB 45795957749, Avenija Dubrovnik 10, 10000 Zagreb</item>
    </derivirana_varijabla>
  </DomainObject.Predmet.ProtuStrankaListFormatedWithAdressOIB>
  <DomainObject.Predmet.ProtuStrankaListNazivFormated>
    <izvorni_sadrzaj>
      <item>REKLAMOMAT j.d.o.o. za usluge</item>
    </izvorni_sadrzaj>
    <derivirana_varijabla naziv="DomainObject.Predmet.ProtuStrankaListNazivFormated_1">
      <item>REKLAMOMAT j.d.o.o. za usluge</item>
    </derivirana_varijabla>
  </DomainObject.Predmet.ProtuStrankaListNazivFormated>
  <DomainObject.Predmet.ProtuStrankaListNazivFormatedOIB>
    <izvorni_sadrzaj>
      <item>REKLAMOMAT j.d.o.o. za usluge, OIB 45795957749</item>
    </izvorni_sadrzaj>
    <derivirana_varijabla naziv="DomainObject.Predmet.ProtuStrankaListNazivFormatedOIB_1">
      <item>REKLAMOMAT j.d.o.o. za usluge, OIB 45795957749</item>
    </derivirana_varijabla>
  </DomainObject.Predmet.ProtuStrankaListNazivFormatedOIB>
  <DomainObject.Predmet.OstaliListFormated>
    <izvorni_sadrzaj>
      <item>ERSTE&amp;STEIERMÄRKISCHE BANKA dioničko društvo</item>
      <item>Ivan Kecerin</item>
    </izvorni_sadrzaj>
    <derivirana_varijabla naziv="DomainObject.Predmet.OstaliListFormated_1">
      <item>ERSTE&amp;STEIERMÄRKISCHE BANKA dioničko društvo</item>
      <item>Ivan Kecerin</item>
    </derivirana_varijabla>
  </DomainObject.Predmet.OstaliListFormated>
  <DomainObject.Predmet.OstaliListFormatedOIB>
    <izvorni_sadrzaj>
      <item>ERSTE&amp;STEIERMÄRKISCHE BANKA dioničko društvo, OIB 23057039320</item>
      <item>Ivan Kecerin, OIB 32521612774</item>
    </izvorni_sadrzaj>
    <derivirana_varijabla naziv="DomainObject.Predmet.OstaliListFormatedOIB_1">
      <item>ERSTE&amp;STEIERMÄRKISCHE BANKA dioničko društvo, OIB 23057039320</item>
      <item>Ivan Kecerin, OIB 32521612774</item>
    </derivirana_varijabla>
  </DomainObject.Predmet.OstaliListFormatedOIB>
  <DomainObject.Predmet.OstaliListFormatedWithAdress>
    <izvorni_sadrzaj>
      <item>ERSTE&amp;STEIERMÄRKISCHE BANKA dioničko društvo, Jadranski Trg 3/a, 51000 Rijeka</item>
      <item>Ivan Kecerin, Balokovićeva Ulica 51, 10000 Zagreb</item>
    </izvorni_sadrzaj>
    <derivirana_varijabla naziv="DomainObject.Predmet.OstaliListFormatedWithAdress_1">
      <item>ERSTE&amp;STEIERMÄRKISCHE BANKA dioničko društvo, Jadranski Trg 3/a, 51000 Rijeka</item>
      <item>Ivan Kecerin, Balokovićeva Ulica 51, 10000 Zagreb</item>
    </derivirana_varijabla>
  </DomainObject.Predmet.OstaliListFormatedWithAdress>
  <DomainObject.Predmet.OstaliListFormatedWithAdressOIB>
    <izvorni_sadrzaj>
      <item>ERSTE&amp;STEIERMÄRKISCHE BANKA dioničko društvo, OIB 23057039320, Jadranski Trg 3/a, 51000 Rijeka</item>
      <item>Ivan Kecerin, OIB 32521612774, Balokovićeva Ulica 51, 10000 Zagreb</item>
    </izvorni_sadrzaj>
    <derivirana_varijabla naziv="DomainObject.Predmet.OstaliListFormatedWithAdressOIB_1">
      <item>ERSTE&amp;STEIERMÄRKISCHE BANKA dioničko društvo, OIB 23057039320, Jadranski Trg 3/a, 51000 Rijeka</item>
      <item>Ivan Kecerin, OIB 32521612774, Balokovićeva Ulica 51, 10000 Zagreb</item>
    </derivirana_varijabla>
  </DomainObject.Predmet.OstaliListFormatedWithAdressOIB>
  <DomainObject.Predmet.OstaliListNazivFormated>
    <izvorni_sadrzaj>
      <item>ERSTE&amp;STEIERMÄRKISCHE BANKA dioničko društvo</item>
      <item>Ivan Kecerin</item>
    </izvorni_sadrzaj>
    <derivirana_varijabla naziv="DomainObject.Predmet.OstaliListNazivFormated_1">
      <item>ERSTE&amp;STEIERMÄRKISCHE BANKA dioničko društvo</item>
      <item>Ivan Kecerin</item>
    </derivirana_varijabla>
  </DomainObject.Predmet.OstaliListNazivFormated>
  <DomainObject.Predmet.OstaliListNazivFormatedOIB>
    <izvorni_sadrzaj>
      <item>ERSTE&amp;STEIERMÄRKISCHE BANKA dioničko društvo, OIB 23057039320</item>
      <item>Ivan Kecerin, OIB 32521612774</item>
    </izvorni_sadrzaj>
    <derivirana_varijabla naziv="DomainObject.Predmet.OstaliListNazivFormatedOIB_1">
      <item>ERSTE&amp;STEIERMÄRKISCHE BANKA dioničko društvo, OIB 23057039320</item>
      <item>Ivan Kecerin, OIB 32521612774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St-2786/2016-16</izvorni_sadrzaj>
    <derivirana_varijabla naziv="DomainObject.PoslovniBrojDokumenta_1">St-2786/2016-16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REKLAMOMAT j.d.o.o. za usluge</izvorni_sadrzaj>
    <derivirana_varijabla naziv="DomainObject.Predmet.ProtustrankaIDrugi_1">REKLAMOMAT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REKLAMOMAT j.d.o.o. za usluge, OIB 45795957749, Avenija Dubrovnik 10, 10000 Zagreb</izvorni_sadrzaj>
    <derivirana_varijabla naziv="DomainObject.Predmet.ProtustrankaIDrugiAdressOIB_1">REKLAMOMAT j.d.o.o. za usluge, OIB 45795957749,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St-2786/2016-16</izvorni_sadrzaj>
    <derivirana_varijabla naziv="DomainObject.Predmet.OdlukaRjesenje.Oznaka_1">St-2786/2016-16</derivirana_varijabla>
  </DomainObject.Predmet.OdlukaRjesenje.Oznaka>
  <DomainObject.Predmet.SudioniciListNaziv>
    <izvorni_sadrzaj>
      <item>FINA Regionalni centar Zagreb</item>
      <item>REKLAMOMAT j.d.o.o. za usluge</item>
      <item>ERSTE&amp;STEIERMÄRKISCHE BANKA dioničko društvo</item>
      <item>Ivan Kecerin</item>
      <item>Ivan Kecerin</item>
    </izvorni_sadrzaj>
    <derivirana_varijabla naziv="DomainObject.Predmet.SudioniciListNaziv_1">
      <item>FINA Regionalni centar Zagreb</item>
      <item>REKLAMOMAT j.d.o.o. za usluge</item>
      <item>ERSTE&amp;STEIERMÄRKISCHE BANKA dioničko društvo</item>
      <item>Ivan Kecerin</item>
      <item>Ivan Kecerin</item>
    </derivirana_varijabla>
  </DomainObject.Predmet.SudioniciListNaziv>
  <DomainObject.Predmet.SudioniciListAdressOIB>
    <izvorni_sadrzaj>
      <item>FINA Regionalni centar Zagreb, OIB 85821130368, Trg svibanjskih žrtava 1995. br. 1,10000 Zagreb</item>
      <item>REKLAMOMAT j.d.o.o. za usluge, OIB 45795957749, Avenija Dubrovnik 10,10000 Zagreb</item>
      <item>ERSTE&amp;STEIERMÄRKISCHE BANKA dioničko društvo, OIB 23057039320, Jadranski Trg 3/a,51000 Rijeka</item>
      <item>Ivan Kecerin, OIB 32521612774, Balokovićeva Ulica 51,10000 Zagreb</item>
      <item>Ivan Kecerin, OIB 32521612774, Balokovićeva Ulica 51,10000 Zagreb</item>
    </izvorni_sadrzaj>
    <derivirana_varijabla naziv="DomainObject.Predmet.SudioniciListAdressOIB_1">
      <item>FINA Regionalni centar Zagreb, OIB 85821130368, Trg svibanjskih žrtava 1995. br. 1,10000 Zagreb</item>
      <item>REKLAMOMAT j.d.o.o. za usluge, OIB 45795957749, Avenija Dubrovnik 10,10000 Zagreb</item>
      <item>ERSTE&amp;STEIERMÄRKISCHE BANKA dioničko društvo, OIB 23057039320, Jadranski Trg 3/a,51000 Rijeka</item>
      <item>Ivan Kecerin, OIB 32521612774, Balokovićeva Ulica 51,10000 Zagreb</item>
      <item>Ivan Kecerin, OIB 32521612774, Balokovićeva Ulica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45795957749</item>
      <item>, OIB 23057039320</item>
      <item>, OIB 32521612774</item>
      <item>, OIB 32521612774</item>
    </izvorni_sadrzaj>
    <derivirana_varijabla naziv="DomainObject.Predmet.SudioniciListNazivOIB_1">
      <item>, OIB 85821130368</item>
      <item>, OIB 45795957749</item>
      <item>, OIB 23057039320</item>
      <item>, OIB 32521612774</item>
      <item>, OIB 32521612774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1B4AC-46DA-4BF4-A9B4-1A4B8FA37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1016</properties:Words>
  <properties:Characters>5353</properties:Characters>
  <properties:Lines>117</properties:Lines>
  <properties:Paragraphs>31</properties:Paragraphs>
  <properties:TotalTime>457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2017-05-22T11:48:00Z</cp:lastPrinted>
  <dcterms:modified xmlns:xsi="http://www.w3.org/2001/XMLSchema-instance" xsi:type="dcterms:W3CDTF">2017-05-22T11:48:00Z</dcterms:modified>
  <cp:revision>306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St-2786/2016-16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